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0D76AA" w14:textId="77777777" w:rsidR="00972CA5" w:rsidRDefault="00972CA5" w:rsidP="00972CA5">
      <w:pPr>
        <w:pStyle w:val="aa"/>
        <w:rPr>
          <w:bCs/>
          <w:sz w:val="20"/>
        </w:rPr>
      </w:pPr>
      <w:bookmarkStart w:id="0" w:name="_Hlk6556853"/>
      <w:r>
        <w:rPr>
          <w:b/>
          <w:caps/>
          <w:sz w:val="20"/>
        </w:rPr>
        <w:t>Раздел 4. ПРОЕКТ КОНТРАКТА</w:t>
      </w:r>
    </w:p>
    <w:p w14:paraId="608E2A2D" w14:textId="77777777" w:rsidR="00972CA5" w:rsidRDefault="00972CA5" w:rsidP="00972CA5">
      <w:pPr>
        <w:suppressAutoHyphens/>
        <w:spacing w:after="0" w:line="240" w:lineRule="auto"/>
        <w:jc w:val="center"/>
        <w:rPr>
          <w:rFonts w:ascii="Times New Roman" w:eastAsia="Times New Roman" w:hAnsi="Times New Roman" w:cs="Times New Roman"/>
          <w:b/>
          <w:caps/>
          <w:lang w:eastAsia="ar-SA"/>
        </w:rPr>
      </w:pPr>
    </w:p>
    <w:p w14:paraId="48F4F90F" w14:textId="77777777" w:rsidR="00972CA5" w:rsidRDefault="00972CA5" w:rsidP="00972CA5">
      <w:pPr>
        <w:suppressAutoHyphens/>
        <w:spacing w:after="0" w:line="240" w:lineRule="auto"/>
        <w:jc w:val="center"/>
        <w:rPr>
          <w:rFonts w:ascii="Times New Roman" w:eastAsia="Times New Roman" w:hAnsi="Times New Roman" w:cs="Times New Roman"/>
          <w:b/>
          <w:caps/>
          <w:lang w:eastAsia="ar-SA"/>
        </w:rPr>
      </w:pPr>
    </w:p>
    <w:p w14:paraId="79037FD3" w14:textId="77777777" w:rsidR="00972CA5" w:rsidRDefault="00972CA5" w:rsidP="00972CA5">
      <w:pPr>
        <w:suppressAutoHyphen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caps/>
          <w:lang w:eastAsia="ar-SA"/>
        </w:rPr>
        <w:t>контракт</w:t>
      </w:r>
      <w:r>
        <w:rPr>
          <w:rFonts w:ascii="Times New Roman" w:eastAsia="Times New Roman" w:hAnsi="Times New Roman" w:cs="Times New Roman"/>
          <w:b/>
          <w:lang w:eastAsia="ar-SA"/>
        </w:rPr>
        <w:t xml:space="preserve"> №_________</w:t>
      </w:r>
    </w:p>
    <w:p w14:paraId="71CC1226" w14:textId="77777777" w:rsidR="00972CA5" w:rsidRDefault="00972CA5" w:rsidP="00972CA5">
      <w:pPr>
        <w:suppressAutoHyphens/>
        <w:spacing w:after="0" w:line="240" w:lineRule="auto"/>
        <w:jc w:val="center"/>
        <w:rPr>
          <w:rFonts w:ascii="Times New Roman" w:eastAsia="Times New Roman" w:hAnsi="Times New Roman" w:cs="Times New Roman"/>
          <w:b/>
          <w:lang w:eastAsia="ar-SA"/>
        </w:rPr>
      </w:pPr>
    </w:p>
    <w:p w14:paraId="593E5FA6" w14:textId="77777777" w:rsidR="009712BC" w:rsidRPr="00C93713" w:rsidRDefault="009712BC" w:rsidP="009712BC">
      <w:pPr>
        <w:suppressAutoHyphens/>
        <w:spacing w:after="0" w:line="240" w:lineRule="auto"/>
        <w:jc w:val="center"/>
        <w:rPr>
          <w:rFonts w:ascii="Times New Roman" w:eastAsia="Times New Roman" w:hAnsi="Times New Roman" w:cs="Times New Roman"/>
          <w:b/>
          <w:lang w:eastAsia="ar-SA"/>
        </w:rPr>
      </w:pPr>
    </w:p>
    <w:tbl>
      <w:tblPr>
        <w:tblW w:w="0" w:type="auto"/>
        <w:tblLook w:val="04A0" w:firstRow="1" w:lastRow="0" w:firstColumn="1" w:lastColumn="0" w:noHBand="0" w:noVBand="1"/>
      </w:tblPr>
      <w:tblGrid>
        <w:gridCol w:w="5096"/>
        <w:gridCol w:w="5111"/>
      </w:tblGrid>
      <w:tr w:rsidR="009712BC" w:rsidRPr="00C93713" w14:paraId="0B802F77" w14:textId="77777777" w:rsidTr="00617924">
        <w:tc>
          <w:tcPr>
            <w:tcW w:w="5211" w:type="dxa"/>
            <w:shd w:val="clear" w:color="auto" w:fill="auto"/>
          </w:tcPr>
          <w:p w14:paraId="48E84743" w14:textId="77777777" w:rsidR="009712BC" w:rsidRPr="00C93713" w:rsidRDefault="009712BC" w:rsidP="009712BC">
            <w:pPr>
              <w:suppressAutoHyphens/>
              <w:spacing w:after="0" w:line="240" w:lineRule="auto"/>
              <w:rPr>
                <w:rFonts w:ascii="Times New Roman" w:eastAsia="Times New Roman" w:hAnsi="Times New Roman" w:cs="Times New Roman"/>
                <w:b/>
                <w:lang w:eastAsia="ar-SA"/>
              </w:rPr>
            </w:pPr>
            <w:proofErr w:type="spellStart"/>
            <w:r w:rsidRPr="00C93713">
              <w:rPr>
                <w:rFonts w:ascii="Times New Roman" w:eastAsia="Times New Roman" w:hAnsi="Times New Roman" w:cs="Times New Roman"/>
                <w:lang w:eastAsia="ar-SA"/>
              </w:rPr>
              <w:t>г.Саранск</w:t>
            </w:r>
            <w:proofErr w:type="spellEnd"/>
          </w:p>
        </w:tc>
        <w:tc>
          <w:tcPr>
            <w:tcW w:w="5211" w:type="dxa"/>
            <w:shd w:val="clear" w:color="auto" w:fill="auto"/>
          </w:tcPr>
          <w:p w14:paraId="1202ABA9" w14:textId="77777777" w:rsidR="009712BC" w:rsidRPr="00C93713" w:rsidRDefault="009712BC" w:rsidP="009712BC">
            <w:pPr>
              <w:suppressAutoHyphens/>
              <w:spacing w:after="0" w:line="240" w:lineRule="auto"/>
              <w:jc w:val="right"/>
              <w:rPr>
                <w:rFonts w:ascii="Times New Roman" w:eastAsia="Times New Roman" w:hAnsi="Times New Roman" w:cs="Times New Roman"/>
                <w:b/>
                <w:lang w:eastAsia="ar-SA"/>
              </w:rPr>
            </w:pPr>
            <w:r w:rsidRPr="00C93713">
              <w:rPr>
                <w:rFonts w:ascii="Times New Roman" w:eastAsia="Times New Roman" w:hAnsi="Times New Roman" w:cs="Times New Roman"/>
                <w:lang w:eastAsia="ar-SA"/>
              </w:rPr>
              <w:t>«___» _____________ 2019 г.</w:t>
            </w:r>
          </w:p>
        </w:tc>
      </w:tr>
    </w:tbl>
    <w:p w14:paraId="4FA99D21" w14:textId="77777777" w:rsidR="009712BC" w:rsidRPr="00C93713" w:rsidRDefault="009712BC" w:rsidP="009712BC">
      <w:pPr>
        <w:suppressAutoHyphens/>
        <w:spacing w:after="0" w:line="240" w:lineRule="auto"/>
        <w:jc w:val="both"/>
        <w:rPr>
          <w:rFonts w:ascii="Times New Roman" w:eastAsia="Times New Roman" w:hAnsi="Times New Roman" w:cs="Times New Roman"/>
          <w:b/>
          <w:lang w:eastAsia="ar-SA"/>
        </w:rPr>
      </w:pPr>
    </w:p>
    <w:p w14:paraId="38FDDDF8" w14:textId="64DBA8DB" w:rsidR="009712BC" w:rsidRPr="00C93713" w:rsidRDefault="009712BC" w:rsidP="009712BC">
      <w:pPr>
        <w:suppressAutoHyphens/>
        <w:spacing w:after="0" w:line="240" w:lineRule="auto"/>
        <w:jc w:val="both"/>
        <w:rPr>
          <w:rFonts w:ascii="Times New Roman" w:eastAsia="Times New Roman" w:hAnsi="Times New Roman" w:cs="Times New Roman"/>
          <w:lang w:eastAsia="ar-SA"/>
        </w:rPr>
      </w:pPr>
      <w:r w:rsidRPr="00C93713">
        <w:rPr>
          <w:rFonts w:ascii="Times New Roman" w:eastAsia="Times New Roman" w:hAnsi="Times New Roman" w:cs="Times New Roman"/>
          <w:b/>
          <w:lang w:eastAsia="ar-SA"/>
        </w:rPr>
        <w:t>Автономное учреждение «Технопарк - Мордовия»</w:t>
      </w:r>
      <w:r w:rsidRPr="00C93713">
        <w:rPr>
          <w:rFonts w:ascii="Times New Roman" w:eastAsia="Times New Roman" w:hAnsi="Times New Roman" w:cs="Times New Roman"/>
          <w:lang w:eastAsia="ar-SA"/>
        </w:rPr>
        <w:t xml:space="preserve">, именуемое в дальнейшем </w:t>
      </w:r>
      <w:r w:rsidRPr="00C93713">
        <w:rPr>
          <w:rFonts w:ascii="Times New Roman" w:eastAsia="Times New Roman" w:hAnsi="Times New Roman" w:cs="Times New Roman"/>
          <w:b/>
          <w:lang w:eastAsia="ar-SA"/>
        </w:rPr>
        <w:t>Заказчик</w:t>
      </w:r>
      <w:r w:rsidRPr="00C93713">
        <w:rPr>
          <w:rFonts w:ascii="Times New Roman" w:eastAsia="Times New Roman" w:hAnsi="Times New Roman" w:cs="Times New Roman"/>
          <w:lang w:eastAsia="ar-SA"/>
        </w:rPr>
        <w:t xml:space="preserve">, в лице Генерального директора </w:t>
      </w:r>
      <w:proofErr w:type="spellStart"/>
      <w:r w:rsidRPr="00C93713">
        <w:rPr>
          <w:rFonts w:ascii="Times New Roman" w:eastAsia="Times New Roman" w:hAnsi="Times New Roman" w:cs="Times New Roman"/>
          <w:lang w:eastAsia="ar-SA"/>
        </w:rPr>
        <w:t>Якубы</w:t>
      </w:r>
      <w:proofErr w:type="spellEnd"/>
      <w:r w:rsidRPr="00C93713">
        <w:rPr>
          <w:rFonts w:ascii="Times New Roman" w:eastAsia="Times New Roman" w:hAnsi="Times New Roman" w:cs="Times New Roman"/>
          <w:lang w:eastAsia="ar-SA"/>
        </w:rPr>
        <w:t xml:space="preserve"> Виктора Васильевича, действующего на основании Устава, с одной стороны, и </w:t>
      </w:r>
      <w:r w:rsidRPr="00C93713">
        <w:rPr>
          <w:rFonts w:ascii="Times New Roman" w:eastAsia="Times New Roman" w:hAnsi="Times New Roman" w:cs="Times New Roman"/>
          <w:b/>
          <w:lang w:eastAsia="ar-SA"/>
        </w:rPr>
        <w:t>_________________________</w:t>
      </w:r>
      <w:r w:rsidRPr="00C93713">
        <w:rPr>
          <w:rFonts w:ascii="Times New Roman" w:eastAsia="Times New Roman" w:hAnsi="Times New Roman" w:cs="Times New Roman"/>
          <w:lang w:eastAsia="ar-SA"/>
        </w:rPr>
        <w:t xml:space="preserve">, именуемое в дальнейшем </w:t>
      </w:r>
      <w:r w:rsidRPr="00C93713">
        <w:rPr>
          <w:rFonts w:ascii="Times New Roman" w:eastAsia="Times New Roman" w:hAnsi="Times New Roman" w:cs="Times New Roman"/>
          <w:b/>
          <w:lang w:eastAsia="ar-SA"/>
        </w:rPr>
        <w:t>Подрядчик</w:t>
      </w:r>
      <w:r w:rsidRPr="00C93713">
        <w:rPr>
          <w:rFonts w:ascii="Times New Roman" w:eastAsia="Times New Roman" w:hAnsi="Times New Roman" w:cs="Times New Roman"/>
          <w:lang w:eastAsia="ar-SA"/>
        </w:rPr>
        <w:t xml:space="preserve">, в лице ___________, действующего на основании ___________, с другой стороны, совместно именуемые в дальнейшем </w:t>
      </w:r>
      <w:r w:rsidRPr="00C93713">
        <w:rPr>
          <w:rFonts w:ascii="Times New Roman" w:eastAsia="Times New Roman" w:hAnsi="Times New Roman" w:cs="Times New Roman"/>
          <w:b/>
          <w:lang w:eastAsia="ar-SA"/>
        </w:rPr>
        <w:t>Стороны</w:t>
      </w:r>
      <w:r w:rsidRPr="00C93713">
        <w:rPr>
          <w:rFonts w:ascii="Times New Roman" w:eastAsia="Times New Roman" w:hAnsi="Times New Roman" w:cs="Times New Roman"/>
          <w:lang w:eastAsia="ar-SA"/>
        </w:rPr>
        <w:t xml:space="preserve">, каждая в отдельности – </w:t>
      </w:r>
      <w:r w:rsidRPr="00C93713">
        <w:rPr>
          <w:rFonts w:ascii="Times New Roman" w:eastAsia="Times New Roman" w:hAnsi="Times New Roman" w:cs="Times New Roman"/>
          <w:b/>
          <w:lang w:eastAsia="ar-SA"/>
        </w:rPr>
        <w:t>Сторона</w:t>
      </w:r>
      <w:r w:rsidRPr="00C93713">
        <w:rPr>
          <w:rFonts w:ascii="Times New Roman" w:eastAsia="Times New Roman" w:hAnsi="Times New Roman" w:cs="Times New Roman"/>
          <w:lang w:eastAsia="ar-SA"/>
        </w:rPr>
        <w:t xml:space="preserve">, по результатам проведения аукциона в электронной форме (ИКЗ: </w:t>
      </w:r>
      <w:r w:rsidR="0050508C" w:rsidRPr="0050508C">
        <w:rPr>
          <w:rFonts w:ascii="Times New Roman" w:eastAsia="Times New Roman" w:hAnsi="Times New Roman" w:cs="Times New Roman"/>
          <w:lang w:eastAsia="ar-SA"/>
        </w:rPr>
        <w:t>192132621183413270100100020014221000</w:t>
      </w:r>
      <w:r w:rsidRPr="00C93713">
        <w:rPr>
          <w:rFonts w:ascii="Times New Roman" w:eastAsia="Times New Roman" w:hAnsi="Times New Roman" w:cs="Times New Roman"/>
          <w:lang w:eastAsia="ar-SA"/>
        </w:rPr>
        <w:t>, протокол _____________ № ____ от «___» _____________ 2019 г.), в соответствии с Федеральным законом от 5 апреля 2013 г. №44-ФЗ «О контрактной системе в сфере закупок товаров, работ, услуг для обеспечения государственных и муниципальных нужд» заключили настоящий Контракт о нижеследующем:</w:t>
      </w:r>
    </w:p>
    <w:p w14:paraId="7E394AE8" w14:textId="77777777" w:rsidR="009712BC" w:rsidRPr="00C93713" w:rsidRDefault="009712BC" w:rsidP="009712BC">
      <w:pPr>
        <w:widowControl w:val="0"/>
        <w:autoSpaceDE w:val="0"/>
        <w:autoSpaceDN w:val="0"/>
        <w:adjustRightInd w:val="0"/>
        <w:spacing w:after="0" w:line="240" w:lineRule="auto"/>
        <w:ind w:left="360"/>
        <w:jc w:val="both"/>
        <w:rPr>
          <w:rFonts w:ascii="Times New Roman" w:eastAsiaTheme="minorEastAsia" w:hAnsi="Times New Roman" w:cs="Times New Roman"/>
          <w:lang w:eastAsia="ru-RU"/>
        </w:rPr>
      </w:pPr>
    </w:p>
    <w:p w14:paraId="76FBA1FC" w14:textId="77777777" w:rsidR="009712BC" w:rsidRPr="00C93713"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C93713">
        <w:rPr>
          <w:rFonts w:ascii="Times New Roman" w:eastAsiaTheme="minorEastAsia" w:hAnsi="Times New Roman" w:cs="Times New Roman"/>
          <w:b/>
          <w:lang w:eastAsia="ru-RU"/>
        </w:rPr>
        <w:t>1. Предмет Контракта</w:t>
      </w:r>
    </w:p>
    <w:p w14:paraId="2E823C8E"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5559DEBD" w14:textId="0F46BDE5"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 xml:space="preserve">1.1. Заказчик поручает, а Подрядчик принимает на себя обязательства в сроки и на условиях настоящего Контракта выполнить полный комплекс строительно-монтажных работ, приобретение строительных материалов и оборудования, необходимого для выполнения работ по Контракту, монтаж, пуско-наладку оборудования по </w:t>
      </w:r>
      <w:r w:rsidR="00020B4B" w:rsidRPr="00C93713">
        <w:rPr>
          <w:rFonts w:ascii="Times New Roman" w:eastAsiaTheme="minorEastAsia" w:hAnsi="Times New Roman" w:cs="Times New Roman"/>
          <w:lang w:eastAsia="ru-RU"/>
        </w:rPr>
        <w:t>объекту</w:t>
      </w:r>
      <w:r w:rsidRPr="00C93713">
        <w:rPr>
          <w:rFonts w:ascii="Times New Roman" w:eastAsiaTheme="minorEastAsia" w:hAnsi="Times New Roman" w:cs="Times New Roman"/>
          <w:lang w:eastAsia="ru-RU"/>
        </w:rPr>
        <w:t xml:space="preserve"> «</w:t>
      </w:r>
      <w:r w:rsidR="00020B4B" w:rsidRPr="00C93713">
        <w:rPr>
          <w:rFonts w:ascii="Times New Roman" w:eastAsiaTheme="minorEastAsia" w:hAnsi="Times New Roman" w:cs="Times New Roman"/>
          <w:lang w:eastAsia="ru-RU"/>
        </w:rPr>
        <w:t xml:space="preserve">Реконструкция зданий, сооружений, инженерных коммуникаций Инновационно-производственного комплекса (ИПК) АУ «Технопарк - Мордовия», расположенного по адресу: Республика Мордовия, г. Саранск, ул. Лодыгина, д. 3. </w:t>
      </w:r>
      <w:r w:rsidR="00020B4B" w:rsidRPr="00C93713">
        <w:rPr>
          <w:rFonts w:ascii="Times New Roman" w:eastAsiaTheme="minorEastAsia" w:hAnsi="Times New Roman" w:cs="Times New Roman"/>
          <w:color w:val="000000" w:themeColor="text1"/>
          <w:lang w:eastAsia="ru-RU"/>
        </w:rPr>
        <w:t>Система обеспечения технологическими газами</w:t>
      </w:r>
      <w:r w:rsidRPr="00C93713">
        <w:rPr>
          <w:rFonts w:ascii="Times New Roman" w:eastAsiaTheme="minorEastAsia" w:hAnsi="Times New Roman" w:cs="Times New Roman"/>
          <w:lang w:eastAsia="ru-RU"/>
        </w:rPr>
        <w:t>» (далее – работы) в соответствии с Техническим заданием (Приложение №1 к настоящему Контракту), являющимся частью настоящего Контракта, Проектно-сметной документаци</w:t>
      </w:r>
      <w:r w:rsidR="00020B4B" w:rsidRPr="00C93713">
        <w:rPr>
          <w:rFonts w:ascii="Times New Roman" w:eastAsiaTheme="minorEastAsia" w:hAnsi="Times New Roman" w:cs="Times New Roman"/>
          <w:lang w:eastAsia="ru-RU"/>
        </w:rPr>
        <w:t>ей</w:t>
      </w:r>
      <w:r w:rsidRPr="00C93713">
        <w:rPr>
          <w:rFonts w:ascii="Times New Roman" w:eastAsiaTheme="minorEastAsia" w:hAnsi="Times New Roman" w:cs="Times New Roman"/>
          <w:lang w:eastAsia="ru-RU"/>
        </w:rPr>
        <w:t xml:space="preserve"> Объекта (далее - Проектная документация) и Графиком выполнения строительно-монтажных работ (Приложение №2 к настоящему Контракту), являющимся неотъемлемой частью настоящего Контракта, и передать результат выполненных Работ Заказчику, а Заказчик обязуется принять выполненные Работы в установленном порядке и оплатить результат выполненных работ в порядке, предусмотренном Контрактом.</w:t>
      </w:r>
    </w:p>
    <w:p w14:paraId="73C2D99D"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1" w:name="Par90"/>
      <w:bookmarkEnd w:id="1"/>
      <w:r w:rsidRPr="00C93713">
        <w:rPr>
          <w:rFonts w:ascii="Times New Roman" w:eastAsiaTheme="minorEastAsia" w:hAnsi="Times New Roman" w:cs="Times New Roman"/>
          <w:lang w:eastAsia="ru-RU"/>
        </w:rPr>
        <w:t xml:space="preserve">1.2. Место выполнения работ: Республика Мордовия, </w:t>
      </w:r>
      <w:proofErr w:type="spellStart"/>
      <w:r w:rsidRPr="00C93713">
        <w:rPr>
          <w:rFonts w:ascii="Times New Roman" w:eastAsiaTheme="minorEastAsia" w:hAnsi="Times New Roman" w:cs="Times New Roman"/>
          <w:lang w:eastAsia="ru-RU"/>
        </w:rPr>
        <w:t>г.Саранск</w:t>
      </w:r>
      <w:proofErr w:type="spellEnd"/>
      <w:r w:rsidRPr="00C93713">
        <w:rPr>
          <w:rFonts w:ascii="Times New Roman" w:eastAsiaTheme="minorEastAsia" w:hAnsi="Times New Roman" w:cs="Times New Roman"/>
          <w:lang w:eastAsia="ru-RU"/>
        </w:rPr>
        <w:t xml:space="preserve">, </w:t>
      </w:r>
      <w:proofErr w:type="spellStart"/>
      <w:r w:rsidRPr="00C93713">
        <w:rPr>
          <w:rFonts w:ascii="Times New Roman" w:eastAsiaTheme="minorEastAsia" w:hAnsi="Times New Roman" w:cs="Times New Roman"/>
          <w:lang w:eastAsia="ru-RU"/>
        </w:rPr>
        <w:t>ул.Лодыгина</w:t>
      </w:r>
      <w:proofErr w:type="spellEnd"/>
      <w:r w:rsidRPr="00C93713">
        <w:rPr>
          <w:rFonts w:ascii="Times New Roman" w:eastAsiaTheme="minorEastAsia" w:hAnsi="Times New Roman" w:cs="Times New Roman"/>
          <w:lang w:eastAsia="ru-RU"/>
        </w:rPr>
        <w:t>, д.3, АУ «Технопарк - Мордовия».</w:t>
      </w:r>
    </w:p>
    <w:p w14:paraId="08D59F11" w14:textId="646DCDE4" w:rsidR="009712BC" w:rsidRPr="00C93713" w:rsidRDefault="009712BC" w:rsidP="00020B4B">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Сведения о земельн</w:t>
      </w:r>
      <w:r w:rsidR="00020B4B" w:rsidRPr="00C93713">
        <w:rPr>
          <w:rFonts w:ascii="Times New Roman" w:eastAsiaTheme="minorEastAsia" w:hAnsi="Times New Roman" w:cs="Times New Roman"/>
          <w:lang w:eastAsia="ru-RU"/>
        </w:rPr>
        <w:t>ых</w:t>
      </w:r>
      <w:r w:rsidRPr="00C93713">
        <w:rPr>
          <w:rFonts w:ascii="Times New Roman" w:eastAsiaTheme="minorEastAsia" w:hAnsi="Times New Roman" w:cs="Times New Roman"/>
          <w:lang w:eastAsia="ru-RU"/>
        </w:rPr>
        <w:t xml:space="preserve"> участк</w:t>
      </w:r>
      <w:r w:rsidR="00020B4B" w:rsidRPr="00C93713">
        <w:rPr>
          <w:rFonts w:ascii="Times New Roman" w:eastAsiaTheme="minorEastAsia" w:hAnsi="Times New Roman" w:cs="Times New Roman"/>
          <w:lang w:eastAsia="ru-RU"/>
        </w:rPr>
        <w:t>ах</w:t>
      </w:r>
      <w:r w:rsidRPr="00C93713">
        <w:rPr>
          <w:rFonts w:ascii="Times New Roman" w:eastAsiaTheme="minorEastAsia" w:hAnsi="Times New Roman" w:cs="Times New Roman"/>
          <w:lang w:eastAsia="ru-RU"/>
        </w:rPr>
        <w:t>, на котор</w:t>
      </w:r>
      <w:r w:rsidR="00020B4B" w:rsidRPr="00C93713">
        <w:rPr>
          <w:rFonts w:ascii="Times New Roman" w:eastAsiaTheme="minorEastAsia" w:hAnsi="Times New Roman" w:cs="Times New Roman"/>
          <w:lang w:eastAsia="ru-RU"/>
        </w:rPr>
        <w:t>ых</w:t>
      </w:r>
      <w:r w:rsidRPr="00C93713">
        <w:rPr>
          <w:rFonts w:ascii="Times New Roman" w:eastAsiaTheme="minorEastAsia" w:hAnsi="Times New Roman" w:cs="Times New Roman"/>
          <w:lang w:eastAsia="ru-RU"/>
        </w:rPr>
        <w:t xml:space="preserve"> планируется строительство (реконструкция): земельный участок с кадастровым номером 13:23:0000000:3784 площадью 45796 </w:t>
      </w:r>
      <w:proofErr w:type="spellStart"/>
      <w:r w:rsidRPr="00C93713">
        <w:rPr>
          <w:rFonts w:ascii="Times New Roman" w:eastAsiaTheme="minorEastAsia" w:hAnsi="Times New Roman" w:cs="Times New Roman"/>
          <w:lang w:eastAsia="ru-RU"/>
        </w:rPr>
        <w:t>кв.м</w:t>
      </w:r>
      <w:proofErr w:type="spellEnd"/>
      <w:r w:rsidRPr="00C93713">
        <w:rPr>
          <w:rFonts w:ascii="Times New Roman" w:eastAsiaTheme="minorEastAsia" w:hAnsi="Times New Roman" w:cs="Times New Roman"/>
          <w:lang w:eastAsia="ru-RU"/>
        </w:rPr>
        <w:t>. (право постоянного (бессрочного) пользования Заказчика зарегистрировано за № 13:23:0000000:3784-13/065/2019-2)</w:t>
      </w:r>
      <w:r w:rsidR="00020B4B" w:rsidRPr="00C93713">
        <w:rPr>
          <w:rFonts w:ascii="Times New Roman" w:eastAsiaTheme="minorEastAsia" w:hAnsi="Times New Roman" w:cs="Times New Roman"/>
          <w:lang w:eastAsia="ru-RU"/>
        </w:rPr>
        <w:t xml:space="preserve">; земельный участок с кадастровым номером 13:23:1007035:25 площадью 27133 </w:t>
      </w:r>
      <w:proofErr w:type="spellStart"/>
      <w:r w:rsidR="00020B4B" w:rsidRPr="00C93713">
        <w:rPr>
          <w:rFonts w:ascii="Times New Roman" w:eastAsiaTheme="minorEastAsia" w:hAnsi="Times New Roman" w:cs="Times New Roman"/>
          <w:lang w:eastAsia="ru-RU"/>
        </w:rPr>
        <w:t>кв.м</w:t>
      </w:r>
      <w:proofErr w:type="spellEnd"/>
      <w:r w:rsidR="00020B4B" w:rsidRPr="00C93713">
        <w:rPr>
          <w:rFonts w:ascii="Times New Roman" w:eastAsiaTheme="minorEastAsia" w:hAnsi="Times New Roman" w:cs="Times New Roman"/>
          <w:lang w:eastAsia="ru-RU"/>
        </w:rPr>
        <w:t>. (право постоянного (бессрочного) пользования Заказчика зарегистрировано за №</w:t>
      </w:r>
      <w:r w:rsidR="00020B4B" w:rsidRPr="00C93713">
        <w:t xml:space="preserve"> </w:t>
      </w:r>
      <w:r w:rsidR="00020B4B" w:rsidRPr="00C93713">
        <w:rPr>
          <w:rFonts w:ascii="Times New Roman" w:eastAsiaTheme="minorEastAsia" w:hAnsi="Times New Roman" w:cs="Times New Roman"/>
          <w:lang w:eastAsia="ru-RU"/>
        </w:rPr>
        <w:t>13-13-01/074/2013-531).</w:t>
      </w:r>
    </w:p>
    <w:p w14:paraId="0643FB3D"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1.3. Результатом выполненных работ по настоящему Контракту является:</w:t>
      </w:r>
    </w:p>
    <w:p w14:paraId="7909FF24"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 выполнение полного комплекса строительно-монтажных работ, приобретение строительных материалов и оборудования, монтаж, пуско-наладка оборудования;</w:t>
      </w:r>
    </w:p>
    <w:p w14:paraId="0F8DF9D3" w14:textId="7063B174"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 xml:space="preserve">- </w:t>
      </w:r>
      <w:r w:rsidR="00CD21AA" w:rsidRPr="00C93713">
        <w:rPr>
          <w:rFonts w:ascii="Times New Roman" w:eastAsiaTheme="minorEastAsia" w:hAnsi="Times New Roman" w:cs="Times New Roman"/>
          <w:lang w:eastAsia="ru-RU"/>
        </w:rPr>
        <w:t>построенный (</w:t>
      </w:r>
      <w:r w:rsidRPr="00C93713">
        <w:rPr>
          <w:rFonts w:ascii="Times New Roman" w:eastAsiaTheme="minorEastAsia" w:hAnsi="Times New Roman" w:cs="Times New Roman"/>
          <w:lang w:eastAsia="ru-RU"/>
        </w:rPr>
        <w:t>реконструированный</w:t>
      </w:r>
      <w:r w:rsidR="00CD21AA" w:rsidRPr="00C93713">
        <w:rPr>
          <w:rFonts w:ascii="Times New Roman" w:eastAsiaTheme="minorEastAsia" w:hAnsi="Times New Roman" w:cs="Times New Roman"/>
          <w:lang w:eastAsia="ru-RU"/>
        </w:rPr>
        <w:t>)</w:t>
      </w:r>
      <w:r w:rsidRPr="00C93713">
        <w:rPr>
          <w:rFonts w:ascii="Times New Roman" w:eastAsiaTheme="minorEastAsia" w:hAnsi="Times New Roman" w:cs="Times New Roman"/>
          <w:lang w:eastAsia="ru-RU"/>
        </w:rPr>
        <w:t xml:space="preserve"> Объект, в отношении которого получено заключение органа государственного строительного надзора о соответствии Объекта требованиям технических регламентов и Проектной документации.</w:t>
      </w:r>
    </w:p>
    <w:p w14:paraId="5B1E203F"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DC801A8" w14:textId="77777777" w:rsidR="009712BC" w:rsidRPr="00C93713"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C93713">
        <w:rPr>
          <w:rFonts w:ascii="Times New Roman" w:eastAsiaTheme="minorEastAsia" w:hAnsi="Times New Roman" w:cs="Times New Roman"/>
          <w:b/>
          <w:lang w:eastAsia="ru-RU"/>
        </w:rPr>
        <w:t>2. Срок</w:t>
      </w:r>
      <w:r w:rsidRPr="00C93713">
        <w:rPr>
          <w:rFonts w:ascii="Times New Roman" w:eastAsiaTheme="minorEastAsia" w:hAnsi="Times New Roman" w:cs="Times New Roman"/>
          <w:lang w:eastAsia="ru-RU"/>
        </w:rPr>
        <w:t xml:space="preserve"> </w:t>
      </w:r>
      <w:r w:rsidRPr="00C93713">
        <w:rPr>
          <w:rFonts w:ascii="Times New Roman" w:eastAsiaTheme="minorEastAsia" w:hAnsi="Times New Roman" w:cs="Times New Roman"/>
          <w:b/>
          <w:lang w:eastAsia="ru-RU"/>
        </w:rPr>
        <w:t>выполнения работ</w:t>
      </w:r>
    </w:p>
    <w:p w14:paraId="6CF44BAB"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307BD74"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2" w:name="Par131"/>
      <w:bookmarkEnd w:id="2"/>
      <w:r w:rsidRPr="00C93713">
        <w:rPr>
          <w:rFonts w:ascii="Times New Roman" w:eastAsiaTheme="minorEastAsia" w:hAnsi="Times New Roman" w:cs="Times New Roman"/>
          <w:lang w:eastAsia="ru-RU"/>
        </w:rPr>
        <w:t>2.1. Объем и содержание работ определены Проектной документацией и Контрактом.</w:t>
      </w:r>
    </w:p>
    <w:p w14:paraId="0AFBFF5C"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2.2. Срок начала выполнения работ, срок окончания выполнения работ (конечный срок), промежуточные сроки выполнения отдельных видов и этапов строительно-монтажных работ и иных предусмотренных Контрактом работ определены Графиком выполнения строительно-монтажных работ (далее - График выполнения работ) (</w:t>
      </w:r>
      <w:hyperlink w:anchor="Par631" w:tooltip="ГРАФИК ВЫПОЛНЕНИЯ СТРОИТЕЛЬНО-МОНТАЖНЫХ РАБОТ" w:history="1">
        <w:r w:rsidRPr="00C93713">
          <w:rPr>
            <w:rFonts w:ascii="Times New Roman" w:eastAsiaTheme="minorEastAsia" w:hAnsi="Times New Roman" w:cs="Times New Roman"/>
            <w:color w:val="0000FF"/>
            <w:lang w:eastAsia="ru-RU"/>
          </w:rPr>
          <w:t>Приложение №2</w:t>
        </w:r>
      </w:hyperlink>
      <w:r w:rsidRPr="00C93713">
        <w:rPr>
          <w:rFonts w:ascii="Times New Roman" w:eastAsiaTheme="minorEastAsia" w:hAnsi="Times New Roman" w:cs="Times New Roman"/>
          <w:lang w:eastAsia="ru-RU"/>
        </w:rPr>
        <w:t xml:space="preserve"> к Контракту), а сроки и размеры оплаты выполненных строительно-монтажных работ и иных предусмотренных Контрактом работ (за исключением сроков и размеров оплаты выполненных работ в случае досрочного прекращения Контракта) - Графиком оплаты выполненных работ (далее - График оплаты выполненных работ) (</w:t>
      </w:r>
      <w:hyperlink w:anchor="Par706" w:tooltip="ГРАФИК ОПЛАТЫ ВЫПОЛНЕННЫХ РАБОТ" w:history="1">
        <w:r w:rsidRPr="00C93713">
          <w:rPr>
            <w:rFonts w:ascii="Times New Roman" w:eastAsiaTheme="minorEastAsia" w:hAnsi="Times New Roman" w:cs="Times New Roman"/>
            <w:color w:val="0000FF"/>
            <w:lang w:eastAsia="ru-RU"/>
          </w:rPr>
          <w:t>Приложение №3</w:t>
        </w:r>
      </w:hyperlink>
      <w:r w:rsidRPr="00C93713">
        <w:rPr>
          <w:rFonts w:ascii="Times New Roman" w:eastAsiaTheme="minorEastAsia" w:hAnsi="Times New Roman" w:cs="Times New Roman"/>
          <w:lang w:eastAsia="ru-RU"/>
        </w:rPr>
        <w:t xml:space="preserve"> к Контракту).</w:t>
      </w:r>
    </w:p>
    <w:p w14:paraId="00801569"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График выполнения работ и График оплаты выполненных работ в совокупности составляют График исполнения Контракта.</w:t>
      </w:r>
    </w:p>
    <w:p w14:paraId="4CC21E55"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2.3. Изменение Графика исполнения Контракта не допускается, за исключением:</w:t>
      </w:r>
    </w:p>
    <w:p w14:paraId="4E127DC4"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3" w:name="Par135"/>
      <w:bookmarkEnd w:id="3"/>
      <w:r w:rsidRPr="00C93713">
        <w:rPr>
          <w:rFonts w:ascii="Times New Roman" w:eastAsiaTheme="minorEastAsia" w:hAnsi="Times New Roman" w:cs="Times New Roman"/>
          <w:lang w:eastAsia="ru-RU"/>
        </w:rPr>
        <w:t xml:space="preserve">2.3.1. Наступления обстоятельств непреодолимой силы, а также иных обстоятельств, о которых Сторонам не было известно на дату заключения Контракта (в том числе обстоятельств, связанных с </w:t>
      </w:r>
      <w:r w:rsidRPr="00C93713">
        <w:rPr>
          <w:rFonts w:ascii="Times New Roman" w:eastAsiaTheme="minorEastAsia" w:hAnsi="Times New Roman" w:cs="Times New Roman"/>
          <w:lang w:eastAsia="ru-RU"/>
        </w:rPr>
        <w:lastRenderedPageBreak/>
        <w:t xml:space="preserve">переносом и (или) переустройством инженерных сетей, электрических сетей, сведения о которых отсутствовали на дату заключения Контракта), вследствие которых надлежащее исполнение Сторонами своих обязательств, предусмотренных Контрактом, стало невозможным в сроки, установленные Графиком выполнения работ. В этом случае изменение Графика исполнения Контракта осуществляется по соглашению Сторон в порядке, предусмотренном </w:t>
      </w:r>
      <w:bookmarkStart w:id="4" w:name="_Hlk6505128"/>
      <w:r w:rsidRPr="00C93713">
        <w:rPr>
          <w:rFonts w:ascii="Times New Roman" w:eastAsiaTheme="minorEastAsia" w:hAnsi="Times New Roman" w:cs="Times New Roman"/>
          <w:lang w:eastAsia="ru-RU"/>
        </w:rPr>
        <w:t>разделом 13</w:t>
      </w:r>
      <w:bookmarkEnd w:id="4"/>
      <w:r w:rsidRPr="00C93713">
        <w:rPr>
          <w:rFonts w:ascii="Times New Roman" w:eastAsiaTheme="minorEastAsia" w:hAnsi="Times New Roman" w:cs="Times New Roman"/>
          <w:lang w:eastAsia="ru-RU"/>
        </w:rPr>
        <w:t xml:space="preserve"> Контракта.</w:t>
      </w:r>
    </w:p>
    <w:p w14:paraId="366FBA2C"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5" w:name="Par136"/>
      <w:bookmarkEnd w:id="5"/>
      <w:r w:rsidRPr="00C93713">
        <w:rPr>
          <w:rFonts w:ascii="Times New Roman" w:eastAsiaTheme="minorEastAsia" w:hAnsi="Times New Roman" w:cs="Times New Roman"/>
          <w:lang w:eastAsia="ru-RU"/>
        </w:rPr>
        <w:t>2.3.2. Внесения Заказчиком изменений в Проектную документацию, которые влекут изменение сроков начала и окончания строительства (реконструкции), промежуточных сроков выполнения отдельных видов и этапов работ, определенных Графиком выполнения работ. В этом случае изменение Графика выполнения работ осуществляется по соглашению Сторон в порядке, предусмотренном разделом 13 Контракта.</w:t>
      </w:r>
    </w:p>
    <w:p w14:paraId="7745E806"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6" w:name="Par137"/>
      <w:bookmarkEnd w:id="6"/>
      <w:r w:rsidRPr="00C93713">
        <w:rPr>
          <w:rFonts w:ascii="Times New Roman" w:eastAsiaTheme="minorEastAsia" w:hAnsi="Times New Roman" w:cs="Times New Roman"/>
          <w:lang w:eastAsia="ru-RU"/>
        </w:rPr>
        <w:t>2.3.3. Уменьшения ранее доведенных Заказчику лимитов бюджетных обязательств на период строительства (реконструкции), которые влекут изменение сроков начала и окончания строительства (реконструкции), промежуточных сроков выполнения отдельных видов и этапов работ, определенных Графиком выполнения работ, более чем на один месяц, и (или) уменьшения цены Контракта. В этом случае изменение Графика исполнения Контракта осуществляется по соглашению Сторон в порядке, предусмотренном разделом 13 Контракта.</w:t>
      </w:r>
    </w:p>
    <w:p w14:paraId="5601DF2E" w14:textId="5924394F"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7" w:name="Par138"/>
      <w:bookmarkEnd w:id="7"/>
      <w:r w:rsidRPr="00C93713">
        <w:rPr>
          <w:rFonts w:ascii="Times New Roman" w:eastAsiaTheme="minorEastAsia" w:hAnsi="Times New Roman" w:cs="Times New Roman"/>
          <w:lang w:eastAsia="ru-RU"/>
        </w:rPr>
        <w:t>2.3.4. Иных предусмотренных законодательством Российской Федерации о контрактной системе в сфере закупок случаев.</w:t>
      </w:r>
    </w:p>
    <w:p w14:paraId="20DBCB5E"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2.4. За нарушение Графика исполнения Контракта Подрядчик несет ответственность перед Заказчиком, если не докажет, что допущенные нарушения обусловлены действиями (бездействием) Заказчика.</w:t>
      </w:r>
    </w:p>
    <w:p w14:paraId="2B159EF4"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 xml:space="preserve">2.5. В случаях нарушения Заказчиком более чем на один месяц сроков исполнения обязательств, предусмотренных Графиком выполнения работ, которые привели к невозможности исполнения Подрядчиком обязательств по Контракту, </w:t>
      </w:r>
      <w:proofErr w:type="gramStart"/>
      <w:r w:rsidRPr="00C93713">
        <w:rPr>
          <w:rFonts w:ascii="Times New Roman" w:eastAsiaTheme="minorEastAsia" w:hAnsi="Times New Roman" w:cs="Times New Roman"/>
          <w:lang w:eastAsia="ru-RU"/>
        </w:rPr>
        <w:t>и</w:t>
      </w:r>
      <w:proofErr w:type="gramEnd"/>
      <w:r w:rsidRPr="00C93713">
        <w:rPr>
          <w:rFonts w:ascii="Times New Roman" w:eastAsiaTheme="minorEastAsia" w:hAnsi="Times New Roman" w:cs="Times New Roman"/>
          <w:lang w:eastAsia="ru-RU"/>
        </w:rPr>
        <w:t xml:space="preserve"> если исполнение таких обязательств Подрядчиком технологически и (или) организационно взаимосвязано с завершением исполнения обязательств Заказчиком, сроки исполнения Подрядчиком таких обязательств могут быть продлены на период, равный просрочке выполнения обязательств Заказчиком.</w:t>
      </w:r>
    </w:p>
    <w:p w14:paraId="777FCD41"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2.6. Подрядчик вправе досрочно выполнить работы, предусмотренные Графиком выполнения работ.</w:t>
      </w:r>
    </w:p>
    <w:p w14:paraId="7CF235EA"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30B4339" w14:textId="77777777" w:rsidR="009712BC" w:rsidRPr="00C93713"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C93713">
        <w:rPr>
          <w:rFonts w:ascii="Times New Roman" w:eastAsiaTheme="minorEastAsia" w:hAnsi="Times New Roman" w:cs="Times New Roman"/>
          <w:b/>
          <w:lang w:eastAsia="ru-RU"/>
        </w:rPr>
        <w:t>3. Цена Контракта и порядок оплаты выполненных работ</w:t>
      </w:r>
    </w:p>
    <w:p w14:paraId="121ECD3B" w14:textId="77777777" w:rsidR="009712BC" w:rsidRPr="00C93713" w:rsidRDefault="009712BC" w:rsidP="009712BC">
      <w:pPr>
        <w:widowControl w:val="0"/>
        <w:autoSpaceDE w:val="0"/>
        <w:autoSpaceDN w:val="0"/>
        <w:adjustRightInd w:val="0"/>
        <w:spacing w:after="0" w:line="240" w:lineRule="auto"/>
        <w:ind w:firstLine="567"/>
        <w:jc w:val="both"/>
        <w:outlineLvl w:val="1"/>
        <w:rPr>
          <w:rFonts w:ascii="Times New Roman" w:eastAsiaTheme="minorEastAsia" w:hAnsi="Times New Roman" w:cs="Times New Roman"/>
          <w:lang w:eastAsia="ru-RU"/>
        </w:rPr>
      </w:pPr>
    </w:p>
    <w:p w14:paraId="42B41D16" w14:textId="77777777" w:rsidR="009712BC" w:rsidRPr="00C93713" w:rsidRDefault="009712BC" w:rsidP="009712BC">
      <w:pPr>
        <w:widowControl w:val="0"/>
        <w:autoSpaceDE w:val="0"/>
        <w:autoSpaceDN w:val="0"/>
        <w:adjustRightInd w:val="0"/>
        <w:spacing w:after="0" w:line="240" w:lineRule="auto"/>
        <w:ind w:firstLine="567"/>
        <w:jc w:val="both"/>
        <w:outlineLvl w:val="1"/>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3.1. Цена Контракта составляет ________________ (_________________) рублей ____ копеек, в том числе НДС в размере ___%, что составляет ________________ (___________</w:t>
      </w:r>
      <w:proofErr w:type="gramStart"/>
      <w:r w:rsidRPr="00C93713">
        <w:rPr>
          <w:rFonts w:ascii="Times New Roman" w:eastAsiaTheme="minorEastAsia" w:hAnsi="Times New Roman" w:cs="Times New Roman"/>
          <w:lang w:eastAsia="ru-RU"/>
        </w:rPr>
        <w:t>_ )</w:t>
      </w:r>
      <w:proofErr w:type="gramEnd"/>
      <w:r w:rsidRPr="00C93713">
        <w:rPr>
          <w:rFonts w:ascii="Times New Roman" w:eastAsiaTheme="minorEastAsia" w:hAnsi="Times New Roman" w:cs="Times New Roman"/>
          <w:lang w:eastAsia="ru-RU"/>
        </w:rPr>
        <w:t xml:space="preserve"> рублей ____ копеек / НДС не облагается в связи с применением Подрядчиком упрощенной системы налогообложения.</w:t>
      </w:r>
    </w:p>
    <w:p w14:paraId="12CCA7DE"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3.2. В случае если в ходе исполнения настоящего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Заказчика увеличения цены Контракта на сумму НДС.</w:t>
      </w:r>
    </w:p>
    <w:p w14:paraId="50509F14"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3.3. Цена Контракта является твердой, определена на весь срок исполнения Контракта, включает в себя стоимость строительно-монтажных работ, затраты по организации работ на строительной площадке; на материальные ресурсы, машины и механизмы; по заработной плате рабочих-строителей, машинистов и прочего персонала; на накладные расходы и сметную прибыль; на временные здания и сооружения; на непредвиденные работы и затраты; на вспомогательные услуги; налоги, сборы, пошлины и иные обязательные платежи; прочие расходы Подрядчика, связанные с выполнением обязательств по настоящему Контракту.</w:t>
      </w:r>
    </w:p>
    <w:p w14:paraId="3FF39B48"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3.4. Цена Контракта не может изменяться в ходе его исполнения, за исключением случаев, предусмотренных законодательством Российской Федерации о контрактной системе в сфере закупок и Разделом 13 настоящего Контракта.</w:t>
      </w:r>
    </w:p>
    <w:p w14:paraId="7F98EAE6" w14:textId="5DB2FD8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 xml:space="preserve">3.5. Источником финансирования выполненных работ является </w:t>
      </w:r>
      <w:r w:rsidR="0088370E" w:rsidRPr="00C93713">
        <w:rPr>
          <w:rFonts w:ascii="Times New Roman" w:eastAsiaTheme="minorEastAsia" w:hAnsi="Times New Roman" w:cs="Times New Roman"/>
          <w:lang w:eastAsia="ru-RU"/>
        </w:rPr>
        <w:t>средства бюджета бюджетной системы</w:t>
      </w:r>
      <w:r w:rsidR="0096473C">
        <w:rPr>
          <w:rFonts w:ascii="Times New Roman" w:eastAsiaTheme="minorEastAsia" w:hAnsi="Times New Roman" w:cs="Times New Roman"/>
          <w:lang w:eastAsia="ru-RU"/>
        </w:rPr>
        <w:t xml:space="preserve"> Российской Федерации</w:t>
      </w:r>
      <w:r w:rsidRPr="00C93713">
        <w:rPr>
          <w:rFonts w:ascii="Times New Roman" w:eastAsiaTheme="minorEastAsia" w:hAnsi="Times New Roman" w:cs="Times New Roman"/>
          <w:lang w:eastAsia="ru-RU"/>
        </w:rPr>
        <w:t>. Валютой долга и валютой платежа Контракта является российский рубль.</w:t>
      </w:r>
    </w:p>
    <w:p w14:paraId="28788047"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3.6. Расчеты по Контракту осуществляются путем перечисления денежных средств на счет Подрядчика, реквизиты которого указаны в Контракте.</w:t>
      </w:r>
    </w:p>
    <w:p w14:paraId="31DDEE0C" w14:textId="14686545"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3.7. Основанием для оплаты выполненных Подрядчиком работ являются акт приемки законченного строительством (реконструкцией) Объекта Сторонами (форма КС-11), справка о стоимости выполненных работ и затрат (форма КС-3) и прилагаемый к ней акт о приемке выполненных работ (форма КС-2)</w:t>
      </w:r>
      <w:r w:rsidR="00C93713" w:rsidRPr="00C93713">
        <w:rPr>
          <w:rFonts w:ascii="Times New Roman" w:eastAsiaTheme="minorEastAsia" w:hAnsi="Times New Roman" w:cs="Times New Roman"/>
          <w:lang w:eastAsia="ru-RU"/>
        </w:rPr>
        <w:t xml:space="preserve"> </w:t>
      </w:r>
      <w:r w:rsidR="00C93713" w:rsidRPr="00401B90">
        <w:rPr>
          <w:rFonts w:ascii="Times New Roman" w:eastAsiaTheme="minorEastAsia" w:hAnsi="Times New Roman" w:cs="Times New Roman"/>
          <w:lang w:eastAsia="ru-RU"/>
        </w:rPr>
        <w:t>и заключение органа государственного строительного надзора о соответствии построенного (реконструированного) Объекта требованиям Проектной документации</w:t>
      </w:r>
      <w:r w:rsidRPr="00401B90">
        <w:rPr>
          <w:rFonts w:ascii="Times New Roman" w:eastAsiaTheme="minorEastAsia" w:hAnsi="Times New Roman" w:cs="Times New Roman"/>
          <w:lang w:eastAsia="ru-RU"/>
        </w:rPr>
        <w:t>.</w:t>
      </w:r>
      <w:r w:rsidRPr="00C93713">
        <w:rPr>
          <w:rFonts w:ascii="Times New Roman" w:eastAsiaTheme="minorEastAsia" w:hAnsi="Times New Roman" w:cs="Times New Roman"/>
          <w:lang w:eastAsia="ru-RU"/>
        </w:rPr>
        <w:t xml:space="preserve"> </w:t>
      </w:r>
    </w:p>
    <w:p w14:paraId="2A021C6D"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3.8. Заказчик производит оплату работ в сроки и в размерах, которые установлены Графиком оплаты выполненных работ.</w:t>
      </w:r>
    </w:p>
    <w:p w14:paraId="2E0941D0"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3.9. Заказчик уменьшает сумму, подлежащую уплате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342E9597"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lastRenderedPageBreak/>
        <w:t xml:space="preserve">3.10. При досрочном выполнении Подрядчиком и при досрочной приемке Заказчиком работ Заказчик производит их оплату в соответствии с Графиком оплаты выполненных работ при наличии документов, предусмотренных </w:t>
      </w:r>
      <w:hyperlink w:anchor="Par273" w:tooltip="8.2. При завершении выполнения работ по Контракту Подрядчик обязан письменно уведомить Заказчика, лицо, осуществляющее строительный контроль от имени Заказчика (при его наличии), об их завершении (далее - уведомление о завершении работ) с приложением документо" w:history="1">
        <w:r w:rsidRPr="00C93713">
          <w:rPr>
            <w:rFonts w:ascii="Times New Roman" w:eastAsiaTheme="minorEastAsia" w:hAnsi="Times New Roman" w:cs="Times New Roman"/>
            <w:color w:val="0000FF"/>
            <w:lang w:eastAsia="ru-RU"/>
          </w:rPr>
          <w:t>пунктом 6.2</w:t>
        </w:r>
      </w:hyperlink>
      <w:r w:rsidRPr="00C93713">
        <w:rPr>
          <w:rFonts w:ascii="Times New Roman" w:eastAsiaTheme="minorEastAsia" w:hAnsi="Times New Roman" w:cs="Times New Roman"/>
          <w:lang w:eastAsia="ru-RU"/>
        </w:rPr>
        <w:t xml:space="preserve"> Контракта, за исключением случаев, когда предъявление к оплате выполненных работ произведено с предварительного письменного согласия Заказчика о готовности оплатить такие работы досрочно.</w:t>
      </w:r>
    </w:p>
    <w:p w14:paraId="7A2D9134" w14:textId="3D0B6716"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 xml:space="preserve">3.11. В случае, предусмотренном </w:t>
      </w:r>
      <w:hyperlink w:anchor="Par137" w:tooltip="2.3.3. Уменьшения ранее доведенных Заказчику лимитов бюджетных обязательств на период строительства (реконструкции) Объекта, которые влекут изменение сроков начала и окончания строительства (реконструкции) Объекта, промежуточных сроков выполнения отдельных вид" w:history="1">
        <w:r w:rsidRPr="00C93713">
          <w:rPr>
            <w:rFonts w:ascii="Times New Roman" w:eastAsiaTheme="minorEastAsia" w:hAnsi="Times New Roman" w:cs="Times New Roman"/>
            <w:color w:val="0000FF"/>
            <w:lang w:eastAsia="ru-RU"/>
          </w:rPr>
          <w:t>п</w:t>
        </w:r>
        <w:r w:rsidR="00C93713" w:rsidRPr="00C93713">
          <w:rPr>
            <w:rFonts w:ascii="Times New Roman" w:eastAsiaTheme="minorEastAsia" w:hAnsi="Times New Roman" w:cs="Times New Roman"/>
            <w:color w:val="0000FF"/>
            <w:lang w:eastAsia="ru-RU"/>
          </w:rPr>
          <w:t xml:space="preserve">унктом </w:t>
        </w:r>
        <w:r w:rsidRPr="00C93713">
          <w:rPr>
            <w:rFonts w:ascii="Times New Roman" w:eastAsiaTheme="minorEastAsia" w:hAnsi="Times New Roman" w:cs="Times New Roman"/>
            <w:color w:val="0000FF"/>
            <w:lang w:eastAsia="ru-RU"/>
          </w:rPr>
          <w:t xml:space="preserve">2.3.3 </w:t>
        </w:r>
      </w:hyperlink>
      <w:r w:rsidRPr="00C93713">
        <w:rPr>
          <w:rFonts w:ascii="Times New Roman" w:eastAsiaTheme="minorEastAsia" w:hAnsi="Times New Roman" w:cs="Times New Roman"/>
          <w:lang w:eastAsia="ru-RU"/>
        </w:rPr>
        <w:t xml:space="preserve">Контракта, Заказчик несет расходы по оплате выполненных Подрядчиком работ до дня уведомления последнего об уменьшении ранее доведенных Заказчику лимитов бюджетных обязательств на период строительства (реконструкции), направленного Заказчиком в порядке, предусмотренном для направления уведомлений </w:t>
      </w:r>
      <w:hyperlink w:anchor="Par477" w:tooltip="18.3. Стороны обязаны уведомлять друг друга заблаговременно о любых будущих обстоятельствах, либо незамедлительно о произошедших обстоятельствах, способных повлиять на надлежащее исполнение обязательств по Контракту." w:history="1">
        <w:r w:rsidRPr="00C93713">
          <w:rPr>
            <w:rFonts w:ascii="Times New Roman" w:eastAsiaTheme="minorEastAsia" w:hAnsi="Times New Roman" w:cs="Times New Roman"/>
            <w:color w:val="0000FF"/>
            <w:lang w:eastAsia="ru-RU"/>
          </w:rPr>
          <w:t>пунктами 14.3</w:t>
        </w:r>
      </w:hyperlink>
      <w:r w:rsidRPr="00C93713">
        <w:rPr>
          <w:rFonts w:ascii="Times New Roman" w:eastAsiaTheme="minorEastAsia" w:hAnsi="Times New Roman" w:cs="Times New Roman"/>
          <w:lang w:eastAsia="ru-RU"/>
        </w:rPr>
        <w:t xml:space="preserve"> - </w:t>
      </w:r>
      <w:hyperlink w:anchor="Par480" w:tooltip="18.6. Корреспонденция считается доставленной Стороне также в случаях, если:" w:history="1">
        <w:r w:rsidRPr="00C93713">
          <w:rPr>
            <w:rFonts w:ascii="Times New Roman" w:eastAsiaTheme="minorEastAsia" w:hAnsi="Times New Roman" w:cs="Times New Roman"/>
            <w:color w:val="0000FF"/>
            <w:lang w:eastAsia="ru-RU"/>
          </w:rPr>
          <w:t>14.6</w:t>
        </w:r>
      </w:hyperlink>
      <w:r w:rsidRPr="00C93713">
        <w:rPr>
          <w:rFonts w:ascii="Times New Roman" w:eastAsiaTheme="minorEastAsia" w:hAnsi="Times New Roman" w:cs="Times New Roman"/>
          <w:lang w:eastAsia="ru-RU"/>
        </w:rPr>
        <w:t xml:space="preserve"> Контракта. Расходы по оплате работ, выполненных без согласия Заказчика Подрядчиком и (или) третьими лицами по договору с Подрядчиком после дня уведомления Подрядчика Заказчиком, возлагаются на Подрядчика.</w:t>
      </w:r>
    </w:p>
    <w:p w14:paraId="41285F71"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3.12. Датой оплаты считается дата списания денежных средств со счета Заказчика.</w:t>
      </w:r>
    </w:p>
    <w:p w14:paraId="44E24D17"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38B4396E" w14:textId="77777777" w:rsidR="009712BC" w:rsidRPr="00C93713"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C93713">
        <w:rPr>
          <w:rFonts w:ascii="Times New Roman" w:eastAsiaTheme="minorEastAsia" w:hAnsi="Times New Roman" w:cs="Times New Roman"/>
          <w:b/>
          <w:lang w:eastAsia="ru-RU"/>
        </w:rPr>
        <w:t>4. Права и обязанности Сторон</w:t>
      </w:r>
    </w:p>
    <w:p w14:paraId="750C1523"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B93DA4C" w14:textId="77777777" w:rsidR="009712BC" w:rsidRPr="00C93713" w:rsidRDefault="009712BC" w:rsidP="009712BC">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b/>
          <w:lang w:eastAsia="ru-RU"/>
        </w:rPr>
      </w:pPr>
      <w:r w:rsidRPr="00C93713">
        <w:rPr>
          <w:rFonts w:ascii="Times New Roman" w:eastAsiaTheme="minorEastAsia" w:hAnsi="Times New Roman" w:cs="Times New Roman"/>
          <w:b/>
          <w:lang w:eastAsia="ru-RU"/>
        </w:rPr>
        <w:t>4.1. Заказчик обязуется:</w:t>
      </w:r>
    </w:p>
    <w:p w14:paraId="222A75BF" w14:textId="5CEFFBD2" w:rsidR="009712BC" w:rsidRPr="00C93713" w:rsidRDefault="009712BC" w:rsidP="009712BC">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8" w:name="Par190"/>
      <w:bookmarkEnd w:id="8"/>
      <w:r w:rsidRPr="00C93713">
        <w:rPr>
          <w:rFonts w:ascii="Times New Roman" w:eastAsiaTheme="minorEastAsia" w:hAnsi="Times New Roman" w:cs="Times New Roman"/>
          <w:lang w:eastAsia="ru-RU"/>
        </w:rPr>
        <w:t xml:space="preserve">4.1.1. Незамедлительно после подписания Контракта Сторонами обеспечить освобождение </w:t>
      </w:r>
      <w:r w:rsidR="00C93713" w:rsidRPr="00C93713">
        <w:rPr>
          <w:rFonts w:ascii="Times New Roman" w:eastAsiaTheme="minorEastAsia" w:hAnsi="Times New Roman" w:cs="Times New Roman"/>
          <w:lang w:eastAsia="ru-RU"/>
        </w:rPr>
        <w:t>земельного участка</w:t>
      </w:r>
      <w:r w:rsidRPr="00C93713">
        <w:rPr>
          <w:rFonts w:ascii="Times New Roman" w:eastAsiaTheme="minorEastAsia" w:hAnsi="Times New Roman" w:cs="Times New Roman"/>
          <w:lang w:eastAsia="ru-RU"/>
        </w:rPr>
        <w:t xml:space="preserve">, указанного в </w:t>
      </w:r>
      <w:hyperlink w:anchor="Par98" w:tooltip="    1.2.3.   Сведения   о   земельном   участке,   на  котором  планируется" w:history="1">
        <w:r w:rsidRPr="00C93713">
          <w:rPr>
            <w:rFonts w:ascii="Times New Roman" w:eastAsiaTheme="minorEastAsia" w:hAnsi="Times New Roman" w:cs="Times New Roman"/>
            <w:color w:val="0000FF"/>
            <w:lang w:eastAsia="ru-RU"/>
          </w:rPr>
          <w:t>п</w:t>
        </w:r>
        <w:r w:rsidR="00C93713" w:rsidRPr="00C93713">
          <w:rPr>
            <w:rFonts w:ascii="Times New Roman" w:eastAsiaTheme="minorEastAsia" w:hAnsi="Times New Roman" w:cs="Times New Roman"/>
            <w:color w:val="0000FF"/>
            <w:lang w:eastAsia="ru-RU"/>
          </w:rPr>
          <w:t xml:space="preserve">ункте </w:t>
        </w:r>
        <w:r w:rsidRPr="00C93713">
          <w:rPr>
            <w:rFonts w:ascii="Times New Roman" w:eastAsiaTheme="minorEastAsia" w:hAnsi="Times New Roman" w:cs="Times New Roman"/>
            <w:color w:val="0000FF"/>
            <w:lang w:eastAsia="ru-RU"/>
          </w:rPr>
          <w:t>1.2</w:t>
        </w:r>
      </w:hyperlink>
      <w:r w:rsidRPr="00C93713">
        <w:rPr>
          <w:rFonts w:ascii="Times New Roman" w:eastAsiaTheme="minorEastAsia" w:hAnsi="Times New Roman" w:cs="Times New Roman"/>
          <w:lang w:eastAsia="ru-RU"/>
        </w:rPr>
        <w:t xml:space="preserve"> Контракта</w:t>
      </w:r>
      <w:r w:rsidR="00C93713" w:rsidRPr="00C93713">
        <w:rPr>
          <w:rFonts w:ascii="Times New Roman" w:eastAsiaTheme="minorEastAsia" w:hAnsi="Times New Roman" w:cs="Times New Roman"/>
          <w:lang w:eastAsia="ru-RU"/>
        </w:rPr>
        <w:t xml:space="preserve"> (объекта, подлежащего реконструкции), </w:t>
      </w:r>
      <w:r w:rsidRPr="00C93713">
        <w:rPr>
          <w:rFonts w:ascii="Times New Roman" w:eastAsiaTheme="minorEastAsia" w:hAnsi="Times New Roman" w:cs="Times New Roman"/>
          <w:lang w:eastAsia="ru-RU"/>
        </w:rPr>
        <w:t xml:space="preserve">от предметов, не позволяющих Подрядчику приступить к выполнению работ, обеспечению их ведения и завершения в установленный Графиком выполнения работ срок (за исключением случаев, когда выполнение таких работ предусмотрено Проектной документацией), и направить Подрядчику для рассмотрения и подписания проект акта о соответствии состояния земельного участка (объекта, подлежащего реконструкции) условиям Контракта и о приеме-передаче строительной площадки в порядке, предусмотренном для подписания актов </w:t>
      </w:r>
      <w:hyperlink w:anchor="Par485" w:tooltip="18.8. Любые обстоятельства, возникающие при исполнении обязательств по Контракту, фиксируют в акте, который подписывается каждой из Сторон. Уведомляющая об обстоятельстве Сторона обеспечивает подготовку проекта акта, подписывает его и направляет второй Стороне" w:history="1">
        <w:r w:rsidRPr="00C93713">
          <w:rPr>
            <w:rFonts w:ascii="Times New Roman" w:eastAsiaTheme="minorEastAsia" w:hAnsi="Times New Roman" w:cs="Times New Roman"/>
            <w:color w:val="0000FF"/>
            <w:lang w:eastAsia="ru-RU"/>
          </w:rPr>
          <w:t>пунктом 14.8</w:t>
        </w:r>
      </w:hyperlink>
      <w:r w:rsidRPr="00C93713">
        <w:rPr>
          <w:rFonts w:ascii="Times New Roman" w:eastAsiaTheme="minorEastAsia" w:hAnsi="Times New Roman" w:cs="Times New Roman"/>
          <w:lang w:eastAsia="ru-RU"/>
        </w:rPr>
        <w:t xml:space="preserve"> Контракта.</w:t>
      </w:r>
    </w:p>
    <w:p w14:paraId="51F3D5A9" w14:textId="77777777" w:rsidR="009712BC" w:rsidRPr="00C93713" w:rsidRDefault="009712BC" w:rsidP="009712BC">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4.1.2. Передать Подрядчику не позднее 5 (пяти) дней со дня подписания Контракта Сторонами следующую документацию: Проектную документацию, копию разрешения на строительство (реконструкцию) Объекта; копии технических условий и разрешений на временное присоединение Объекта к сетям инженерно-технического обеспечения в соответствии с проектом организации строительства.</w:t>
      </w:r>
    </w:p>
    <w:p w14:paraId="125893DB" w14:textId="77777777" w:rsidR="009712BC" w:rsidRPr="00C93713" w:rsidRDefault="009712BC" w:rsidP="009712BC">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 xml:space="preserve">4.1.3. В срок и в порядке, установленные </w:t>
      </w:r>
      <w:hyperlink w:anchor="Par277" w:tooltip="8.3. Заказчик в срок не позднее 10 (десяти) рабочих дней со дня получения от Подрядчика уведомления о завершении работ и прилагаемых документов, указанных в пункте 8.2 Контракта:" w:history="1">
        <w:r w:rsidRPr="00C93713">
          <w:rPr>
            <w:rFonts w:ascii="Times New Roman" w:eastAsiaTheme="minorEastAsia" w:hAnsi="Times New Roman" w:cs="Times New Roman"/>
            <w:color w:val="0000FF"/>
            <w:lang w:eastAsia="ru-RU"/>
          </w:rPr>
          <w:t>пунктом 6.3</w:t>
        </w:r>
      </w:hyperlink>
      <w:r w:rsidRPr="00C93713">
        <w:rPr>
          <w:rFonts w:ascii="Times New Roman" w:eastAsiaTheme="minorEastAsia" w:hAnsi="Times New Roman" w:cs="Times New Roman"/>
          <w:lang w:eastAsia="ru-RU"/>
        </w:rPr>
        <w:t xml:space="preserve"> Контракта, осуществлять приемку выполненных работ (результата работ). При завершении строительства (реконструкции) Объекта подписать акт о соответствии состояния земельного участка условиям Контракта в течение 3 (трех) дней в порядке, предусмотренном для подписания актов </w:t>
      </w:r>
      <w:hyperlink w:anchor="Par485" w:tooltip="18.8. Любые обстоятельства, возникающие при исполнении обязательств по Контракту, фиксируют в акте, который подписывается каждой из Сторон. Уведомляющая об обстоятельстве Сторона обеспечивает подготовку проекта акта, подписывает его и направляет второй Стороне" w:history="1">
        <w:r w:rsidRPr="00C93713">
          <w:rPr>
            <w:rFonts w:ascii="Times New Roman" w:eastAsiaTheme="minorEastAsia" w:hAnsi="Times New Roman" w:cs="Times New Roman"/>
            <w:color w:val="0000FF"/>
            <w:lang w:eastAsia="ru-RU"/>
          </w:rPr>
          <w:t>пунктом 14.8</w:t>
        </w:r>
      </w:hyperlink>
      <w:r w:rsidRPr="00C93713">
        <w:rPr>
          <w:rFonts w:ascii="Times New Roman" w:eastAsiaTheme="minorEastAsia" w:hAnsi="Times New Roman" w:cs="Times New Roman"/>
          <w:lang w:eastAsia="ru-RU"/>
        </w:rPr>
        <w:t xml:space="preserve"> Контракта.</w:t>
      </w:r>
    </w:p>
    <w:p w14:paraId="6B2CFBC4" w14:textId="77777777" w:rsidR="009712BC" w:rsidRPr="00C93713" w:rsidRDefault="009712BC" w:rsidP="009712BC">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9" w:name="Par193"/>
      <w:bookmarkEnd w:id="9"/>
      <w:r w:rsidRPr="00C93713">
        <w:rPr>
          <w:rFonts w:ascii="Times New Roman" w:eastAsiaTheme="minorEastAsia" w:hAnsi="Times New Roman" w:cs="Times New Roman"/>
          <w:lang w:eastAsia="ru-RU"/>
        </w:rPr>
        <w:t>4.1.4. Оплатить работы (результат работ) в установленные настоящим Контрактом сроки.</w:t>
      </w:r>
    </w:p>
    <w:p w14:paraId="37C38BC9" w14:textId="77777777" w:rsidR="009712BC" w:rsidRPr="00C93713" w:rsidRDefault="009712BC" w:rsidP="009712BC">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4.1.5. Обеспечить подключение Объекта к сетям инженерно-технического обеспечения в соответствии с техническими условиями, предусмотренными Проектной документацией, в сроки, предусмотренные Графиком выполнения работ.</w:t>
      </w:r>
    </w:p>
    <w:p w14:paraId="63D661FA" w14:textId="77777777" w:rsidR="009712BC" w:rsidRPr="00C93713" w:rsidRDefault="009712BC" w:rsidP="009712BC">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4.1.6. Уведомлять Подрядчика об отступлениях выполненных работ от утвержденной Проектной документации, которые могут ухудшать качество работ, обнаруженных в ходе осуществления строительного контроля, или об иных недостатках (дефектах), выявленных в ходе строительства Объекта.</w:t>
      </w:r>
    </w:p>
    <w:p w14:paraId="3279AA5C" w14:textId="77777777" w:rsidR="009712BC" w:rsidRPr="00C93713" w:rsidRDefault="009712BC" w:rsidP="009712BC">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10" w:name="Par198"/>
      <w:bookmarkEnd w:id="10"/>
      <w:r w:rsidRPr="00C93713">
        <w:rPr>
          <w:rFonts w:ascii="Times New Roman" w:eastAsiaTheme="minorEastAsia" w:hAnsi="Times New Roman" w:cs="Times New Roman"/>
          <w:lang w:eastAsia="ru-RU"/>
        </w:rPr>
        <w:t>4.1.7. Принять решение об одностороннем отказе от исполнения Контракта в случаях, предусмотренных законодательством Российской Федерации о контрактной системе в сфере закупок.</w:t>
      </w:r>
    </w:p>
    <w:p w14:paraId="00894C8A" w14:textId="77777777" w:rsidR="009712BC" w:rsidRPr="00C93713" w:rsidRDefault="009712BC" w:rsidP="009712BC">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4.1.8. Осуществлять иные обязанности в соответствии с законодательством Российской Федерации и настоящим Контрактом.</w:t>
      </w:r>
    </w:p>
    <w:p w14:paraId="2E49F7B1" w14:textId="77777777" w:rsidR="009712BC" w:rsidRPr="00C93713" w:rsidRDefault="009712BC" w:rsidP="009712BC">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b/>
          <w:lang w:eastAsia="ru-RU"/>
        </w:rPr>
      </w:pPr>
      <w:r w:rsidRPr="00C93713">
        <w:rPr>
          <w:rFonts w:ascii="Times New Roman" w:eastAsiaTheme="minorEastAsia" w:hAnsi="Times New Roman" w:cs="Times New Roman"/>
          <w:b/>
          <w:lang w:eastAsia="ru-RU"/>
        </w:rPr>
        <w:t>4.2. Заказчик имеет право:</w:t>
      </w:r>
    </w:p>
    <w:p w14:paraId="66B0058F" w14:textId="77777777" w:rsidR="009712BC" w:rsidRPr="00C93713" w:rsidRDefault="009712BC" w:rsidP="009712BC">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4.2.1. Передать третьим лицам функции по осуществлению строительного контроля.</w:t>
      </w:r>
    </w:p>
    <w:p w14:paraId="09D23680" w14:textId="77777777" w:rsidR="009712BC" w:rsidRPr="00C93713" w:rsidRDefault="009712BC" w:rsidP="009712BC">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4.2.2. Самостоятельно или через уполномоченное Заказчиком лицо осуществлять строительный контроль, а также контроль за соблюдением сроков выполнения работ, предусмотренных Графиком выполнения работ, качеством предоставленных Подрядчиком строительных материалов.</w:t>
      </w:r>
    </w:p>
    <w:p w14:paraId="60818BBD" w14:textId="77777777" w:rsidR="009712BC" w:rsidRPr="00C93713" w:rsidRDefault="009712BC" w:rsidP="009712BC">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 xml:space="preserve">4.2.3. 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Проектной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w:t>
      </w:r>
    </w:p>
    <w:p w14:paraId="64DAB730" w14:textId="77777777" w:rsidR="009712BC" w:rsidRPr="00C93713" w:rsidRDefault="009712BC" w:rsidP="009712BC">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4.2.4. Получать беспрепятственный доступ на Объект при производстве всех видов работ в любое время суток в течение всего периода выполнения работ на Объекте в целях осуществления строительного контроля.</w:t>
      </w:r>
    </w:p>
    <w:p w14:paraId="35B28AFF" w14:textId="77777777" w:rsidR="009712BC" w:rsidRPr="00C93713" w:rsidRDefault="009712BC" w:rsidP="009712BC">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4.2.5. Требовать возмещения убытков, причиненных в связи с неисполнением Подрядчиком обязанностей, предусмотренных настоящим Контрактом, и (или) нарушением установленных сроков исполнения таких обязанностей.</w:t>
      </w:r>
    </w:p>
    <w:p w14:paraId="1D8B3B52" w14:textId="77777777" w:rsidR="009712BC" w:rsidRPr="00C93713" w:rsidRDefault="009712BC" w:rsidP="009712BC">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 xml:space="preserve">4.2.6.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w:t>
      </w:r>
      <w:r w:rsidRPr="00C93713">
        <w:rPr>
          <w:rFonts w:ascii="Times New Roman" w:eastAsiaTheme="minorEastAsia" w:hAnsi="Times New Roman" w:cs="Times New Roman"/>
          <w:lang w:eastAsia="ru-RU"/>
        </w:rPr>
        <w:lastRenderedPageBreak/>
        <w:t>отдельных видов обязательств.</w:t>
      </w:r>
    </w:p>
    <w:p w14:paraId="016F74BC" w14:textId="77777777" w:rsidR="009712BC" w:rsidRPr="00C93713" w:rsidRDefault="009712BC" w:rsidP="009712BC">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 xml:space="preserve">4.2.7. Рассматривать образцы материалов, оборудования, изделий, приобретаемых Подрядчиком для производства работ и паспорта (или заявленные изготовителем технические характеристики – для оборудования и изделий) к ним. В случае необходимости сообщать о своих замечаниях Подрядчику. </w:t>
      </w:r>
    </w:p>
    <w:p w14:paraId="2BDE0FC3" w14:textId="77777777" w:rsidR="009712BC" w:rsidRPr="00C93713" w:rsidRDefault="009712BC" w:rsidP="009712BC">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4.2.8. Осуществлять иные права, предоставленные Заказчику в соответствии с законодательством Российской Федерации и Контрактом.</w:t>
      </w:r>
    </w:p>
    <w:p w14:paraId="010F7FEA" w14:textId="77777777" w:rsidR="009712BC" w:rsidRPr="00C93713" w:rsidRDefault="009712BC" w:rsidP="009712BC">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b/>
          <w:lang w:eastAsia="ru-RU"/>
        </w:rPr>
      </w:pPr>
      <w:r w:rsidRPr="00C93713">
        <w:rPr>
          <w:rFonts w:ascii="Times New Roman" w:eastAsiaTheme="minorEastAsia" w:hAnsi="Times New Roman" w:cs="Times New Roman"/>
          <w:b/>
          <w:lang w:eastAsia="ru-RU"/>
        </w:rPr>
        <w:t>4.3. Подрядчик обязуется:</w:t>
      </w:r>
    </w:p>
    <w:p w14:paraId="4AAAEB58" w14:textId="77777777" w:rsidR="009712BC" w:rsidRPr="00C93713" w:rsidRDefault="009712BC" w:rsidP="009712BC">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11" w:name="Par210"/>
      <w:bookmarkStart w:id="12" w:name="Par211"/>
      <w:bookmarkEnd w:id="11"/>
      <w:bookmarkEnd w:id="12"/>
      <w:r w:rsidRPr="00C93713">
        <w:rPr>
          <w:rFonts w:ascii="Times New Roman" w:eastAsiaTheme="minorEastAsia" w:hAnsi="Times New Roman" w:cs="Times New Roman"/>
          <w:lang w:eastAsia="ru-RU"/>
        </w:rPr>
        <w:t xml:space="preserve">4.3.1. В течение 5 (пяти) дней со дня получения проекта акта о соответствии состояния земельного участка (объекта, подлежащего реконструкции) условиям Контракта произвести осмотр земельного участка (объекта, подлежащего реконструкции), подписать указанный акт и приступить к выполнению предусмотренных настоящим Контрактом работ в срок, установленный Графиком выполнения работ, либо направить Заказчику замечания к такому акту (при их наличии) в порядке, предусмотренном для подписания актов </w:t>
      </w:r>
      <w:hyperlink w:anchor="Par485" w:tooltip="18.8. Любые обстоятельства, возникающие при исполнении обязательств по Контракту, фиксируют в акте, который подписывается каждой из Сторон. Уведомляющая об обстоятельстве Сторона обеспечивает подготовку проекта акта, подписывает его и направляет второй Стороне" w:history="1">
        <w:r w:rsidRPr="00C93713">
          <w:rPr>
            <w:rFonts w:ascii="Times New Roman" w:eastAsiaTheme="minorEastAsia" w:hAnsi="Times New Roman" w:cs="Times New Roman"/>
            <w:color w:val="0000FF"/>
            <w:lang w:eastAsia="ru-RU"/>
          </w:rPr>
          <w:t>пунктом 14.8</w:t>
        </w:r>
      </w:hyperlink>
      <w:r w:rsidRPr="00C93713">
        <w:rPr>
          <w:rFonts w:ascii="Times New Roman" w:eastAsiaTheme="minorEastAsia" w:hAnsi="Times New Roman" w:cs="Times New Roman"/>
          <w:lang w:eastAsia="ru-RU"/>
        </w:rPr>
        <w:t xml:space="preserve"> Контракта.</w:t>
      </w:r>
    </w:p>
    <w:p w14:paraId="1A135B10" w14:textId="77777777" w:rsidR="009712BC" w:rsidRPr="00C93713" w:rsidRDefault="009712BC" w:rsidP="009712BC">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13" w:name="Par212"/>
      <w:bookmarkEnd w:id="13"/>
      <w:r w:rsidRPr="00C93713">
        <w:rPr>
          <w:rFonts w:ascii="Times New Roman" w:eastAsiaTheme="minorEastAsia" w:hAnsi="Times New Roman" w:cs="Times New Roman"/>
          <w:lang w:eastAsia="ru-RU"/>
        </w:rPr>
        <w:t xml:space="preserve">4.3.2. Выполнить работы в срок, указанный в Графике выполнения работ, в полном соответствии с требованиями действующего законодательства Российской Федерации, Республики Мордовия, ГОСТ, СанПиН, </w:t>
      </w:r>
      <w:proofErr w:type="spellStart"/>
      <w:r w:rsidRPr="00C93713">
        <w:rPr>
          <w:rFonts w:ascii="Times New Roman" w:eastAsiaTheme="minorEastAsia" w:hAnsi="Times New Roman" w:cs="Times New Roman"/>
          <w:lang w:eastAsia="ru-RU"/>
        </w:rPr>
        <w:t>СниП</w:t>
      </w:r>
      <w:proofErr w:type="spellEnd"/>
      <w:r w:rsidRPr="00C93713">
        <w:rPr>
          <w:rFonts w:ascii="Times New Roman" w:eastAsiaTheme="minorEastAsia" w:hAnsi="Times New Roman" w:cs="Times New Roman"/>
          <w:lang w:eastAsia="ru-RU"/>
        </w:rPr>
        <w:t>, техническими регламентами и иным нормами и правилами, действующими в строительстве, а также в соответствии с Проектной документацией и Техническим заданием, собственными силами и/или силами субподрядных организаций.</w:t>
      </w:r>
    </w:p>
    <w:p w14:paraId="7399321A" w14:textId="77777777" w:rsidR="009712BC" w:rsidRPr="00C93713" w:rsidRDefault="009712BC" w:rsidP="009712BC">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 xml:space="preserve">4.3.3. Своими силами и за свой счет обеспечить Объект необходимыми материалами, оборудованием, изделиями, конструкциями, комплектующими изделиями и </w:t>
      </w:r>
      <w:proofErr w:type="gramStart"/>
      <w:r w:rsidRPr="00C93713">
        <w:rPr>
          <w:rFonts w:ascii="Times New Roman" w:eastAsiaTheme="minorEastAsia" w:hAnsi="Times New Roman" w:cs="Times New Roman"/>
          <w:lang w:eastAsia="ru-RU"/>
        </w:rPr>
        <w:t>другими материально-техническими ресурсами</w:t>
      </w:r>
      <w:proofErr w:type="gramEnd"/>
      <w:r w:rsidRPr="00C93713">
        <w:rPr>
          <w:rFonts w:ascii="Times New Roman" w:eastAsiaTheme="minorEastAsia" w:hAnsi="Times New Roman" w:cs="Times New Roman"/>
          <w:lang w:eastAsia="ru-RU"/>
        </w:rPr>
        <w:t xml:space="preserve"> и строительной техникой, а также осуществлять их приемку, разгрузку, складирование и сохранность. Все поставляемые Подрядчиком для реконструкции материалы, изделия и конструкции должны быть новыми, не бывшими в употреблении, иметь соответствующие сертификаты, технические паспорта и другие документы, удостоверяющие их качество и безопасность, на русском языке или на иностранном языке с переводом, а также быть свободными от прав третьих лиц. </w:t>
      </w:r>
    </w:p>
    <w:p w14:paraId="5723FF9D" w14:textId="77777777" w:rsidR="009712BC" w:rsidRPr="00C93713" w:rsidRDefault="009712BC" w:rsidP="009712BC">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4.3.4. Нести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14:paraId="1B1200BB" w14:textId="77777777" w:rsidR="009712BC" w:rsidRPr="00C93713" w:rsidRDefault="009712BC" w:rsidP="009712BC">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14" w:name="Par213"/>
      <w:bookmarkEnd w:id="14"/>
      <w:r w:rsidRPr="00C93713">
        <w:rPr>
          <w:rFonts w:ascii="Times New Roman" w:eastAsiaTheme="minorEastAsia" w:hAnsi="Times New Roman" w:cs="Times New Roman"/>
          <w:lang w:eastAsia="ru-RU"/>
        </w:rPr>
        <w:t>4.3.5. Обеспечить наличие на строительной площадке Проектной документации, другой технической и разрешительной документации, необходимой для выполнения работ, в том числе общего и специальных журналов работ и иной предусмотренной законодательством Российской Федерации документации, а также обеспечить свободный доступ к такой документации Представителям Заказчика, лицу, осуществляющему государственный строительный надзор.</w:t>
      </w:r>
    </w:p>
    <w:p w14:paraId="1CB2BF7B" w14:textId="77777777" w:rsidR="009712BC" w:rsidRPr="00C93713" w:rsidRDefault="009712BC" w:rsidP="009712BC">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4.3.6. Обеспечить Представителям Заказчика беспрепятственный доступ на Объект при производстве всех видов работ в любое время суток в течение всего периода выполнения работ на Объекте, возможность осуществлять контроль за ходом выполнения работ, качеством применяемых материалов, изделий, конструкций и оборудования.</w:t>
      </w:r>
    </w:p>
    <w:p w14:paraId="10689858" w14:textId="77777777" w:rsidR="009712BC" w:rsidRPr="00C93713" w:rsidRDefault="009712BC" w:rsidP="009712BC">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4.3.7. Обеспечить лицу, осуществляющему государственный строительный надзор, представителям саморегулируемой организации, членом которой является Подрядчик, беспрепятственный доступ на строительную площадку для осуществления функций надзора и контроля, предусмотренных законодательством Российской Федерации.</w:t>
      </w:r>
    </w:p>
    <w:p w14:paraId="17A92676" w14:textId="77777777" w:rsidR="009712BC" w:rsidRPr="00C93713" w:rsidRDefault="009712BC" w:rsidP="009712BC">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4.3.8. Предоставлять Заказчику по его требованию информацию о ходе выполнения работ по форме, в объеме и в сроки, содержащиеся в требовании.</w:t>
      </w:r>
    </w:p>
    <w:p w14:paraId="4F354313" w14:textId="77777777" w:rsidR="009712BC" w:rsidRPr="00C93713" w:rsidRDefault="009712BC" w:rsidP="009712BC">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4.3.9. Информировать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не позднее 24 (двадцати четырех) часов с момента аварии (возникновения угрозы аварии), несчастного случая.</w:t>
      </w:r>
    </w:p>
    <w:p w14:paraId="495B114F" w14:textId="77777777" w:rsidR="009712BC" w:rsidRPr="00C93713" w:rsidRDefault="009712BC" w:rsidP="009712BC">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4.3.10. Устранить за свой счет в установленный Заказчиком разумный срок недостатки (дефекты) работ, выявленные в процессе выполнения работ, при приемке выполненных работ, а также выявленные в течение гарантийного срока,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законодательством Российской Федерации. В случае, если Заказчиком не указан срок для устранения выявленных недостатков (дефектов), такие недостатки (дефекты) должны быть устранены Подрядчиком в срок не позднее 5 (пяти) дней со дня получения уведомления о выявленных дефектах и недостатках.</w:t>
      </w:r>
    </w:p>
    <w:p w14:paraId="45B3E2A2" w14:textId="77777777" w:rsidR="009712BC" w:rsidRPr="00C93713" w:rsidRDefault="009712BC" w:rsidP="009712BC">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4.3.11. Обеспечить работников средствами индивидуальной защиты в соответствии с профессией, видом выполняемых работ, в том числе необходимых для выполнения работ с повышенной опасностью.</w:t>
      </w:r>
    </w:p>
    <w:p w14:paraId="210A4003" w14:textId="77777777" w:rsidR="009712BC" w:rsidRPr="00C93713" w:rsidRDefault="009712BC" w:rsidP="009712BC">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4.3.12. Обеспечить наличие инструкций по охране труда по профессии и виду работ, производственных инструкций и журналов проведения инструктажей.</w:t>
      </w:r>
    </w:p>
    <w:p w14:paraId="214680CB" w14:textId="77777777" w:rsidR="009712BC" w:rsidRPr="00C93713" w:rsidRDefault="009712BC" w:rsidP="009712BC">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 xml:space="preserve">4.3.13. Нести ответственность перед Заказчиком, компетентными государственными и муниципальными органами в установленном порядке за нарушения правил и порядка ведения Работ. </w:t>
      </w:r>
    </w:p>
    <w:p w14:paraId="28C7AD16" w14:textId="77777777" w:rsidR="009712BC" w:rsidRPr="00C93713" w:rsidRDefault="009712BC" w:rsidP="009712BC">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lastRenderedPageBreak/>
        <w:t>4.3.14. Обеспечить у работников, включая руководителей работ наличие соответствующей квалификации по профессии, виду работ, по охране труда, промышленной безопасности, пожарной безопасности, в том числе по охране труда на право выполнить работы с повышенной опасностью, соответствующих документов, подтверждающих это право.</w:t>
      </w:r>
    </w:p>
    <w:p w14:paraId="0F47E775" w14:textId="77777777" w:rsidR="009712BC" w:rsidRPr="00C93713" w:rsidRDefault="009712BC" w:rsidP="009712BC">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4.3.15. Обеспечить соблюдение привлеченным персоналом требований охраны труда, промышленной, пожарной и экологической безопасности при выполнении работ, в том числе обеспечить безопасность работ для третьих лих.</w:t>
      </w:r>
    </w:p>
    <w:p w14:paraId="54872B66" w14:textId="77777777" w:rsidR="009712BC" w:rsidRPr="00C93713" w:rsidRDefault="009712BC" w:rsidP="009712BC">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4.3.16. Обеспечить прохождение работниками инструктажа по охране труда и пожарной безопасности.</w:t>
      </w:r>
    </w:p>
    <w:p w14:paraId="6098D539" w14:textId="77777777" w:rsidR="009712BC" w:rsidRPr="00C93713" w:rsidRDefault="009712BC" w:rsidP="009712BC">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4.3.17. Обеспечить за свой счет и своими силами вывоз (утилизацию) строительного мусора (промышленных отходов, кирпича, железобетонных конструкций и т.д.) с Объекта за пределы территории Заказчика, соблюдая требования законодательства Российской Федерации относительно обращения с отходами производства и потребления.</w:t>
      </w:r>
    </w:p>
    <w:p w14:paraId="6238DE7F" w14:textId="77777777" w:rsidR="009712BC" w:rsidRPr="00C93713" w:rsidRDefault="009712BC" w:rsidP="009712BC">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4.3.18. Обеспечить вывоз отходов цветного и черного металлов только по предварительному письменному разрешению Заказчика. В отсутствие такого разрешения Заказчика, отходы цветного и черного металлов остаются в распоряжении (собственности) Заказчика.</w:t>
      </w:r>
    </w:p>
    <w:p w14:paraId="3ABC9277" w14:textId="77777777" w:rsidR="009712BC" w:rsidRPr="00C93713" w:rsidRDefault="009712BC" w:rsidP="009712BC">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4.3.19. Соблюдать санитарно-эпидемиологические требования и требования законодательства в области охраны окружающей среды.</w:t>
      </w:r>
    </w:p>
    <w:p w14:paraId="6F4BC162" w14:textId="77777777" w:rsidR="009712BC" w:rsidRPr="00C93713" w:rsidRDefault="009712BC" w:rsidP="009712BC">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4.3.20. Нести ответственность за соблюдение санитарно-эпидемиологических требований законодательства в области охраны окружающей среды.</w:t>
      </w:r>
    </w:p>
    <w:p w14:paraId="4846CADB" w14:textId="77777777" w:rsidR="009712BC" w:rsidRPr="00C93713" w:rsidRDefault="009712BC" w:rsidP="009712BC">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4.3.21. Согласовать с Заказчиком место временного накопления отходов, образующихся в ходе производства работ для установки контейнеров.</w:t>
      </w:r>
    </w:p>
    <w:p w14:paraId="5EE10FF2" w14:textId="77777777" w:rsidR="009712BC" w:rsidRPr="00C93713" w:rsidRDefault="009712BC" w:rsidP="009712BC">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4.3.22. Оборудовать площадки временного накопления отходов в соответствии с требованиями действующего законодательства.</w:t>
      </w:r>
    </w:p>
    <w:p w14:paraId="7B2D8F53" w14:textId="77777777" w:rsidR="009712BC" w:rsidRPr="00C93713" w:rsidRDefault="009712BC" w:rsidP="009712BC">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4.3.23. Вывозить отходы, образующиеся в ходе проведения строительных работ, в специализированные организации, имеющие соответствующие лицензии на деятельность по сбору, транспортированию, обработке, утилизации, обезвреживанию, размещению отходов I-IV класса опасности специализированный транспортом по договорам, заключенным Подрядчиком.</w:t>
      </w:r>
    </w:p>
    <w:p w14:paraId="1DE0703F" w14:textId="77777777" w:rsidR="009712BC" w:rsidRPr="00C93713" w:rsidRDefault="009712BC" w:rsidP="009712BC">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4.3.24. Самостоятельно оформлять паспорта на отходы производства и потребления и получать лимиты на их размещение.</w:t>
      </w:r>
    </w:p>
    <w:p w14:paraId="463ED590" w14:textId="77777777" w:rsidR="009712BC" w:rsidRPr="00C93713" w:rsidRDefault="009712BC" w:rsidP="009712BC">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4.3.25. Самостоятельно осуществлять внесение платы за негативное воздействие на окружающую среду в соответствии с п.1 ст.16.1 Федерального закона от 10 января 2002 г. №7-ФЗ «Об охране окружающей среды».</w:t>
      </w:r>
    </w:p>
    <w:p w14:paraId="7393C363" w14:textId="77777777" w:rsidR="009712BC" w:rsidRPr="00C93713" w:rsidRDefault="009712BC" w:rsidP="009712BC">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 xml:space="preserve">4.3.26. Не допускать в ходе проведения работ порчи и ухудшения состояния имущества Заказчика и/или третьих лиц. Если при проведении работ по вине Подрядчика имуществу Заказчика и/или третьих лиц нанесен ущерб, Подрядчик обязан возместить его в полном объеме. </w:t>
      </w:r>
    </w:p>
    <w:p w14:paraId="06BB9126" w14:textId="77777777" w:rsidR="009712BC" w:rsidRPr="00C93713" w:rsidRDefault="009712BC" w:rsidP="009712BC">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4.3.27. Обеспечивать охрану материалов, оборудования, строительной техники и другого имущества на территории строительной площадки с момента подписания Контракта до сдачи Объекта Заказчику.</w:t>
      </w:r>
    </w:p>
    <w:p w14:paraId="64BC0CBC" w14:textId="77777777" w:rsidR="009712BC" w:rsidRPr="00C93713" w:rsidRDefault="009712BC" w:rsidP="009712BC">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4.3.28. Осуществить временные присоединения коммуникаций на период выполнения работ на строительной площадке в соответствии с Техническим заданием и подсоединения вновь построенных коммуникаций в точках подключения в соответствии с условиями на присоединение и Проектной документацией, а также получить необходимые разрешения и согласования в органах надзора и в других необходимых для нормальной эксплуатации коммуникаций организациях.</w:t>
      </w:r>
    </w:p>
    <w:p w14:paraId="1D416F67" w14:textId="77777777" w:rsidR="009712BC" w:rsidRPr="00C93713" w:rsidRDefault="009712BC" w:rsidP="009712BC">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4.3.29. При необходимости, выполнять своими силами и средствами на территории строительной площадки все временные сооружения для хранения материалов и выполнения работ по настоящему Контракту.</w:t>
      </w:r>
    </w:p>
    <w:p w14:paraId="725B737E" w14:textId="77777777" w:rsidR="009712BC" w:rsidRPr="00C93713" w:rsidRDefault="009712BC" w:rsidP="009712BC">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4.3.30. Нести ответственность перед Заказчиком за ненадлежащее исполнение работ по настоящему Контракту его субподрядчиками, за координацию их деятельности и соблюдение сроков производства работ.</w:t>
      </w:r>
    </w:p>
    <w:p w14:paraId="396AA801" w14:textId="77777777" w:rsidR="009712BC" w:rsidRPr="00C93713" w:rsidRDefault="009712BC" w:rsidP="009712BC">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4.3.31. Обеспечить содержание и ежедневную уборку строительной площадки (место проведения строительно-монтажных работ) и прилегающей непосредственно к ней территории.</w:t>
      </w:r>
    </w:p>
    <w:p w14:paraId="4BBBF253" w14:textId="77777777" w:rsidR="009712BC" w:rsidRPr="00C93713" w:rsidRDefault="009712BC" w:rsidP="009712BC">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4.3.32. Известить Заказчика за 3 (три) дня до начала приемки о готовности к сдаче ответственных конструкций и скрытых работ.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В случае неявки представителя Заказчика в указанный срок, Подрядчик вправе составить односторонний акт. Вскрытие работ в этом случае по требованию Заказчика производится за его счет.</w:t>
      </w:r>
    </w:p>
    <w:p w14:paraId="044C2A54" w14:textId="77777777" w:rsidR="009712BC" w:rsidRPr="00C93713" w:rsidRDefault="009712BC" w:rsidP="009712BC">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4.3.33. Одновременно с поставкой оборудования передать Заказчику техническую документацию на поставленное оборудование, включающую сертификаты и паспорта, технические описания и инструкции по эксплуатации, а также иные документы, при необходимости.</w:t>
      </w:r>
    </w:p>
    <w:p w14:paraId="790099A0" w14:textId="77777777" w:rsidR="009712BC" w:rsidRPr="00C93713" w:rsidRDefault="009712BC" w:rsidP="009712BC">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 xml:space="preserve">4.3.34. Предоставить Заказчику по его требованию образцы материалов для проведения испытаний и </w:t>
      </w:r>
      <w:r w:rsidRPr="00C93713">
        <w:rPr>
          <w:rFonts w:ascii="Times New Roman" w:eastAsiaTheme="minorEastAsia" w:hAnsi="Times New Roman" w:cs="Times New Roman"/>
          <w:lang w:eastAsia="ru-RU"/>
        </w:rPr>
        <w:lastRenderedPageBreak/>
        <w:t>оценки их качества или результаты испытаний.</w:t>
      </w:r>
    </w:p>
    <w:p w14:paraId="27128969" w14:textId="77777777" w:rsidR="009712BC" w:rsidRPr="00C93713" w:rsidRDefault="009712BC" w:rsidP="009712BC">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 xml:space="preserve">4.3.35. Произвести сборку, монтаж, наладку и индивидуальное испытание смонтированного оборудования и принять участие в комплексном его испытании в присутствии представителя Заказчика. </w:t>
      </w:r>
    </w:p>
    <w:p w14:paraId="0D2E4568" w14:textId="77777777" w:rsidR="009712BC" w:rsidRPr="00C93713" w:rsidRDefault="009712BC" w:rsidP="009712BC">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4.3.36. Обеспечить до сдачи Объекта уборку всех помещений Объекта, осуществить мойку оконных стекол, удаление пятен краски и грязи с поверхностей и другие аналогичные работы.</w:t>
      </w:r>
    </w:p>
    <w:p w14:paraId="43296C77" w14:textId="77777777" w:rsidR="009712BC" w:rsidRPr="00C93713" w:rsidRDefault="009712BC" w:rsidP="009712BC">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4.3.37. Оформить акт приемки законченного строительством (реконструкцией) объекта (форма №КС-11) в целом по Объекту, включая ранее выполненные работы.</w:t>
      </w:r>
    </w:p>
    <w:p w14:paraId="2732E839" w14:textId="77777777" w:rsidR="009712BC" w:rsidRPr="00C93713" w:rsidRDefault="009712BC" w:rsidP="009712BC">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4.3.38. Передать Заказчику выполненные работы (результат работ), передать законченный строительством (реконструкцией) Объект в сроки, установленные Графиком выполнения работ.</w:t>
      </w:r>
    </w:p>
    <w:p w14:paraId="6703A820" w14:textId="77777777" w:rsidR="009712BC" w:rsidRPr="00C93713" w:rsidRDefault="009712BC" w:rsidP="009712BC">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4.3.39. Передать Заказчику предусмотренную законодательством Российской Федерации и необходимую для получения Заключения о соответствии документацию, в том числе исполнительную документацию на выполненные работы.</w:t>
      </w:r>
    </w:p>
    <w:p w14:paraId="1255B02A" w14:textId="77777777" w:rsidR="009712BC" w:rsidRPr="00C93713" w:rsidRDefault="009712BC" w:rsidP="009712BC">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15" w:name="Par221"/>
      <w:bookmarkEnd w:id="15"/>
      <w:r w:rsidRPr="00C93713">
        <w:rPr>
          <w:rFonts w:ascii="Times New Roman" w:eastAsiaTheme="minorEastAsia" w:hAnsi="Times New Roman" w:cs="Times New Roman"/>
          <w:lang w:eastAsia="ru-RU"/>
        </w:rPr>
        <w:t>4.3.40. По требованию Заказчика передать ему Проектную документацию, а также исполнительную документацию на выполненные работы при досрочном прекращении Контракта в срок не позднее 5 (пяти) рабочих дней со дня поступления такого требования.</w:t>
      </w:r>
    </w:p>
    <w:p w14:paraId="7C53FB3E" w14:textId="77777777" w:rsidR="009712BC" w:rsidRPr="00C93713" w:rsidRDefault="009712BC" w:rsidP="009712BC">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16" w:name="Par223"/>
      <w:bookmarkEnd w:id="16"/>
      <w:r w:rsidRPr="00C93713">
        <w:rPr>
          <w:rFonts w:ascii="Times New Roman" w:eastAsiaTheme="minorEastAsia" w:hAnsi="Times New Roman" w:cs="Times New Roman"/>
          <w:lang w:eastAsia="ru-RU"/>
        </w:rPr>
        <w:t>4.3.41. Информировать Заказчика об изменении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w:t>
      </w:r>
    </w:p>
    <w:p w14:paraId="3CDA7E5F" w14:textId="77777777" w:rsidR="009712BC" w:rsidRPr="00C93713" w:rsidRDefault="009712BC" w:rsidP="009712BC">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17" w:name="Par224"/>
      <w:bookmarkEnd w:id="17"/>
      <w:r w:rsidRPr="00C93713">
        <w:rPr>
          <w:rFonts w:ascii="Times New Roman" w:eastAsiaTheme="minorEastAsia" w:hAnsi="Times New Roman" w:cs="Times New Roman"/>
          <w:lang w:eastAsia="ru-RU"/>
        </w:rPr>
        <w:t xml:space="preserve">4.3.42. Не позднее 10 (десяти) рабочих дней со дня окончания строительства (реконструкции) Объекта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проект акта о соответствии состояния земельного участка условиям Контракта в порядке, предусмотренном для подписания актов </w:t>
      </w:r>
      <w:hyperlink w:anchor="Par485" w:tooltip="18.8. Любые обстоятельства, возникающие при исполнении обязательств по Контракту, фиксируют в акте, который подписывается каждой из Сторон. Уведомляющая об обстоятельстве Сторона обеспечивает подготовку проекта акта, подписывает его и направляет второй Стороне" w:history="1">
        <w:r w:rsidRPr="00C93713">
          <w:rPr>
            <w:rFonts w:ascii="Times New Roman" w:eastAsiaTheme="minorEastAsia" w:hAnsi="Times New Roman" w:cs="Times New Roman"/>
            <w:color w:val="0000FF"/>
            <w:lang w:eastAsia="ru-RU"/>
          </w:rPr>
          <w:t>пунктом 14.8</w:t>
        </w:r>
      </w:hyperlink>
      <w:r w:rsidRPr="00C93713">
        <w:rPr>
          <w:rFonts w:ascii="Times New Roman" w:eastAsiaTheme="minorEastAsia" w:hAnsi="Times New Roman" w:cs="Times New Roman"/>
          <w:lang w:eastAsia="ru-RU"/>
        </w:rPr>
        <w:t xml:space="preserve"> Контракта.</w:t>
      </w:r>
    </w:p>
    <w:p w14:paraId="252EDE4D" w14:textId="77777777" w:rsidR="009712BC" w:rsidRPr="00C93713" w:rsidRDefault="009712BC" w:rsidP="009712BC">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4.3.43. При производстве отдельных видов работ получать согласование производства таких работ, если необходимость такого согласования установлена законодательством Российской Федерации.</w:t>
      </w:r>
    </w:p>
    <w:p w14:paraId="0DE27E2E" w14:textId="77777777" w:rsidR="0088370E" w:rsidRPr="00C93713" w:rsidRDefault="0088370E" w:rsidP="009712BC">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18" w:name="Par225"/>
      <w:bookmarkStart w:id="19" w:name="_Hlk6557438"/>
      <w:bookmarkEnd w:id="18"/>
      <w:r w:rsidRPr="00C93713">
        <w:rPr>
          <w:rFonts w:ascii="Times New Roman" w:eastAsiaTheme="minorEastAsia" w:hAnsi="Times New Roman" w:cs="Times New Roman"/>
          <w:lang w:eastAsia="ru-RU"/>
        </w:rPr>
        <w:t xml:space="preserve">4.3.44. Возмещать понесенные Заказчиком коммунальные расходы за использованные Подрядчиком энергоресурсы, водопотребление и др. </w:t>
      </w:r>
    </w:p>
    <w:p w14:paraId="7C9AC2B1" w14:textId="4E542A2A" w:rsidR="009712BC" w:rsidRPr="00C93713" w:rsidRDefault="009712BC" w:rsidP="009712BC">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4.3.</w:t>
      </w:r>
      <w:bookmarkEnd w:id="19"/>
      <w:r w:rsidRPr="00C93713">
        <w:rPr>
          <w:rFonts w:ascii="Times New Roman" w:eastAsiaTheme="minorEastAsia" w:hAnsi="Times New Roman" w:cs="Times New Roman"/>
          <w:lang w:eastAsia="ru-RU"/>
        </w:rPr>
        <w:t>45. Отвечать по предъявляемым к Заказчику искам третьих лиц, связанным с выполнением работ по Контракту.</w:t>
      </w:r>
    </w:p>
    <w:p w14:paraId="582BFEA1" w14:textId="77777777" w:rsidR="009712BC" w:rsidRPr="00C93713" w:rsidRDefault="009712BC" w:rsidP="009712BC">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4.3.46. Исполнять иные обязанности, установленные для Подрядчика Контрактом, гражданским законодательством Российской Федерации и законодательством о контрактной системе в сфере закупок.</w:t>
      </w:r>
    </w:p>
    <w:p w14:paraId="2AD449EB" w14:textId="77777777" w:rsidR="009712BC" w:rsidRPr="00C93713" w:rsidRDefault="009712BC" w:rsidP="009712BC">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b/>
          <w:lang w:eastAsia="ru-RU"/>
        </w:rPr>
      </w:pPr>
      <w:bookmarkStart w:id="20" w:name="Par227"/>
      <w:bookmarkStart w:id="21" w:name="Par239"/>
      <w:bookmarkEnd w:id="20"/>
      <w:bookmarkEnd w:id="21"/>
      <w:r w:rsidRPr="00C93713">
        <w:rPr>
          <w:rFonts w:ascii="Times New Roman" w:eastAsiaTheme="minorEastAsia" w:hAnsi="Times New Roman" w:cs="Times New Roman"/>
          <w:b/>
          <w:lang w:eastAsia="ru-RU"/>
        </w:rPr>
        <w:t>4.4. Подрядчик имеет право:</w:t>
      </w:r>
    </w:p>
    <w:p w14:paraId="2D2497A3" w14:textId="77777777" w:rsidR="009712BC" w:rsidRPr="00C93713" w:rsidRDefault="009712BC" w:rsidP="009712BC">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4.4.1. Требовать своевременной приемки результатов выполненных работ;</w:t>
      </w:r>
    </w:p>
    <w:p w14:paraId="6FDA04D4" w14:textId="77777777" w:rsidR="009712BC" w:rsidRPr="00C93713" w:rsidRDefault="009712BC" w:rsidP="009712BC">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4.4.2. Требовать своевременной оплаты выполненных работ.</w:t>
      </w:r>
    </w:p>
    <w:p w14:paraId="19F83733" w14:textId="77777777" w:rsidR="009712BC" w:rsidRPr="00C93713" w:rsidRDefault="009712BC" w:rsidP="009712BC">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4.4.3. Досрочно исполнить обязательства по настоящему Контракту, при этом Подрядчик не вправе требовать увеличение цены Контракта.</w:t>
      </w:r>
    </w:p>
    <w:p w14:paraId="626A4E81" w14:textId="77777777" w:rsidR="009712BC" w:rsidRPr="00C93713" w:rsidRDefault="009712BC" w:rsidP="009712BC">
      <w:pPr>
        <w:widowControl w:val="0"/>
        <w:tabs>
          <w:tab w:val="left" w:pos="1134"/>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4.4.4. Осуществлять иные права, предоставленные Подрядчику в соответствии с Контрактом, гражданским законодательством Российской Федерации и законодательством о контрактной системе в сфере закупок.</w:t>
      </w:r>
    </w:p>
    <w:p w14:paraId="2352A6CC"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34D5A438" w14:textId="77777777" w:rsidR="009712BC" w:rsidRPr="00C93713"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C93713">
        <w:rPr>
          <w:rFonts w:ascii="Times New Roman" w:eastAsiaTheme="minorEastAsia" w:hAnsi="Times New Roman" w:cs="Times New Roman"/>
          <w:b/>
          <w:lang w:eastAsia="ru-RU"/>
        </w:rPr>
        <w:t>5. Представители сторон и работники Подрядчика</w:t>
      </w:r>
    </w:p>
    <w:p w14:paraId="0309D675"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B74FF60"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22" w:name="Par249"/>
      <w:bookmarkEnd w:id="22"/>
      <w:r w:rsidRPr="00C93713">
        <w:rPr>
          <w:rFonts w:ascii="Times New Roman" w:eastAsiaTheme="minorEastAsia" w:hAnsi="Times New Roman" w:cs="Times New Roman"/>
          <w:lang w:eastAsia="ru-RU"/>
        </w:rPr>
        <w:t>5.1. Каждая из Сторон в течение 10 (десяти) рабочих дней со дня заключения Контракта обязана предоставить другой Стороне информацию о лицах, уполномоченных представлять ее интересы во взаимоотношениях с другой Стороной в целях исполнения Контракта, в том числе подписывать от ее имени документы, связанные с исполнением Контракта (далее – Представитель), с указанием в отношении каждого из таких лиц сведений о занимаемой должности, фамилии, имени и отчества (последнее - при наличии), а также контактном номере телефона с приложением доверенностей и/или приказов о назначении ответственных лиц.</w:t>
      </w:r>
    </w:p>
    <w:p w14:paraId="4275DA8C"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Стороны обязуются письменно в течение 3 (трех) рабочих дней уведомлять друг друга об изменениях в составе Представителей (в том числе об изменении или прекращении их полномочий) с приложением документов, подтверждающих полномочия данных лиц.</w:t>
      </w:r>
    </w:p>
    <w:p w14:paraId="3E4E0114"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5.2. Сведения, известные уполномоченному Представителю Стороны, считаются известными этой Стороне.</w:t>
      </w:r>
    </w:p>
    <w:p w14:paraId="518C3C66"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5.3. Представители Заказчика имеют право в общем журнале и специальных журналах,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информацию о нарушениях требований Проектной документации с указанием сроков их устранения.</w:t>
      </w:r>
    </w:p>
    <w:p w14:paraId="0BF5F09F"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 xml:space="preserve">5.4. Представители Подрядчика обязаны принимать участие в проводимых Заказчиком совещаниях по </w:t>
      </w:r>
      <w:r w:rsidRPr="00C93713">
        <w:rPr>
          <w:rFonts w:ascii="Times New Roman" w:eastAsiaTheme="minorEastAsia" w:hAnsi="Times New Roman" w:cs="Times New Roman"/>
          <w:lang w:eastAsia="ru-RU"/>
        </w:rPr>
        <w:lastRenderedPageBreak/>
        <w:t>обсуждению вопросов, связанных с исполнением обязательств по Контракту, представлять необходимую информацию на бумажном носителе и (или) в электронном виде в объеме, необходимом для проведения совещаний.</w:t>
      </w:r>
    </w:p>
    <w:p w14:paraId="751CB5E3"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5.5. Работники Подрядчика должны соответствовать требованиям, установленным трудовым, градостроительным законодательством Российской Федерации к лицам, выполняющим работы.</w:t>
      </w:r>
    </w:p>
    <w:p w14:paraId="697AB328"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23" w:name="Par266"/>
      <w:bookmarkEnd w:id="23"/>
    </w:p>
    <w:p w14:paraId="233802BD" w14:textId="77777777" w:rsidR="009712BC" w:rsidRPr="00C93713"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bookmarkStart w:id="24" w:name="Par270"/>
      <w:bookmarkEnd w:id="24"/>
      <w:r w:rsidRPr="00C93713">
        <w:rPr>
          <w:rFonts w:ascii="Times New Roman" w:eastAsiaTheme="minorEastAsia" w:hAnsi="Times New Roman" w:cs="Times New Roman"/>
          <w:b/>
          <w:lang w:eastAsia="ru-RU"/>
        </w:rPr>
        <w:t>6. Приемка выполненных работ, приемка Объекта</w:t>
      </w:r>
    </w:p>
    <w:p w14:paraId="36CDD425"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11504DDC"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6.1. Приемка работ по Контракту, приемка Объекта осуществляются Сторонами в соответствии с Графиком выполнения работ.</w:t>
      </w:r>
    </w:p>
    <w:p w14:paraId="50C7B029"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25" w:name="Par273"/>
      <w:bookmarkEnd w:id="25"/>
      <w:r w:rsidRPr="00C93713">
        <w:rPr>
          <w:rFonts w:ascii="Times New Roman" w:eastAsiaTheme="minorEastAsia" w:hAnsi="Times New Roman" w:cs="Times New Roman"/>
          <w:lang w:eastAsia="ru-RU"/>
        </w:rPr>
        <w:t>6.2. После завершения строительства (реконструкции) Объекта Подрядчик обязан письменно уведомить Заказчика о завершении строительства (реконструкции) Объекта и готовности предъявить законченный строительством (реконструкцией) Объект к приемке и передаче его Заказчику (далее – уведомление о завершении строительства Объекта) с приложением документов, необходимых для приемки Объекта, в том числе подписанных им:</w:t>
      </w:r>
    </w:p>
    <w:p w14:paraId="17BDFA6D"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справки о стоимости выполненных работ и затрат (форма КС-3) и прилагаемого к ней акта о приемке выполненных работ (форма КС-2);</w:t>
      </w:r>
    </w:p>
    <w:p w14:paraId="6E3CDFCB"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roofErr w:type="gramStart"/>
      <w:r w:rsidRPr="00C93713">
        <w:rPr>
          <w:rFonts w:ascii="Times New Roman" w:eastAsiaTheme="minorEastAsia" w:hAnsi="Times New Roman" w:cs="Times New Roman"/>
          <w:lang w:eastAsia="ru-RU"/>
        </w:rPr>
        <w:t>акта приемки</w:t>
      </w:r>
      <w:proofErr w:type="gramEnd"/>
      <w:r w:rsidRPr="00C93713">
        <w:rPr>
          <w:rFonts w:ascii="Times New Roman" w:eastAsiaTheme="minorEastAsia" w:hAnsi="Times New Roman" w:cs="Times New Roman"/>
          <w:lang w:eastAsia="ru-RU"/>
        </w:rPr>
        <w:t xml:space="preserve"> законченного строительством (реконструкцией) Объекта (форма КС-11);</w:t>
      </w:r>
    </w:p>
    <w:p w14:paraId="3062516E"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исполнительной документации на выполненные работы в составе и объеме, необходимых для получения заключения органа государственного строительного надзора о соответствии построенного (реконструированного) объекта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приборами учета используемых энергетических ресурсов (далее - заключение о соответствии), а также для получения Заказчиком разрешения на ввод Объекта в эксплуатацию;</w:t>
      </w:r>
    </w:p>
    <w:p w14:paraId="46DAA4FA"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Проектной документации, переданной Заказчиком Подрядчику для выполнения работ;</w:t>
      </w:r>
    </w:p>
    <w:p w14:paraId="4CF7F79E"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счета на оплату работ и счета-фактуры;</w:t>
      </w:r>
    </w:p>
    <w:p w14:paraId="5FE33858"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копий товарных (товарно-транспортных) накладных, универсальных передаточных документов на материалы и оборудование;</w:t>
      </w:r>
    </w:p>
    <w:p w14:paraId="2AF580E8"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документа, подтверждающего соответствие параметров построенного (реконструированного) Объекта Проектной документации, подписанного Подрядчиком;</w:t>
      </w:r>
    </w:p>
    <w:p w14:paraId="275EFE34"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документа, подтверждающего соответствие построенного (реконструированного) Объекта требованиям технических регламентов, подписанного Подрядчиком;</w:t>
      </w:r>
    </w:p>
    <w:p w14:paraId="024AD408"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документов, подтверждающих соответствие построенного (реконструированного) Объекта техническим условиям, подписанных представителями организаций, осуществляющих эксплуатацию сетей инженерно-технического обеспечения (при их наличии);</w:t>
      </w:r>
    </w:p>
    <w:p w14:paraId="0BB4E0CB"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схемы, на которых отображены расположение построенного (реконструированного) Объекта и сетей инженерно-технического обеспечения в границах земельного участка, и схемы планировочной организации земельного участка;</w:t>
      </w:r>
    </w:p>
    <w:p w14:paraId="352093D5"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иной отчетной документации в отношении Объекта, предусмотренной законодательством Российской Федерации и условиями Контракта.</w:t>
      </w:r>
    </w:p>
    <w:p w14:paraId="3DD412CF"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26" w:name="Par277"/>
      <w:bookmarkEnd w:id="26"/>
      <w:r w:rsidRPr="00C93713">
        <w:rPr>
          <w:rFonts w:ascii="Times New Roman" w:eastAsiaTheme="minorEastAsia" w:hAnsi="Times New Roman" w:cs="Times New Roman"/>
          <w:lang w:eastAsia="ru-RU"/>
        </w:rPr>
        <w:t xml:space="preserve">6.3. Заказчик в срок не позднее 10 (десяти) рабочих дней со дня получения от Подрядчика уведомления о завершении работ и прилагаемых документов, указанных в </w:t>
      </w:r>
      <w:hyperlink w:anchor="Par273" w:tooltip="8.2. При завершении выполнения работ по Контракту Подрядчик обязан письменно уведомить Заказчика, лицо, осуществляющее строительный контроль от имени Заказчика (при его наличии), об их завершении (далее - уведомление о завершении работ) с приложением документо" w:history="1">
        <w:r w:rsidRPr="00C93713">
          <w:rPr>
            <w:rFonts w:ascii="Times New Roman" w:eastAsiaTheme="minorEastAsia" w:hAnsi="Times New Roman" w:cs="Times New Roman"/>
            <w:color w:val="0000FF"/>
            <w:lang w:eastAsia="ru-RU"/>
          </w:rPr>
          <w:t>пункте 6.2</w:t>
        </w:r>
      </w:hyperlink>
      <w:r w:rsidRPr="00C93713">
        <w:rPr>
          <w:rFonts w:ascii="Times New Roman" w:eastAsiaTheme="minorEastAsia" w:hAnsi="Times New Roman" w:cs="Times New Roman"/>
          <w:lang w:eastAsia="ru-RU"/>
        </w:rPr>
        <w:t xml:space="preserve"> Контракта:</w:t>
      </w:r>
    </w:p>
    <w:p w14:paraId="0BE261E3"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осуществляет осмотр выполненных работ при участии Подрядчика;</w:t>
      </w:r>
    </w:p>
    <w:p w14:paraId="06D1F29F"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осуществляет проверку сведений о видах и объемах фактически выполненных работ, содержащихся в представленных документах, на соответствие Проектной документации;</w:t>
      </w:r>
    </w:p>
    <w:p w14:paraId="3F55773B"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подписывает представленный акт сдачи-приемки выполненных работ,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14:paraId="4CCBF87C"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6.4. Подрядчик за свой счет и в указанный Заказчиком срок устраняет выявленные при приемке выполненных работ недостатки (дефекты) работ и (или) недостатки (дефекты) документации и (или) обеспечивает их устранение третьими лицами. В случае если Заказчиком такой срок не указан, то устранение недостатков (дефектов) осуществляется в срок не более 5 (пяти) рабочих дней со дня получения от Заказчика уведомления.</w:t>
      </w:r>
    </w:p>
    <w:p w14:paraId="48089605"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27" w:name="Par282"/>
      <w:bookmarkEnd w:id="27"/>
      <w:r w:rsidRPr="00C93713">
        <w:rPr>
          <w:rFonts w:ascii="Times New Roman" w:eastAsiaTheme="minorEastAsia" w:hAnsi="Times New Roman" w:cs="Times New Roman"/>
          <w:lang w:eastAsia="ru-RU"/>
        </w:rPr>
        <w:t xml:space="preserve">6.5. После устранения недостатков (дефектов) Подрядчик повторно в порядке, предусмотренном </w:t>
      </w:r>
      <w:hyperlink w:anchor="Par273" w:tooltip="8.2. При завершении выполнения работ по Контракту Подрядчик обязан письменно уведомить Заказчика, лицо, осуществляющее строительный контроль от имени Заказчика (при его наличии), об их завершении (далее - уведомление о завершении работ) с приложением документо" w:history="1">
        <w:r w:rsidRPr="00C93713">
          <w:rPr>
            <w:rFonts w:ascii="Times New Roman" w:eastAsiaTheme="minorEastAsia" w:hAnsi="Times New Roman" w:cs="Times New Roman"/>
            <w:color w:val="0000FF"/>
            <w:lang w:eastAsia="ru-RU"/>
          </w:rPr>
          <w:t>пунктом 6.2</w:t>
        </w:r>
      </w:hyperlink>
      <w:r w:rsidRPr="00C93713">
        <w:rPr>
          <w:rFonts w:ascii="Times New Roman" w:eastAsiaTheme="minorEastAsia" w:hAnsi="Times New Roman" w:cs="Times New Roman"/>
          <w:lang w:eastAsia="ru-RU"/>
        </w:rPr>
        <w:t xml:space="preserve"> Контракта, представляет к приемке работы (результат работ) и документы, подтверждающие устранение выявленных Заказчиком недостатков (дефектов). Представленные Подрядчиком работы (результат работ) и документы в срок и в порядке, предусмотренном </w:t>
      </w:r>
      <w:hyperlink w:anchor="Par277" w:tooltip="8.3. Заказчик в срок не позднее 10 (десяти) рабочих дней со дня получения от Подрядчика уведомления о завершении работ и прилагаемых документов, указанных в пункте 8.2 Контракта:" w:history="1">
        <w:r w:rsidRPr="00C93713">
          <w:rPr>
            <w:rFonts w:ascii="Times New Roman" w:eastAsiaTheme="minorEastAsia" w:hAnsi="Times New Roman" w:cs="Times New Roman"/>
            <w:color w:val="0000FF"/>
            <w:lang w:eastAsia="ru-RU"/>
          </w:rPr>
          <w:t>пунктом 6.3</w:t>
        </w:r>
      </w:hyperlink>
      <w:r w:rsidRPr="00C93713">
        <w:rPr>
          <w:rFonts w:ascii="Times New Roman" w:eastAsiaTheme="minorEastAsia" w:hAnsi="Times New Roman" w:cs="Times New Roman"/>
          <w:lang w:eastAsia="ru-RU"/>
        </w:rPr>
        <w:t xml:space="preserve"> Контракта, повторно рассматриваются Заказчиком.</w:t>
      </w:r>
      <w:r w:rsidRPr="00C93713">
        <w:rPr>
          <w:rFonts w:ascii="Arial" w:eastAsiaTheme="minorEastAsia" w:hAnsi="Arial" w:cs="Arial"/>
          <w:sz w:val="20"/>
          <w:szCs w:val="20"/>
          <w:lang w:eastAsia="ru-RU"/>
        </w:rPr>
        <w:t xml:space="preserve"> </w:t>
      </w:r>
    </w:p>
    <w:p w14:paraId="0C702A04"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 xml:space="preserve">6.6. Все представляемые Подрядчиком отчетные документы должны содержать подписи и расшифровки подписей Представителей Подрядчика, оттиск печати Подрядчика (при наличии) и дату их </w:t>
      </w:r>
      <w:r w:rsidRPr="00C93713">
        <w:rPr>
          <w:rFonts w:ascii="Times New Roman" w:eastAsiaTheme="minorEastAsia" w:hAnsi="Times New Roman" w:cs="Times New Roman"/>
          <w:lang w:eastAsia="ru-RU"/>
        </w:rPr>
        <w:lastRenderedPageBreak/>
        <w:t>составления.</w:t>
      </w:r>
    </w:p>
    <w:p w14:paraId="46089A05"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 xml:space="preserve">6.7. К моменту передачи Заказчику любого отчетного документа (в том числе акта сдачи-приемки выполненных работ, актов скрытых работ, актов испытаний (при необходимости), </w:t>
      </w:r>
      <w:proofErr w:type="gramStart"/>
      <w:r w:rsidRPr="00C93713">
        <w:rPr>
          <w:rFonts w:ascii="Times New Roman" w:eastAsiaTheme="minorEastAsia" w:hAnsi="Times New Roman" w:cs="Times New Roman"/>
          <w:lang w:eastAsia="ru-RU"/>
        </w:rPr>
        <w:t>акта приемки</w:t>
      </w:r>
      <w:proofErr w:type="gramEnd"/>
      <w:r w:rsidRPr="00C93713">
        <w:rPr>
          <w:rFonts w:ascii="Times New Roman" w:eastAsiaTheme="minorEastAsia" w:hAnsi="Times New Roman" w:cs="Times New Roman"/>
          <w:lang w:eastAsia="ru-RU"/>
        </w:rPr>
        <w:t xml:space="preserve"> законченного строительством (реконструкцией) Объекта и других документов) Подрядчик обязан заблаговременно подписать документы, а также получить письменное согласование таких документов от лица, осуществляющего от имени Заказчика строительный контроль (при его наличии). Документы, не согласованные с лицом, осуществляющим строительный контроль от имени Заказчика (при его наличии), и (или) документы, не подписанные Сторонами, Заказчиком не принимаются.</w:t>
      </w:r>
    </w:p>
    <w:p w14:paraId="53097EFE"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28" w:name="Par285"/>
      <w:bookmarkEnd w:id="28"/>
      <w:r w:rsidRPr="00C93713">
        <w:rPr>
          <w:rFonts w:ascii="Times New Roman" w:eastAsiaTheme="minorEastAsia" w:hAnsi="Times New Roman" w:cs="Times New Roman"/>
          <w:lang w:eastAsia="ru-RU"/>
        </w:rPr>
        <w:t>6.8. Подрядчик до направления уведомления о завершении строительства Объекта обязан выполнить предусмотренные Проектной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w:t>
      </w:r>
    </w:p>
    <w:p w14:paraId="2E59B390"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6.9. Подрядчик обязан устранять выявленные Заказчиком и государственными надзорными органами дефекты, допущенные по вине Подрядчика, самостоятельно, за свой счёт, в сроки, указанные в предписаниях.</w:t>
      </w:r>
    </w:p>
    <w:p w14:paraId="424A5442"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6.10. В случае если Подрядчик нарушит срок устранения недостатков (дефектов) работ, Заказчик вправе своими силами устранить такие недостатки или поручить их устранение третьим лицам и потребовать от Подрядчика возмещения расходов на устранение недостатков (дефектов) работ.</w:t>
      </w:r>
    </w:p>
    <w:p w14:paraId="388F439D"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6.11. При сдаче работ Подрядчик обязан сообщить о требованиях, которые необходимо соблюдать для эффективного и безопасного использования результатов работы, а также о возможных для Заказчика последствиях несоблюдения соответствующих требований.</w:t>
      </w:r>
    </w:p>
    <w:p w14:paraId="6B21BD7E"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6.12. До приемки законченного строительством (реконструкцией) Объекта по акту приемки законченного строительством (реконструкцией) Объекта риск его случайной гибели или повреждения несет Подрядчик. Риск случайной гибели или повреждения Объекта переходит к Заказчику после подписания им указанного акта.</w:t>
      </w:r>
    </w:p>
    <w:p w14:paraId="086F745A"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 xml:space="preserve">6.13. Объект признается построенным (реконструированным), а работы, предусмотренные настоящим Контрактом, - выполненными в полном объеме со дня подписания </w:t>
      </w:r>
      <w:bookmarkStart w:id="29" w:name="_Hlk6504780"/>
      <w:r w:rsidRPr="00C93713">
        <w:rPr>
          <w:rFonts w:ascii="Times New Roman" w:eastAsiaTheme="minorEastAsia" w:hAnsi="Times New Roman" w:cs="Times New Roman"/>
          <w:lang w:eastAsia="ru-RU"/>
        </w:rPr>
        <w:t>акта приемки законченного строительством (реконструкцией) Объекта Сторонами (форма КС-11)</w:t>
      </w:r>
      <w:bookmarkEnd w:id="29"/>
      <w:r w:rsidRPr="00C93713">
        <w:rPr>
          <w:rFonts w:ascii="Times New Roman" w:eastAsiaTheme="minorEastAsia" w:hAnsi="Times New Roman" w:cs="Times New Roman"/>
          <w:lang w:eastAsia="ru-RU"/>
        </w:rPr>
        <w:t xml:space="preserve"> и при наличии заключения органа государственного строительного надзора о соответствии построенного (реконструированного) Объекта требованиям Проектной документации.</w:t>
      </w:r>
    </w:p>
    <w:p w14:paraId="4A7B320E" w14:textId="2F948140"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6.14. После завершения приемки законченного строительством (реконструкцией) Объекта и передачи его Заказчику последний направляет извещение об окончании строительства (реконструкции) Объекта в орган государственного строительного надзора.</w:t>
      </w:r>
    </w:p>
    <w:p w14:paraId="733C0F23" w14:textId="027DB4EE"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6.1</w:t>
      </w:r>
      <w:r w:rsidR="00572063" w:rsidRPr="00C93713">
        <w:rPr>
          <w:rFonts w:ascii="Times New Roman" w:eastAsiaTheme="minorEastAsia" w:hAnsi="Times New Roman" w:cs="Times New Roman"/>
          <w:lang w:eastAsia="ru-RU"/>
        </w:rPr>
        <w:t>5</w:t>
      </w:r>
      <w:r w:rsidRPr="00C93713">
        <w:rPr>
          <w:rFonts w:ascii="Times New Roman" w:eastAsiaTheme="minorEastAsia" w:hAnsi="Times New Roman" w:cs="Times New Roman"/>
          <w:lang w:eastAsia="ru-RU"/>
        </w:rPr>
        <w:t xml:space="preserve">. Подрядчик за свой счет в срок, установленный органом государственного строительного надзора, обязан устранить недостатки (дефекты) работ, выявленные таким органом в ходе проверки </w:t>
      </w:r>
      <w:proofErr w:type="gramStart"/>
      <w:r w:rsidRPr="00C93713">
        <w:rPr>
          <w:rFonts w:ascii="Times New Roman" w:eastAsiaTheme="minorEastAsia" w:hAnsi="Times New Roman" w:cs="Times New Roman"/>
          <w:lang w:eastAsia="ru-RU"/>
        </w:rPr>
        <w:t>соответствия</w:t>
      </w:r>
      <w:proofErr w:type="gramEnd"/>
      <w:r w:rsidRPr="00C93713">
        <w:rPr>
          <w:rFonts w:ascii="Times New Roman" w:eastAsiaTheme="minorEastAsia" w:hAnsi="Times New Roman" w:cs="Times New Roman"/>
          <w:lang w:eastAsia="ru-RU"/>
        </w:rPr>
        <w:t xml:space="preserve"> построенного (реконструированного) Объекта требованиям технических регламентов и Проектной документации.</w:t>
      </w:r>
    </w:p>
    <w:p w14:paraId="621D9990"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499203A" w14:textId="77777777" w:rsidR="009712BC" w:rsidRPr="00C93713"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C93713">
        <w:rPr>
          <w:rFonts w:ascii="Times New Roman" w:eastAsiaTheme="minorEastAsia" w:hAnsi="Times New Roman" w:cs="Times New Roman"/>
          <w:b/>
          <w:lang w:eastAsia="ru-RU"/>
        </w:rPr>
        <w:t>7. Гарантии качества</w:t>
      </w:r>
    </w:p>
    <w:p w14:paraId="21760EAA"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491D4F12"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 xml:space="preserve">7.1. 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установленного </w:t>
      </w:r>
      <w:hyperlink w:anchor="Par311" w:tooltip="9.3. Гарантийный срок на Объект устанавливается сроком на ____ (_________) года. Гарантийный срок исчисляется со дня подписания Сторонами акта приемки законченного строительством (реконструкцией) Объекта." w:history="1">
        <w:r w:rsidRPr="00C93713">
          <w:rPr>
            <w:rFonts w:ascii="Times New Roman" w:eastAsiaTheme="minorEastAsia" w:hAnsi="Times New Roman" w:cs="Times New Roman"/>
            <w:color w:val="0000FF"/>
            <w:lang w:eastAsia="ru-RU"/>
          </w:rPr>
          <w:t>пунктом 7.3</w:t>
        </w:r>
      </w:hyperlink>
      <w:r w:rsidRPr="00C93713">
        <w:rPr>
          <w:rFonts w:ascii="Times New Roman" w:eastAsiaTheme="minorEastAsia" w:hAnsi="Times New Roman" w:cs="Times New Roman"/>
          <w:lang w:eastAsia="ru-RU"/>
        </w:rPr>
        <w:t xml:space="preserve"> Контракта.</w:t>
      </w:r>
    </w:p>
    <w:p w14:paraId="046F520A"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7.2. Подрядчик несет ответственность перед Заказчиком за допущенные отступления от Проектной документации.</w:t>
      </w:r>
    </w:p>
    <w:p w14:paraId="3DAAFDB5"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30" w:name="Par311"/>
      <w:bookmarkEnd w:id="30"/>
      <w:r w:rsidRPr="00C93713">
        <w:rPr>
          <w:rFonts w:ascii="Times New Roman" w:eastAsiaTheme="minorEastAsia" w:hAnsi="Times New Roman" w:cs="Times New Roman"/>
          <w:lang w:eastAsia="ru-RU"/>
        </w:rPr>
        <w:t xml:space="preserve">7.3. Срок гарантии на Объект и входящие в него инженерные системы, оборудование и коммуникации, а также выполненные работы составляет пять лет. Гарантийный срок исчисляется со дня подписания Сторонами акта приемки законченного строительством (реконструкцией) Объекта (форма КС-11). </w:t>
      </w:r>
    </w:p>
    <w:p w14:paraId="63D3EBCF"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Объем предоставления гарантии качества работ: на весь объем выполняемых работ.</w:t>
      </w:r>
    </w:p>
    <w:p w14:paraId="540A42FC"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 xml:space="preserve">7.4. В случае если производителями или поставщиками оборудования, применяемого при строительстве (реконструкции) Объекта, установлены гарантийные сроки, большие по сравнению с гарантийным сроком, установленным в </w:t>
      </w:r>
      <w:hyperlink w:anchor="Par311" w:tooltip="9.3. Гарантийный срок на Объект устанавливается сроком на ____ (_________) года. Гарантийный срок исчисляется со дня подписания Сторонами акта приемки законченного строительством (реконструкцией) Объекта." w:history="1">
        <w:r w:rsidRPr="00C93713">
          <w:rPr>
            <w:rFonts w:ascii="Times New Roman" w:eastAsiaTheme="minorEastAsia" w:hAnsi="Times New Roman" w:cs="Times New Roman"/>
            <w:color w:val="0000FF"/>
            <w:lang w:eastAsia="ru-RU"/>
          </w:rPr>
          <w:t>пункте 7.3</w:t>
        </w:r>
      </w:hyperlink>
      <w:r w:rsidRPr="00C93713">
        <w:rPr>
          <w:rFonts w:ascii="Times New Roman" w:eastAsiaTheme="minorEastAsia" w:hAnsi="Times New Roman" w:cs="Times New Roman"/>
          <w:lang w:eastAsia="ru-RU"/>
        </w:rPr>
        <w:t xml:space="preserve"> Контракта, к соответствующему оборудованию применяются гарантийные сроки, установленные производителями, поставщиками.</w:t>
      </w:r>
    </w:p>
    <w:p w14:paraId="28B88EC5"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 xml:space="preserve">В случае если производителями или поставщиками материалов, конструкций, изделий или оборудования установлены гарантийные сроки, большие по сравнению с гарантийным сроком, установленным в </w:t>
      </w:r>
      <w:hyperlink w:anchor="Par311" w:tooltip="9.3. Гарантийный срок на Объект устанавливается сроком на ____ (_________) года. Гарантийный срок исчисляется со дня подписания Сторонами акта приемки законченного строительством (реконструкцией) Объекта." w:history="1">
        <w:r w:rsidRPr="00C93713">
          <w:rPr>
            <w:rFonts w:ascii="Times New Roman" w:eastAsiaTheme="minorEastAsia" w:hAnsi="Times New Roman" w:cs="Times New Roman"/>
            <w:color w:val="0000FF"/>
            <w:lang w:eastAsia="ru-RU"/>
          </w:rPr>
          <w:t>пункте 7.3</w:t>
        </w:r>
      </w:hyperlink>
      <w:r w:rsidRPr="00C93713">
        <w:rPr>
          <w:rFonts w:ascii="Times New Roman" w:eastAsiaTheme="minorEastAsia" w:hAnsi="Times New Roman" w:cs="Times New Roman"/>
          <w:lang w:eastAsia="ru-RU"/>
        </w:rPr>
        <w:t xml:space="preserve">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14:paraId="4B49F182"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lastRenderedPageBreak/>
        <w:t>7.5.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14:paraId="6EC2EF2D"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7.6. Устранение недостатков (дефектов) работ, выявленных в течение гарантийного срока, осуществляется силами и за счет средств Подрядчика.</w:t>
      </w:r>
    </w:p>
    <w:p w14:paraId="475E8137"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 xml:space="preserve">7.7. Если в течение гарантийного срока будут обнаружены недостатки (дефекты) работ, Заказчик уведомляет об этом Подрядчика в порядке, предусмотренном для направления уведомлений </w:t>
      </w:r>
      <w:hyperlink w:anchor="Par477" w:tooltip="18.3. Стороны обязаны уведомлять друг друга заблаговременно о любых будущих обстоятельствах, либо незамедлительно о произошедших обстоятельствах, способных повлиять на надлежащее исполнение обязательств по Контракту." w:history="1">
        <w:r w:rsidRPr="00C93713">
          <w:rPr>
            <w:rFonts w:ascii="Times New Roman" w:eastAsiaTheme="minorEastAsia" w:hAnsi="Times New Roman" w:cs="Times New Roman"/>
            <w:color w:val="0000FF"/>
            <w:lang w:eastAsia="ru-RU"/>
          </w:rPr>
          <w:t>пунктами 14.3</w:t>
        </w:r>
      </w:hyperlink>
      <w:r w:rsidRPr="00C93713">
        <w:rPr>
          <w:rFonts w:ascii="Times New Roman" w:eastAsiaTheme="minorEastAsia" w:hAnsi="Times New Roman" w:cs="Times New Roman"/>
          <w:lang w:eastAsia="ru-RU"/>
        </w:rPr>
        <w:t xml:space="preserve"> - </w:t>
      </w:r>
      <w:hyperlink w:anchor="Par480" w:tooltip="18.6. Корреспонденция считается доставленной Стороне также в случаях, если:" w:history="1">
        <w:r w:rsidRPr="00C93713">
          <w:rPr>
            <w:rFonts w:ascii="Times New Roman" w:eastAsiaTheme="minorEastAsia" w:hAnsi="Times New Roman" w:cs="Times New Roman"/>
            <w:color w:val="0000FF"/>
            <w:lang w:eastAsia="ru-RU"/>
          </w:rPr>
          <w:t>14.6</w:t>
        </w:r>
      </w:hyperlink>
      <w:r w:rsidRPr="00C93713">
        <w:rPr>
          <w:rFonts w:ascii="Times New Roman" w:eastAsiaTheme="minorEastAsia" w:hAnsi="Times New Roman" w:cs="Times New Roman"/>
          <w:lang w:eastAsia="ru-RU"/>
        </w:rPr>
        <w:t xml:space="preserve"> Контракта.</w:t>
      </w:r>
    </w:p>
    <w:p w14:paraId="0F8FFC2A"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7.8. 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14:paraId="21C9A14A"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7.9. В случае уклонения Подрядчика от составления акта выявленных недостатков (дефектов) работ в установленный срок Заказчик вправе составить его без участия Подрядчика.</w:t>
      </w:r>
    </w:p>
    <w:p w14:paraId="4F3D590B"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7.10. Если иной срок не будет согласован Сторонами дополнительно, Подрядчик обязуется устранить выявленные недостатки (дефекты) работ не позднее одного месяца со дня получения требования от Заказчика.</w:t>
      </w:r>
    </w:p>
    <w:p w14:paraId="7F8DC792"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 xml:space="preserve">7.11. В случае отказа Подрядчика от устранения выявленных недостатков (дефектов) работ или в случае </w:t>
      </w:r>
      <w:proofErr w:type="spellStart"/>
      <w:r w:rsidRPr="00C93713">
        <w:rPr>
          <w:rFonts w:ascii="Times New Roman" w:eastAsiaTheme="minorEastAsia" w:hAnsi="Times New Roman" w:cs="Times New Roman"/>
          <w:lang w:eastAsia="ru-RU"/>
        </w:rPr>
        <w:t>неустранения</w:t>
      </w:r>
      <w:proofErr w:type="spellEnd"/>
      <w:r w:rsidRPr="00C93713">
        <w:rPr>
          <w:rFonts w:ascii="Times New Roman" w:eastAsiaTheme="minorEastAsia" w:hAnsi="Times New Roman" w:cs="Times New Roman"/>
          <w:lang w:eastAsia="ru-RU"/>
        </w:rPr>
        <w:t xml:space="preserve">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w:t>
      </w:r>
    </w:p>
    <w:p w14:paraId="7D2E1E4D"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7.12. Течение гарантийного срока прерывается на все время, на протяжении которого Объект (или его часть) не мог эксплуатироваться вследствие недостатков (дефектов) работ, за которые отвечает Подрядчик. В случае замены материалов, конструкций, изделий или оборудования, гарантийный срок начинает течь заново.</w:t>
      </w:r>
    </w:p>
    <w:p w14:paraId="6D4D7053"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4EDAFFD6" w14:textId="77777777" w:rsidR="009712BC" w:rsidRPr="00C93713"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C93713">
        <w:rPr>
          <w:rFonts w:ascii="Times New Roman" w:eastAsiaTheme="minorEastAsia" w:hAnsi="Times New Roman" w:cs="Times New Roman"/>
          <w:b/>
          <w:lang w:eastAsia="ru-RU"/>
        </w:rPr>
        <w:t>8. Ответственность Сторон</w:t>
      </w:r>
    </w:p>
    <w:p w14:paraId="42958CEF"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E4C7EA4"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8.1. Стороны несут ответственность за неисполнение или ненадлежащее исполнение своих обязательств по Контракту в соответствии с законодательством РФ.</w:t>
      </w:r>
    </w:p>
    <w:p w14:paraId="57A36744"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8.2. Ответственность Заказчика:</w:t>
      </w:r>
    </w:p>
    <w:p w14:paraId="32BD8820"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8.2.1.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Подрядчик вправе потребовать уплаты неустоек (штрафов, пеней).</w:t>
      </w:r>
    </w:p>
    <w:p w14:paraId="2C1C0719"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 xml:space="preserve">Пеня начисляется за каждый день просрочки исполнения Заказчиком обязательства, предусмотренного настоящим Контрактом, начиная со дня, </w:t>
      </w:r>
      <w:proofErr w:type="gramStart"/>
      <w:r w:rsidRPr="00C93713">
        <w:rPr>
          <w:rFonts w:ascii="Times New Roman" w:eastAsiaTheme="minorEastAsia" w:hAnsi="Times New Roman" w:cs="Times New Roman"/>
          <w:lang w:eastAsia="ru-RU"/>
        </w:rPr>
        <w:t>следующего после дня истечения</w:t>
      </w:r>
      <w:proofErr w:type="gramEnd"/>
      <w:r w:rsidRPr="00C93713">
        <w:rPr>
          <w:rFonts w:ascii="Times New Roman" w:eastAsiaTheme="minorEastAsia" w:hAnsi="Times New Roman" w:cs="Times New Roman"/>
          <w:lang w:eastAsia="ru-RU"/>
        </w:rPr>
        <w:t xml:space="preserve"> установленного настоящим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4A490AE5"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8.2.2.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определяемой в соответствии с Постановлением Правительства Российской Федерации от 30 августа 2017 г. №1042 в следующем порядке:</w:t>
      </w:r>
    </w:p>
    <w:p w14:paraId="6F33D199"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а) 1000 рублей, если цена Контракта не превышает 3 млн. рублей (включительно);</w:t>
      </w:r>
    </w:p>
    <w:p w14:paraId="31FCD5B1"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б) 5000 рублей, если цена Контракта составляет от 3 млн. рублей до 50 млн. рублей (включительно);</w:t>
      </w:r>
    </w:p>
    <w:p w14:paraId="4B9EAB8F"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в) 10000 рублей, если цена Контракта составляет от 50 млн. рублей до 100 млн. рублей (включительно);</w:t>
      </w:r>
    </w:p>
    <w:p w14:paraId="212878FF"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г) 100000 рублей, если цена Контракта превышает 100 млн. рублей.</w:t>
      </w:r>
    </w:p>
    <w:p w14:paraId="28B6A5A1"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8.3. Ответственность Подрядчика:</w:t>
      </w:r>
    </w:p>
    <w:p w14:paraId="01FCE6E9"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8.3.1. В случае просрочки исполнения Подрядчиком обязательств, предусмотренных настоящим Контрактом, а также в иных случаях неисполнения или ненадлежащего исполнения Подрядчиком обязательств, предусмотренных настоящим Контрактом, Заказчик направляет Подрядчику требование об уплате неустоек (штрафов, пеней).</w:t>
      </w:r>
    </w:p>
    <w:p w14:paraId="5E332ED1"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Пеня начисляется за каждый день просрочки исполнения Подрядчиком обязательства (в том числе гарантийного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6C97EE47"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 xml:space="preserve">8.3.2.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Заказчику штраф в </w:t>
      </w:r>
      <w:r w:rsidRPr="00C93713">
        <w:rPr>
          <w:rFonts w:ascii="Times New Roman" w:eastAsiaTheme="minorEastAsia" w:hAnsi="Times New Roman" w:cs="Times New Roman"/>
          <w:lang w:eastAsia="ru-RU"/>
        </w:rPr>
        <w:lastRenderedPageBreak/>
        <w:t>виде фиксированной суммы, рассчитанной в соответствии с Постановлением Правительства Российской Федерации от 30 август 2017 г. № 1042, в размере:</w:t>
      </w:r>
    </w:p>
    <w:p w14:paraId="1B9D0F48"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а) 10 процентов цены Контракта (этапа) в случае, если цена Контракта (этапа) не превышает 3 млн. рублей;</w:t>
      </w:r>
    </w:p>
    <w:p w14:paraId="73600FCD"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б) 5 процентов цены Контракта (этапа) в случае, если цена Контракта (этапа) составляет от 3 млн. рублей до 50 млн. рублей (включительно);</w:t>
      </w:r>
    </w:p>
    <w:p w14:paraId="474B12B9"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в) 1 процент цены Контракта (этапа) в случае, если цена Контракта (этапа) составляет от 50 млн. рублей до 100 млн. рублей (включительно);</w:t>
      </w:r>
    </w:p>
    <w:p w14:paraId="261A28BD"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г) 0,5 процента цены Контракта (этапа) в случае, если цена Контракта (этапа) составляет от 100 млн. рублей до 500 млн. рублей (включительно);</w:t>
      </w:r>
    </w:p>
    <w:p w14:paraId="549992DB"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д) 0,4 процента цены Контракта (этапа) в случае, если цена Контракта (этапа) составляет от 500 млн. рублей до 1 млрд. рублей (включительно);</w:t>
      </w:r>
    </w:p>
    <w:p w14:paraId="22A3BE3E"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е) 0,3 процента цены Контракта (этапа) в случае, если цена Контракта (этапа) составляет от 1 млрд. рублей до 2 млрд. рублей (включительно);</w:t>
      </w:r>
    </w:p>
    <w:p w14:paraId="7EC60C76"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ж) 0,25 процента цены Контракта (этапа) в случае, если цена Контракта (этапа) составляет от 2 млрд. рублей до 5 млрд. рублей (включительно);</w:t>
      </w:r>
    </w:p>
    <w:p w14:paraId="0ED91710"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з) 0,2 процента цены Контракта (этапа) в случае, если цена Контракта (этапа) составляет от 5 млрд. рублей до 10 млрд. рублей (включительно);</w:t>
      </w:r>
    </w:p>
    <w:p w14:paraId="39566E98"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и) 0,1 процента цены Контракта (этапа) в случае, если цена Контракта (этапа) превышает 10 млрд. рублей.</w:t>
      </w:r>
    </w:p>
    <w:p w14:paraId="43DD9662"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8.3.3.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Заказчику штраф в виде фиксированной суммы, рассчитанной в соответствии с Постановлением Правительства Российской Федерации от 30 августа 2017 г. № 1042, в размере:</w:t>
      </w:r>
    </w:p>
    <w:p w14:paraId="26DF0D49"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а) 3 процента цены Контракта (этапа) в случае, если цена Контракта (этапа) не превышает 3 млн. рублей;</w:t>
      </w:r>
    </w:p>
    <w:p w14:paraId="560D81A2"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б) 2 процента цены Контракта (этапа) в случае, если цена Контракта (этапа) составляет от 3 млн. рублей до 10 млн. рублей (включительно);</w:t>
      </w:r>
    </w:p>
    <w:p w14:paraId="5F331511"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в) 1 процент цены Контракта (этапа) в случае, если цена Контракта (этапа) составляет от 10 млн. рублей до 20 млн. рублей (включительно).</w:t>
      </w:r>
    </w:p>
    <w:p w14:paraId="45BC189F"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8.3.4.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Заказчику штраф в виде фиксированной суммы, рассчитанной в соответствии с Постановлением Правительства Российской Федерации от 30 августа 2017 г. № 1042, в размере:</w:t>
      </w:r>
    </w:p>
    <w:p w14:paraId="5C0977BB"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а) 1000 рублей, если цена Контракта не превышает 3 млн. рублей;</w:t>
      </w:r>
    </w:p>
    <w:p w14:paraId="72433751"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б) 5000 рублей, если цена Контракта составляет от 3 млн. рублей до 50 млн. рублей (включительно);</w:t>
      </w:r>
    </w:p>
    <w:p w14:paraId="17AE1E55"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в) 10000 рублей, если цена Контракта составляет от 50 млн. рублей до 100 млн. рублей (включительно);</w:t>
      </w:r>
    </w:p>
    <w:p w14:paraId="0DCE58C1"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г) 100000 рублей, если цена Контракта превышает 100 млн. рублей.</w:t>
      </w:r>
    </w:p>
    <w:p w14:paraId="402FAE98"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8.4. Применение неустойки (штрафа, пени) не освобождает Стороны от исполнения обязательств по Контракту.</w:t>
      </w:r>
    </w:p>
    <w:p w14:paraId="0049C5D4"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8.5. В случае просрочки со стороны Подрядчика исполнения Контракта на срок более чем один месяц, Заказчик имеет право в одностороннем внесудебном порядке отказаться от исполнения Контракта (расторгнуть Контракт), а также потребовать уплаты штрафных санкций.</w:t>
      </w:r>
    </w:p>
    <w:p w14:paraId="293709DE"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8.6. За выполнение работ с отступлением от условий настоящего Контракта Заказчик вправе с даты обнаружения ненадлежащего качества выполненных работ, по своему выбору потребовать от Подрядчика: безвозмездного устранения недостатков; соразмерного уменьшения установленной за работу цены; возмещения своих расходов и/или расходов третьих лиц на устранение недостатков, если Заказчик решит устранить недостатки своими силами и/или с привлечением третьих лиц;</w:t>
      </w:r>
    </w:p>
    <w:p w14:paraId="3F8257CD"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 xml:space="preserve">8.7. Вред, причиненный Подрядчиком имуществу Заказчика и/или третьих лиц, подлежит возмещению в полном объеме, в срок не позднее 10 календарных дней с момента предъявления претензии. </w:t>
      </w:r>
    </w:p>
    <w:p w14:paraId="066F26A6"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8.8. Подрядчик несет ответственность за надлежащую утилизацию (использование) строительного мусора (промышленных отходов), образовавшегося в результате выполнения работ по настоящему Контракту, в соответствии с действующим законодательством Российской Федерации, при этом Подрядчик обязан возместить Заказчику все связанные с нарушением этого обязательства убытки (включая возможные санкции со стороны надзорных/контролирующих органов).</w:t>
      </w:r>
    </w:p>
    <w:p w14:paraId="712A533E"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8.9. Общая сумма начисленной неустойки (штрафов, пени) за неисполнение или ненадлежащее исполнение Подрядчиком обязательств, предусмотренных Контрактом, не может превышать цену Контракта.</w:t>
      </w:r>
    </w:p>
    <w:p w14:paraId="7FC8606A"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8.10.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14:paraId="4527BC1E"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lastRenderedPageBreak/>
        <w:t xml:space="preserve">8.11. Подрядчик несет перед Заказчиком ответственность за последствия неисполнения или ненадлежащего исполнения обязательств субподрядчиками, а также риск причинения субподрядчиками убытков во время выполнения работ по Контракту имуществу Заказчика и третьих лиц. </w:t>
      </w:r>
    </w:p>
    <w:p w14:paraId="20689D3F"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8.12. Подрядчик самостоятельно несет ответственность перед субподрядчиками за выполнение обязательств по оплате выполняемых субподрядчиками работ. Заказчик не несет перед привлекаемыми Подрядчиком субподрядчиками ответственности за неполную или несвоевременную оплату выполненных ими работ, а также по иным требованиям, предъявленным субподрядчиками Подрядчику в связи с неисполнением и (или) ненадлежащим исполнением обязательств Подрядчика по договорам субподряда.</w:t>
      </w:r>
    </w:p>
    <w:p w14:paraId="68654543"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101F1135" w14:textId="77777777" w:rsidR="009712BC" w:rsidRPr="00C93713"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C93713">
        <w:rPr>
          <w:rFonts w:ascii="Times New Roman" w:eastAsiaTheme="minorEastAsia" w:hAnsi="Times New Roman" w:cs="Times New Roman"/>
          <w:b/>
          <w:lang w:eastAsia="ru-RU"/>
        </w:rPr>
        <w:t>9. Обеспечение исполнения Контракта</w:t>
      </w:r>
    </w:p>
    <w:p w14:paraId="12E3C705"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4756B719" w14:textId="341F0BA0"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 xml:space="preserve">9.1. Подрядчик предоставляет обеспечение исполнения Контракта в виде: ______________________________________________________ (способ обеспечения исполнения Контракта - банковская гарантия или внесение денежных средств на указанный Заказчиком счет) на сумму: </w:t>
      </w:r>
      <w:r w:rsidR="0050508C" w:rsidRPr="0050508C">
        <w:rPr>
          <w:rFonts w:ascii="Times New Roman" w:eastAsiaTheme="minorEastAsia" w:hAnsi="Times New Roman" w:cs="Times New Roman"/>
          <w:lang w:eastAsia="ru-RU"/>
        </w:rPr>
        <w:t>2 057 898.00 руб. (два миллиона пятьдесят семь тысяч восемьсот девяносто восемь рублей)</w:t>
      </w:r>
      <w:r w:rsidRPr="00C93713">
        <w:rPr>
          <w:rFonts w:ascii="Times New Roman" w:eastAsiaTheme="minorEastAsia" w:hAnsi="Times New Roman" w:cs="Times New Roman"/>
          <w:lang w:eastAsia="ru-RU"/>
        </w:rPr>
        <w:t>, что составляет 10% от начальной (максимальной) цены Контракта.</w:t>
      </w:r>
    </w:p>
    <w:p w14:paraId="64BB2155"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 xml:space="preserve">9.2. Срок </w:t>
      </w:r>
      <w:proofErr w:type="gramStart"/>
      <w:r w:rsidRPr="00C93713">
        <w:rPr>
          <w:rFonts w:ascii="Times New Roman" w:eastAsiaTheme="minorEastAsia" w:hAnsi="Times New Roman" w:cs="Times New Roman"/>
          <w:lang w:eastAsia="ru-RU"/>
        </w:rPr>
        <w:t>действия</w:t>
      </w:r>
      <w:proofErr w:type="gramEnd"/>
      <w:r w:rsidRPr="00C93713">
        <w:rPr>
          <w:rFonts w:ascii="Times New Roman" w:eastAsiaTheme="minorEastAsia" w:hAnsi="Times New Roman" w:cs="Times New Roman"/>
          <w:lang w:eastAsia="ru-RU"/>
        </w:rPr>
        <w:t xml:space="preserve"> указанного в </w:t>
      </w:r>
      <w:hyperlink w:anchor="Par354" w:tooltip="    11.1. Подрядчик предоставляет обеспечение исполнения Контракта:" w:history="1">
        <w:r w:rsidRPr="00C93713">
          <w:rPr>
            <w:rFonts w:ascii="Times New Roman" w:eastAsiaTheme="minorEastAsia" w:hAnsi="Times New Roman" w:cs="Times New Roman"/>
            <w:color w:val="0070C0"/>
            <w:lang w:eastAsia="ru-RU"/>
          </w:rPr>
          <w:t>пункте 9.1</w:t>
        </w:r>
      </w:hyperlink>
      <w:r w:rsidRPr="00C93713">
        <w:rPr>
          <w:rFonts w:ascii="Times New Roman" w:eastAsiaTheme="minorEastAsia" w:hAnsi="Times New Roman" w:cs="Times New Roman"/>
          <w:color w:val="0070C0"/>
          <w:lang w:eastAsia="ru-RU"/>
        </w:rPr>
        <w:t xml:space="preserve"> </w:t>
      </w:r>
      <w:r w:rsidRPr="00C93713">
        <w:rPr>
          <w:rFonts w:ascii="Times New Roman" w:eastAsiaTheme="minorEastAsia" w:hAnsi="Times New Roman" w:cs="Times New Roman"/>
          <w:lang w:eastAsia="ru-RU"/>
        </w:rPr>
        <w:t>обеспечения должен превышать срок действия Контракта не менее чем на один месяц.</w:t>
      </w:r>
    </w:p>
    <w:p w14:paraId="79FA9F41"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9.3. При снижении цены в предложенной Подрядчиком заявке на 25 (двадцать пять) и более процентов по отношению к начальной (максимальной) цене Контракта, Подрядчик, с которым заключается Контракт, предоставляет обеспечение исполнения Контракта с учётом положений ст. 37 Федерального закона от 5 апреля 2013 г. № 44-ФЗ.</w:t>
      </w:r>
    </w:p>
    <w:p w14:paraId="1EBC779A"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 xml:space="preserve">9.4. Способ обеспечения исполнения Контракта из указанных в </w:t>
      </w:r>
      <w:r w:rsidRPr="00C93713">
        <w:rPr>
          <w:rFonts w:ascii="Times New Roman" w:eastAsiaTheme="minorEastAsia" w:hAnsi="Times New Roman" w:cs="Times New Roman"/>
          <w:color w:val="0070C0"/>
          <w:lang w:eastAsia="ru-RU"/>
        </w:rPr>
        <w:t xml:space="preserve">пункте 9.1 </w:t>
      </w:r>
      <w:r w:rsidRPr="00C93713">
        <w:rPr>
          <w:rFonts w:ascii="Times New Roman" w:eastAsiaTheme="minorEastAsia" w:hAnsi="Times New Roman" w:cs="Times New Roman"/>
          <w:lang w:eastAsia="ru-RU"/>
        </w:rPr>
        <w:t>Контракта способов определяется Подрядчиком самостоятельно. В качестве обеспечения исполнения Контракта принимаются банковские гарантии, выданные банками, соответствующими требованиям, установленным Правительством Российской Федерации.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 Срок действия банковской гарантии должен превышать срок действия Контракта не менее чем на один месяц.</w:t>
      </w:r>
    </w:p>
    <w:p w14:paraId="3F451381"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9.5.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80A1D6B" w14:textId="2D4AAC15"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9.6. В случае если по не</w:t>
      </w:r>
      <w:r w:rsidR="00372E5B" w:rsidRPr="00C93713">
        <w:rPr>
          <w:rFonts w:ascii="Times New Roman" w:eastAsiaTheme="minorEastAsia" w:hAnsi="Times New Roman" w:cs="Times New Roman"/>
          <w:lang w:eastAsia="ru-RU"/>
        </w:rPr>
        <w:t xml:space="preserve"> </w:t>
      </w:r>
      <w:r w:rsidRPr="00C93713">
        <w:rPr>
          <w:rFonts w:ascii="Times New Roman" w:eastAsiaTheme="minorEastAsia" w:hAnsi="Times New Roman" w:cs="Times New Roman"/>
          <w:lang w:eastAsia="ru-RU"/>
        </w:rPr>
        <w:t>зависящим от Подрядчика причинам действие банковской гарантии прекратится до установленного Контрактом срока, Подрядчик обязан представить новое обеспечение исполнения Контракта в течение 10 (десяти) дней со дня, когда Подрядчик узнал или должен был узнать, что обязательство гаранта перед бенефициаром по банковской гарантии прекращено.</w:t>
      </w:r>
    </w:p>
    <w:p w14:paraId="17177EBF"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 xml:space="preserve">9.7. Подрядчик в качестве обеспечения Контракта перечисляет денежные средства на следующий счет: р/с 40603810539150000009 в Мордовском отделении № 8589 Сбербанка России (ПАО) </w:t>
      </w:r>
      <w:proofErr w:type="spellStart"/>
      <w:r w:rsidRPr="00C93713">
        <w:rPr>
          <w:rFonts w:ascii="Times New Roman" w:eastAsiaTheme="minorEastAsia" w:hAnsi="Times New Roman" w:cs="Times New Roman"/>
          <w:lang w:eastAsia="ru-RU"/>
        </w:rPr>
        <w:t>г.Саранска</w:t>
      </w:r>
      <w:proofErr w:type="spellEnd"/>
      <w:r w:rsidRPr="00C93713">
        <w:rPr>
          <w:rFonts w:ascii="Times New Roman" w:eastAsiaTheme="minorEastAsia" w:hAnsi="Times New Roman" w:cs="Times New Roman"/>
          <w:lang w:eastAsia="ru-RU"/>
        </w:rPr>
        <w:t xml:space="preserve">, к/с 30101810100000000615, БИК 048952615. </w:t>
      </w:r>
    </w:p>
    <w:p w14:paraId="7B6615F0"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 xml:space="preserve">9.8. Денежные средства, внесенные Подрядчиком в качестве обеспечения исполнения </w:t>
      </w:r>
      <w:proofErr w:type="gramStart"/>
      <w:r w:rsidRPr="00C93713">
        <w:rPr>
          <w:rFonts w:ascii="Times New Roman" w:eastAsiaTheme="minorEastAsia" w:hAnsi="Times New Roman" w:cs="Times New Roman"/>
          <w:lang w:eastAsia="ru-RU"/>
        </w:rPr>
        <w:t xml:space="preserve">Контракта,   </w:t>
      </w:r>
      <w:proofErr w:type="gramEnd"/>
      <w:r w:rsidRPr="00C93713">
        <w:rPr>
          <w:rFonts w:ascii="Times New Roman" w:eastAsiaTheme="minorEastAsia" w:hAnsi="Times New Roman" w:cs="Times New Roman"/>
          <w:lang w:eastAsia="ru-RU"/>
        </w:rPr>
        <w:t xml:space="preserve">Заказчик возвращает Подрядчику за вычетом произведенных  в  соответствии  с  законодательством Российской Федерации и Контрактом удержаний в течение 10 (десяти) рабочих дней со  дня  истечения срока, на  который  Подрядчик  предоставил  обеспечение в соответствии с </w:t>
      </w:r>
      <w:r w:rsidRPr="00C93713">
        <w:rPr>
          <w:rFonts w:ascii="Times New Roman" w:eastAsiaTheme="minorEastAsia" w:hAnsi="Times New Roman" w:cs="Times New Roman"/>
          <w:color w:val="0070C0"/>
          <w:lang w:eastAsia="ru-RU"/>
        </w:rPr>
        <w:t xml:space="preserve">пунктом 9.2 </w:t>
      </w:r>
      <w:r w:rsidRPr="00C93713">
        <w:rPr>
          <w:rFonts w:ascii="Times New Roman" w:eastAsiaTheme="minorEastAsia" w:hAnsi="Times New Roman" w:cs="Times New Roman"/>
          <w:lang w:eastAsia="ru-RU"/>
        </w:rPr>
        <w:t>Контракта, при  условии  подписания  акта приемки законченного строительством Объекта. Денежные средства возвращаются на расчетный счет Подрядчика, указанный в Контракте.</w:t>
      </w:r>
    </w:p>
    <w:p w14:paraId="16648D01"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A8219BC" w14:textId="77777777" w:rsidR="009712BC" w:rsidRPr="00C93713"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C93713">
        <w:rPr>
          <w:rFonts w:ascii="Times New Roman" w:eastAsiaTheme="minorEastAsia" w:hAnsi="Times New Roman" w:cs="Times New Roman"/>
          <w:b/>
          <w:lang w:eastAsia="ru-RU"/>
        </w:rPr>
        <w:t>10. Права на результаты интеллектуальной деятельности</w:t>
      </w:r>
    </w:p>
    <w:p w14:paraId="5C2207E1"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09520A0"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10.1. 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Заказчику.</w:t>
      </w:r>
    </w:p>
    <w:p w14:paraId="14116475"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10.2. В случае предъявления к Заказчику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Заказчиком выступать в защиту интересов Сторон, а в случае неблагоприятного для Заказчика решения суда возместить Заказчику убытки.</w:t>
      </w:r>
    </w:p>
    <w:p w14:paraId="7A47972B"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10.3. Подрядчик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277F5571"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lastRenderedPageBreak/>
        <w:t>10.4. 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настоящему Контракту с условием, обеспечивающим приобретение Подрядчиком исключительных прав на результаты интеллектуальной деятельности для передачи Заказчику.</w:t>
      </w:r>
    </w:p>
    <w:p w14:paraId="5AFD9D9A"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10.5. Передаваемые Подрядчиком исключительные права означают право Заказчика использовать сопутствующую документацию в любой форме и любым не противоречащим законодательству Российской Федерации способом.</w:t>
      </w:r>
    </w:p>
    <w:p w14:paraId="4E93F6B5"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10.6. Днем передачи исключительных прав Заказчику является день подписания Сторонами акта приемки законченного строительством (реконструкцией) Объекта и документации, разработанной Подрядчиком в соответствии с Контрактом.</w:t>
      </w:r>
    </w:p>
    <w:p w14:paraId="1D6C6ED3"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3E44BCC" w14:textId="77777777" w:rsidR="009712BC" w:rsidRPr="00C93713"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C93713">
        <w:rPr>
          <w:rFonts w:ascii="Times New Roman" w:eastAsiaTheme="minorEastAsia" w:hAnsi="Times New Roman" w:cs="Times New Roman"/>
          <w:b/>
          <w:lang w:eastAsia="ru-RU"/>
        </w:rPr>
        <w:t>11. Обстоятельства непреодолимой силы</w:t>
      </w:r>
    </w:p>
    <w:p w14:paraId="483CC553"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5E6AD06D"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11.1. 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w:t>
      </w:r>
    </w:p>
    <w:p w14:paraId="42CAC62E"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11.2. Сторона, у которой возникли обстоятельства непреодолимой силы, обязана письменно уведомить другую Сторону о таких обстоятельствах не позднее 5 (пяти) рабочих дней со дня их возникновения с приложением проекта дополнительного соглашения к Контракту (проекта соглашения о расторжении Контракта) и документов, удостоверяющих факт наступления указанных обстоятельств. Сторона, получившая уведомление о возникновении обстоятельств непреодолимой силы, обязана в течение 5 (пяти) рабочих дней со дня его получения рассмотреть проект дополнительного соглашения к Контракту (соглашения о расторжении Контракта) и прилагаемые документы и при отсутствии замечаний подписать его.</w:t>
      </w:r>
    </w:p>
    <w:p w14:paraId="7821B1B8"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 xml:space="preserve">11.3. При наличии у Стороны замечаний к проекту дополнительного соглашения (проекту соглашения о расторжении Контракта) или к прилагаемым документам, такая Сторона в срок, предусмотренный </w:t>
      </w:r>
      <w:hyperlink w:anchor="Par467" w:tooltip="17.2. Сторона, у которой возникли обстоятельства непреодолимой силы, обязана письменно уведомить другую Сторону о таких обстоятельствах не позднее 5 (пяти) рабочих дней со дня их возникновения с приложением проекта дополнительного соглашения к Контракту (проек" w:history="1">
        <w:r w:rsidRPr="00C93713">
          <w:rPr>
            <w:rFonts w:ascii="Times New Roman" w:eastAsiaTheme="minorEastAsia" w:hAnsi="Times New Roman" w:cs="Times New Roman"/>
            <w:color w:val="0000FF"/>
            <w:lang w:eastAsia="ru-RU"/>
          </w:rPr>
          <w:t>пунктом 11.2</w:t>
        </w:r>
      </w:hyperlink>
      <w:r w:rsidRPr="00C93713">
        <w:rPr>
          <w:rFonts w:ascii="Times New Roman" w:eastAsiaTheme="minorEastAsia" w:hAnsi="Times New Roman" w:cs="Times New Roman"/>
          <w:lang w:eastAsia="ru-RU"/>
        </w:rPr>
        <w:t xml:space="preserve"> Контракта, обязана направить свои замечания Стороне, подготовившей проект такого соглашения. Уведомившая о возникновении обстоятельств непреодолимой силы Сторона обеспечивает доработку проекта дополнительного соглашения к Контракту (соглашения о расторжении Контракта) или получение документов, подтверждающих факт наличия обстоятельств непреодолимой силы и (или) их продолжительности, и повторно направляет его второй Стороне в сроки, установленные настоящим пунктом для подписания. Дополнительное соглашение к Контракту считается заключенным после его подписания Сторонами.</w:t>
      </w:r>
    </w:p>
    <w:p w14:paraId="3FABC5F9"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11.4. Если, по мнению Сторон, исполнение Контракта может быть продолжено в порядке, действовавшем до возникновения обстоятельств непреодолимой силы, то сроки исполнения обязательств по Контракту, предусмотренные Графиком исполнения Контракта, продлеваются соразмерно времени, которое необходимо для учета действия этих обстоятельств и их последствий.</w:t>
      </w:r>
    </w:p>
    <w:p w14:paraId="3BD6AB1D"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356F4037" w14:textId="77777777" w:rsidR="009712BC" w:rsidRPr="00C93713"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C93713">
        <w:rPr>
          <w:rFonts w:ascii="Times New Roman" w:eastAsiaTheme="minorEastAsia" w:hAnsi="Times New Roman" w:cs="Times New Roman"/>
          <w:b/>
          <w:lang w:eastAsia="ru-RU"/>
        </w:rPr>
        <w:t>12. Порядок разрешения споров</w:t>
      </w:r>
    </w:p>
    <w:p w14:paraId="07FF5F2B"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AF29849"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12.1. Претензии Сторон, возникающие в связи с исполнением Контракта, включая споры и разногласия по техническим и финансовым вопросам (условиям), рассматриваются Сторонами путем переговоров с оформлением протокола разногласий. Неурегулированные споры разрешаются в судебном порядке в Арбитражном суде Республики Мордовия. Срок досудебного урегулирования споров не может превышать 30 (тридцати) дней со дня получения письменного обращения одной из Сторон.</w:t>
      </w:r>
    </w:p>
    <w:p w14:paraId="77C9140A"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812B6A5" w14:textId="77777777" w:rsidR="009712BC" w:rsidRPr="00C93713"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C93713">
        <w:rPr>
          <w:rFonts w:ascii="Times New Roman" w:eastAsiaTheme="minorEastAsia" w:hAnsi="Times New Roman" w:cs="Times New Roman"/>
          <w:b/>
          <w:lang w:eastAsia="ru-RU"/>
        </w:rPr>
        <w:t>13. Изменение и расторжение Контракта</w:t>
      </w:r>
    </w:p>
    <w:p w14:paraId="00F5D141"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5DB77AD1" w14:textId="77777777" w:rsidR="00401B90" w:rsidRPr="00D90E94" w:rsidRDefault="00401B90" w:rsidP="00401B9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13.1. Контракт вступает в силу со дня его заключения Сторонами и действует до полного исполнения Сторонами своих обязательств по Контракту.</w:t>
      </w:r>
    </w:p>
    <w:p w14:paraId="62EF8C13" w14:textId="77777777" w:rsidR="00401B90" w:rsidRPr="00D90E94" w:rsidRDefault="00401B90" w:rsidP="00401B9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13.2. Изменение существенных условий Контракта при его исполнении не допускается, за исключением случаев, предусмотренных законодательством Российской Федерации и Контрактом.</w:t>
      </w:r>
    </w:p>
    <w:p w14:paraId="1ADDA12D" w14:textId="77777777" w:rsidR="00401B90" w:rsidRPr="00D90E94" w:rsidRDefault="00401B90" w:rsidP="00401B9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13.3. Любые изменения условий Контракта (в том числе приложений Контракта) приобретают юридическую силу, если они составлены в письменной форме в виде дополнительных соглашений к Контракту и подписаны каждой из Сторон.</w:t>
      </w:r>
    </w:p>
    <w:p w14:paraId="437D00E2" w14:textId="77777777" w:rsidR="00401B90" w:rsidRPr="00D90E94" w:rsidRDefault="00401B90" w:rsidP="00401B9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13.4. В случае возникновения в период действия Контракта обстоятельств непреодолимой силы, вследствие которых надлежащее исполнение Сторонами своих обязательств, предусмотренных Контрактом, стало невозможным в сроки, установленные Графиком выполнения работ, такие сроки продлеваются Сторонами на период действия этих обстоятельств и ликвидации их последствий, но не более чем на один месяц, о чем Стороны заключают дополнительное соглашение к Контракту.</w:t>
      </w:r>
    </w:p>
    <w:p w14:paraId="2D97A728" w14:textId="77777777" w:rsidR="00401B90" w:rsidRPr="00D90E94" w:rsidRDefault="00401B90" w:rsidP="00401B9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31" w:name="Par402"/>
      <w:bookmarkEnd w:id="31"/>
      <w:r w:rsidRPr="00D90E94">
        <w:rPr>
          <w:rFonts w:ascii="Times New Roman" w:eastAsiaTheme="minorEastAsia" w:hAnsi="Times New Roman" w:cs="Times New Roman"/>
          <w:lang w:eastAsia="ru-RU"/>
        </w:rPr>
        <w:t xml:space="preserve">13.5. В случае если период действия указанных в </w:t>
      </w:r>
      <w:hyperlink w:anchor="Par135" w:tooltip="2.3.1. Наступления обстоятельств непреодолимой силы, а также иных обстоятельств, о которых Сторонам не было известно на дату заключения Контракта (в том числе обстоятельств, связанных со сносом самовольных построек, расположенных на указанном в пункте 1.2.3 Ко" w:history="1">
        <w:r w:rsidRPr="00D90E94">
          <w:rPr>
            <w:rFonts w:ascii="Times New Roman" w:eastAsiaTheme="minorEastAsia" w:hAnsi="Times New Roman" w:cs="Times New Roman"/>
            <w:color w:val="0000FF"/>
            <w:lang w:eastAsia="ru-RU"/>
          </w:rPr>
          <w:t>пункте 2.3.1</w:t>
        </w:r>
      </w:hyperlink>
      <w:r w:rsidRPr="00D90E94">
        <w:rPr>
          <w:rFonts w:ascii="Times New Roman" w:eastAsiaTheme="minorEastAsia" w:hAnsi="Times New Roman" w:cs="Times New Roman"/>
          <w:lang w:eastAsia="ru-RU"/>
        </w:rPr>
        <w:t xml:space="preserve"> Контракта обстоятельств и ликвидации их последствий превышает один месяц и такие обстоятельства привели к необходимости изменения Графика </w:t>
      </w:r>
      <w:r w:rsidRPr="00D90E94">
        <w:rPr>
          <w:rFonts w:ascii="Times New Roman" w:eastAsiaTheme="minorEastAsia" w:hAnsi="Times New Roman" w:cs="Times New Roman"/>
          <w:lang w:eastAsia="ru-RU"/>
        </w:rPr>
        <w:lastRenderedPageBreak/>
        <w:t>выполнения работ, Стороны вправе внести изменения в условия Контракта или расторгнуть Контракт по взаимному согласию в порядке, предусмотренном разделом 11 Контракта. В этом случае ни одна из Сторон не вправе требовать возмещения убытков.</w:t>
      </w:r>
    </w:p>
    <w:p w14:paraId="2DF48731" w14:textId="77777777" w:rsidR="00401B90" w:rsidRPr="00D90E94" w:rsidRDefault="00401B90" w:rsidP="00401B9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 xml:space="preserve">Приемка выполненных работ в случае расторжения Контракта осуществляется в порядке, предусмотренном </w:t>
      </w:r>
      <w:hyperlink w:anchor="Par417" w:tooltip="13.15. Выполнение Заказчиком указанных в пункте 13.14 Контракта условий признается Сторонами надлежащим уведомлением Подрядчика об одностороннем отказе от исполнения Контракта. Днем такого надлежащего уведомления признается день получения Заказчиком подтвержде" w:history="1">
        <w:r w:rsidRPr="00D90E94">
          <w:rPr>
            <w:rFonts w:ascii="Times New Roman" w:eastAsiaTheme="minorEastAsia" w:hAnsi="Times New Roman" w:cs="Times New Roman"/>
            <w:color w:val="0000FF"/>
            <w:lang w:eastAsia="ru-RU"/>
          </w:rPr>
          <w:t>пунктами 13.15</w:t>
        </w:r>
      </w:hyperlink>
      <w:r w:rsidRPr="00D90E94">
        <w:rPr>
          <w:rFonts w:ascii="Times New Roman" w:eastAsiaTheme="minorEastAsia" w:hAnsi="Times New Roman" w:cs="Times New Roman"/>
          <w:lang w:eastAsia="ru-RU"/>
        </w:rPr>
        <w:t xml:space="preserve"> - </w:t>
      </w:r>
      <w:hyperlink w:anchor="Par426" w:tooltip="13.19. Стороны осуществляют сдачу-приемку выполненных работ в порядке, предусмотренном разделом 8 Контракта, и производят сверку взаимных расчетов." w:history="1">
        <w:r w:rsidRPr="00D90E94">
          <w:rPr>
            <w:rFonts w:ascii="Times New Roman" w:eastAsiaTheme="minorEastAsia" w:hAnsi="Times New Roman" w:cs="Times New Roman"/>
            <w:color w:val="0000FF"/>
            <w:lang w:eastAsia="ru-RU"/>
          </w:rPr>
          <w:t>13.19</w:t>
        </w:r>
      </w:hyperlink>
      <w:r w:rsidRPr="00D90E94">
        <w:rPr>
          <w:rFonts w:ascii="Times New Roman" w:eastAsiaTheme="minorEastAsia" w:hAnsi="Times New Roman" w:cs="Times New Roman"/>
          <w:lang w:eastAsia="ru-RU"/>
        </w:rPr>
        <w:t xml:space="preserve"> Контракта.</w:t>
      </w:r>
    </w:p>
    <w:p w14:paraId="18F33E97" w14:textId="77777777" w:rsidR="00401B90" w:rsidRPr="00D90E94" w:rsidRDefault="00401B90" w:rsidP="00401B9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32" w:name="Par404"/>
      <w:bookmarkEnd w:id="32"/>
      <w:r w:rsidRPr="00D90E94">
        <w:rPr>
          <w:rFonts w:ascii="Times New Roman" w:eastAsiaTheme="minorEastAsia" w:hAnsi="Times New Roman" w:cs="Times New Roman"/>
          <w:lang w:eastAsia="ru-RU"/>
        </w:rPr>
        <w:t>13.6. Заказчик в период действия Контракта вправе требовать внесения изменений в условия Контракта при внесении изменений в Проектную документацию (</w:t>
      </w:r>
      <w:hyperlink w:anchor="Par136" w:tooltip="2.3.2. Внесения Заказчиком изменений в Проектную документацию, которые влекут изменение сроков начала и окончания строительства (реконструкции) Объекта, промежуточных сроков выполнения отдельных видов и этапов работ, определенных Графиком выполнения работ. В э" w:history="1">
        <w:r w:rsidRPr="00D90E94">
          <w:rPr>
            <w:rFonts w:ascii="Times New Roman" w:eastAsiaTheme="minorEastAsia" w:hAnsi="Times New Roman" w:cs="Times New Roman"/>
            <w:color w:val="0000FF"/>
            <w:lang w:eastAsia="ru-RU"/>
          </w:rPr>
          <w:t>пункт 2.3.2</w:t>
        </w:r>
      </w:hyperlink>
      <w:r w:rsidRPr="00D90E94">
        <w:rPr>
          <w:rFonts w:ascii="Times New Roman" w:eastAsiaTheme="minorEastAsia" w:hAnsi="Times New Roman" w:cs="Times New Roman"/>
          <w:lang w:eastAsia="ru-RU"/>
        </w:rPr>
        <w:t xml:space="preserve"> Контракта) и (или) при уменьшении лимитов бюджетных обязательств на период строительства (реконструкции) Объекта (</w:t>
      </w:r>
      <w:hyperlink w:anchor="Par137" w:tooltip="2.3.3. Уменьшения ранее доведенных Заказчику лимитов бюджетных обязательств на период строительства (реконструкции) Объекта, которые влекут изменение сроков начала и окончания строительства (реконструкции) Объекта, промежуточных сроков выполнения отдельных вид" w:history="1">
        <w:r w:rsidRPr="00D90E94">
          <w:rPr>
            <w:rFonts w:ascii="Times New Roman" w:eastAsiaTheme="minorEastAsia" w:hAnsi="Times New Roman" w:cs="Times New Roman"/>
            <w:color w:val="0000FF"/>
            <w:lang w:eastAsia="ru-RU"/>
          </w:rPr>
          <w:t>пункт 2.3.3</w:t>
        </w:r>
      </w:hyperlink>
      <w:r w:rsidRPr="00D90E94">
        <w:rPr>
          <w:rFonts w:ascii="Times New Roman" w:eastAsiaTheme="minorEastAsia" w:hAnsi="Times New Roman" w:cs="Times New Roman"/>
          <w:lang w:eastAsia="ru-RU"/>
        </w:rPr>
        <w:t xml:space="preserve"> Контракта), которые влекут изменение сроков, определенных Графиком выполнения работ, и (или) уменьшение цены Контракта.</w:t>
      </w:r>
    </w:p>
    <w:p w14:paraId="46B4EDE3" w14:textId="77777777" w:rsidR="00401B90" w:rsidRPr="00D90E94" w:rsidRDefault="00401B90" w:rsidP="00401B9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33" w:name="Par405"/>
      <w:bookmarkEnd w:id="33"/>
      <w:r w:rsidRPr="00D90E94">
        <w:rPr>
          <w:rFonts w:ascii="Times New Roman" w:eastAsiaTheme="minorEastAsia" w:hAnsi="Times New Roman" w:cs="Times New Roman"/>
          <w:lang w:eastAsia="ru-RU"/>
        </w:rPr>
        <w:t xml:space="preserve">13.7. В случае, предусмотренном </w:t>
      </w:r>
      <w:hyperlink w:anchor="Par404" w:tooltip="13.6. Заказчик в период действия Контракта вправе требовать внесения изменений в условия Контракта при внесении изменений в Проектную документацию (пункт 2.3.2 Контракта) и (или) при уменьшении лимитов бюджетных обязательств на период строительства (реконструк" w:history="1">
        <w:r w:rsidRPr="00D90E94">
          <w:rPr>
            <w:rFonts w:ascii="Times New Roman" w:eastAsiaTheme="minorEastAsia" w:hAnsi="Times New Roman" w:cs="Times New Roman"/>
            <w:color w:val="0000FF"/>
            <w:lang w:eastAsia="ru-RU"/>
          </w:rPr>
          <w:t>пунктом 13.6</w:t>
        </w:r>
      </w:hyperlink>
      <w:r w:rsidRPr="00D90E94">
        <w:rPr>
          <w:rFonts w:ascii="Times New Roman" w:eastAsiaTheme="minorEastAsia" w:hAnsi="Times New Roman" w:cs="Times New Roman"/>
          <w:lang w:eastAsia="ru-RU"/>
        </w:rPr>
        <w:t xml:space="preserve"> Контракта, Заказчик обязан в течение 3 (трех) рабочих дней со дня возникновения таких обстоятельств письменно уведомить Подрядчика об этом с приложением проекта дополнительного соглашения к Контракту. Со дня получения Подрядчиком указанного уведомления Подрядчик обязан приостановить работы и в течение 10 (десяти) рабочих дней подписать дополнительное соглашение к Контракту либо при наличии возражений направить их Заказчику. Если между Сторонами не достигнуто соглашение в отношении изменения сроков, определенных Графиком выполнения работ, и (или) уменьшения цены Контракта, любая из Сторон вправе требовать расторжения Контракта в порядке, установленном </w:t>
      </w:r>
      <w:hyperlink w:anchor="Par410" w:tooltip="13.12. Подрядчик в период действия Контракта вправе требовать продления сроков исполнения обязательств по Контракту, предусмотренных Графиком выполнения работ, в случае нарушения Заказчиком более чем на один месяц сроков исполнения обязательств, предусмотренны" w:history="1">
        <w:r w:rsidRPr="00D90E94">
          <w:rPr>
            <w:rFonts w:ascii="Times New Roman" w:eastAsiaTheme="minorEastAsia" w:hAnsi="Times New Roman" w:cs="Times New Roman"/>
            <w:color w:val="0000FF"/>
            <w:lang w:eastAsia="ru-RU"/>
          </w:rPr>
          <w:t>пунктами 13.1</w:t>
        </w:r>
      </w:hyperlink>
      <w:r>
        <w:rPr>
          <w:rFonts w:ascii="Times New Roman" w:eastAsiaTheme="minorEastAsia" w:hAnsi="Times New Roman" w:cs="Times New Roman"/>
          <w:color w:val="0000FF"/>
          <w:lang w:eastAsia="ru-RU"/>
        </w:rPr>
        <w:t>1</w:t>
      </w:r>
      <w:r w:rsidRPr="00D90E94">
        <w:rPr>
          <w:rFonts w:ascii="Times New Roman" w:eastAsiaTheme="minorEastAsia" w:hAnsi="Times New Roman" w:cs="Times New Roman"/>
          <w:lang w:eastAsia="ru-RU"/>
        </w:rPr>
        <w:t xml:space="preserve"> - </w:t>
      </w:r>
      <w:hyperlink w:anchor="Par427" w:tooltip="13.20. При исполнении в полном объеме Сторонами обязательств, предусмотренных в пунктах 13.17 - 13.18 Контракта, Сторонами подписывается акт сдачи-приемки выполненных работ." w:history="1">
        <w:r w:rsidRPr="00D90E94">
          <w:rPr>
            <w:rFonts w:ascii="Times New Roman" w:eastAsiaTheme="minorEastAsia" w:hAnsi="Times New Roman" w:cs="Times New Roman"/>
            <w:color w:val="0000FF"/>
            <w:lang w:eastAsia="ru-RU"/>
          </w:rPr>
          <w:t>13.20</w:t>
        </w:r>
      </w:hyperlink>
      <w:r w:rsidRPr="00D90E94">
        <w:rPr>
          <w:rFonts w:ascii="Times New Roman" w:eastAsiaTheme="minorEastAsia" w:hAnsi="Times New Roman" w:cs="Times New Roman"/>
          <w:lang w:eastAsia="ru-RU"/>
        </w:rPr>
        <w:t xml:space="preserve"> Контракта.</w:t>
      </w:r>
    </w:p>
    <w:p w14:paraId="2616FECC" w14:textId="77777777" w:rsidR="00401B90" w:rsidRPr="00D90E94" w:rsidRDefault="00401B90" w:rsidP="00401B9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34" w:name="Par406"/>
      <w:bookmarkEnd w:id="34"/>
      <w:r w:rsidRPr="00D90E94">
        <w:rPr>
          <w:rFonts w:ascii="Times New Roman" w:eastAsiaTheme="minorEastAsia" w:hAnsi="Times New Roman" w:cs="Times New Roman"/>
          <w:lang w:eastAsia="ru-RU"/>
        </w:rPr>
        <w:t xml:space="preserve">13.8. </w:t>
      </w:r>
      <w:bookmarkStart w:id="35" w:name="Par407"/>
      <w:bookmarkEnd w:id="35"/>
      <w:r w:rsidRPr="00D90E94">
        <w:rPr>
          <w:rFonts w:ascii="Times New Roman" w:eastAsiaTheme="minorEastAsia" w:hAnsi="Times New Roman" w:cs="Times New Roman"/>
          <w:lang w:eastAsia="ru-RU"/>
        </w:rPr>
        <w:t>Изменение существенных условий Контракта при его исполнении допускается,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5B39B013" w14:textId="77777777" w:rsidR="00401B90" w:rsidRPr="00D90E94" w:rsidRDefault="00401B90" w:rsidP="00401B9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13.9. Изменение существенных условий Контракта при его исполнении допускается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14:paraId="4F24AC2F" w14:textId="77777777" w:rsidR="00401B90" w:rsidRPr="00D90E94" w:rsidRDefault="00401B90" w:rsidP="00401B9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36" w:name="Par409"/>
      <w:bookmarkStart w:id="37" w:name="Par410"/>
      <w:bookmarkEnd w:id="36"/>
      <w:bookmarkEnd w:id="37"/>
      <w:r w:rsidRPr="00D90E94">
        <w:rPr>
          <w:rFonts w:ascii="Times New Roman" w:eastAsiaTheme="minorEastAsia" w:hAnsi="Times New Roman" w:cs="Times New Roman"/>
          <w:lang w:eastAsia="ru-RU"/>
        </w:rPr>
        <w:t>13.1</w:t>
      </w:r>
      <w:r>
        <w:rPr>
          <w:rFonts w:ascii="Times New Roman" w:eastAsiaTheme="minorEastAsia" w:hAnsi="Times New Roman" w:cs="Times New Roman"/>
          <w:lang w:eastAsia="ru-RU"/>
        </w:rPr>
        <w:t>0</w:t>
      </w:r>
      <w:r w:rsidRPr="00D90E94">
        <w:rPr>
          <w:rFonts w:ascii="Times New Roman" w:eastAsiaTheme="minorEastAsia" w:hAnsi="Times New Roman" w:cs="Times New Roman"/>
          <w:lang w:eastAsia="ru-RU"/>
        </w:rPr>
        <w:t>. Заказчик обязан в одностороннем порядке отказаться от исполнения обязательств по Контракту в случае:</w:t>
      </w:r>
    </w:p>
    <w:p w14:paraId="4CEE5466" w14:textId="77777777" w:rsidR="00401B90" w:rsidRPr="00D90E94" w:rsidRDefault="00401B90" w:rsidP="00401B9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38" w:name="Par413"/>
      <w:bookmarkEnd w:id="38"/>
      <w:r w:rsidRPr="00D90E94">
        <w:rPr>
          <w:rFonts w:ascii="Times New Roman" w:eastAsiaTheme="minorEastAsia" w:hAnsi="Times New Roman" w:cs="Times New Roman"/>
          <w:lang w:eastAsia="ru-RU"/>
        </w:rPr>
        <w:t>13.1</w:t>
      </w:r>
      <w:r>
        <w:rPr>
          <w:rFonts w:ascii="Times New Roman" w:eastAsiaTheme="minorEastAsia" w:hAnsi="Times New Roman" w:cs="Times New Roman"/>
          <w:lang w:eastAsia="ru-RU"/>
        </w:rPr>
        <w:t>0</w:t>
      </w:r>
      <w:r w:rsidRPr="00D90E94">
        <w:rPr>
          <w:rFonts w:ascii="Times New Roman" w:eastAsiaTheme="minorEastAsia" w:hAnsi="Times New Roman" w:cs="Times New Roman"/>
          <w:lang w:eastAsia="ru-RU"/>
        </w:rPr>
        <w:t>.1. Если в ходе исполнения Контракта установлено, что Подрядчик и (или) результат работ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при определении подрядчика;</w:t>
      </w:r>
    </w:p>
    <w:p w14:paraId="6E28B846" w14:textId="77777777" w:rsidR="00401B90" w:rsidRPr="00D90E94" w:rsidRDefault="00401B90" w:rsidP="00401B9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39" w:name="Par414"/>
      <w:bookmarkEnd w:id="39"/>
      <w:r w:rsidRPr="00D90E94">
        <w:rPr>
          <w:rFonts w:ascii="Times New Roman" w:eastAsiaTheme="minorEastAsia" w:hAnsi="Times New Roman" w:cs="Times New Roman"/>
          <w:lang w:eastAsia="ru-RU"/>
        </w:rPr>
        <w:t>13.1</w:t>
      </w:r>
      <w:r>
        <w:rPr>
          <w:rFonts w:ascii="Times New Roman" w:eastAsiaTheme="minorEastAsia" w:hAnsi="Times New Roman" w:cs="Times New Roman"/>
          <w:lang w:eastAsia="ru-RU"/>
        </w:rPr>
        <w:t>0</w:t>
      </w:r>
      <w:r w:rsidRPr="00D90E94">
        <w:rPr>
          <w:rFonts w:ascii="Times New Roman" w:eastAsiaTheme="minorEastAsia" w:hAnsi="Times New Roman" w:cs="Times New Roman"/>
          <w:lang w:eastAsia="ru-RU"/>
        </w:rPr>
        <w:t>.2. При существенном нарушении Подрядчиком срока (более чем на 1/3 (одну треть) срока) окончания строительства (реконструкции) Объекта, предусмотренного Графиком выполнения работ.</w:t>
      </w:r>
    </w:p>
    <w:p w14:paraId="2B3252DC" w14:textId="77777777" w:rsidR="00401B90" w:rsidRPr="00D90E94" w:rsidRDefault="00401B90" w:rsidP="00401B9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40" w:name="Par415"/>
      <w:bookmarkEnd w:id="40"/>
      <w:r w:rsidRPr="00D90E94">
        <w:rPr>
          <w:rFonts w:ascii="Times New Roman" w:eastAsiaTheme="minorEastAsia" w:hAnsi="Times New Roman" w:cs="Times New Roman"/>
          <w:lang w:eastAsia="ru-RU"/>
        </w:rPr>
        <w:t>13.1</w:t>
      </w:r>
      <w:r>
        <w:rPr>
          <w:rFonts w:ascii="Times New Roman" w:eastAsiaTheme="minorEastAsia" w:hAnsi="Times New Roman" w:cs="Times New Roman"/>
          <w:lang w:eastAsia="ru-RU"/>
        </w:rPr>
        <w:t>1</w:t>
      </w:r>
      <w:r w:rsidRPr="00D90E94">
        <w:rPr>
          <w:rFonts w:ascii="Times New Roman" w:eastAsiaTheme="minorEastAsia" w:hAnsi="Times New Roman" w:cs="Times New Roman"/>
          <w:lang w:eastAsia="ru-RU"/>
        </w:rPr>
        <w:t xml:space="preserve">. Заказчик в случаях, предусмотренных </w:t>
      </w:r>
      <w:hyperlink w:anchor="Par413" w:tooltip="13.13.1. Если в ходе исполнения Контракта установлено, что Подрядчик и (или) результат работ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 w:history="1">
        <w:r w:rsidRPr="00D90E94">
          <w:rPr>
            <w:rFonts w:ascii="Times New Roman" w:eastAsiaTheme="minorEastAsia" w:hAnsi="Times New Roman" w:cs="Times New Roman"/>
            <w:color w:val="0000FF"/>
            <w:lang w:eastAsia="ru-RU"/>
          </w:rPr>
          <w:t>пунктами 13.1</w:t>
        </w:r>
        <w:r>
          <w:rPr>
            <w:rFonts w:ascii="Times New Roman" w:eastAsiaTheme="minorEastAsia" w:hAnsi="Times New Roman" w:cs="Times New Roman"/>
            <w:color w:val="0000FF"/>
            <w:lang w:eastAsia="ru-RU"/>
          </w:rPr>
          <w:t>0</w:t>
        </w:r>
        <w:r w:rsidRPr="00D90E94">
          <w:rPr>
            <w:rFonts w:ascii="Times New Roman" w:eastAsiaTheme="minorEastAsia" w:hAnsi="Times New Roman" w:cs="Times New Roman"/>
            <w:color w:val="0000FF"/>
            <w:lang w:eastAsia="ru-RU"/>
          </w:rPr>
          <w:t>.1</w:t>
        </w:r>
      </w:hyperlink>
      <w:r w:rsidRPr="00D90E94">
        <w:rPr>
          <w:rFonts w:ascii="Times New Roman" w:eastAsiaTheme="minorEastAsia" w:hAnsi="Times New Roman" w:cs="Times New Roman"/>
          <w:lang w:eastAsia="ru-RU"/>
        </w:rPr>
        <w:t xml:space="preserve"> - </w:t>
      </w:r>
      <w:hyperlink w:anchor="Par414" w:tooltip="13.13.2. При существенном нарушении Подрядчиком срока (более чем на 1/3 (одну треть) срока) окончания строительства (реконструкции) Объекта, предусмотренного Графиком выполнения работ." w:history="1">
        <w:r w:rsidRPr="00D90E94">
          <w:rPr>
            <w:rFonts w:ascii="Times New Roman" w:eastAsiaTheme="minorEastAsia" w:hAnsi="Times New Roman" w:cs="Times New Roman"/>
            <w:color w:val="0000FF"/>
            <w:lang w:eastAsia="ru-RU"/>
          </w:rPr>
          <w:t>13.1</w:t>
        </w:r>
        <w:r>
          <w:rPr>
            <w:rFonts w:ascii="Times New Roman" w:eastAsiaTheme="minorEastAsia" w:hAnsi="Times New Roman" w:cs="Times New Roman"/>
            <w:color w:val="0000FF"/>
            <w:lang w:eastAsia="ru-RU"/>
          </w:rPr>
          <w:t>0</w:t>
        </w:r>
        <w:r w:rsidRPr="00D90E94">
          <w:rPr>
            <w:rFonts w:ascii="Times New Roman" w:eastAsiaTheme="minorEastAsia" w:hAnsi="Times New Roman" w:cs="Times New Roman"/>
            <w:color w:val="0000FF"/>
            <w:lang w:eastAsia="ru-RU"/>
          </w:rPr>
          <w:t>.2</w:t>
        </w:r>
      </w:hyperlink>
      <w:r w:rsidRPr="00D90E94">
        <w:rPr>
          <w:rFonts w:ascii="Times New Roman" w:eastAsiaTheme="minorEastAsia" w:hAnsi="Times New Roman" w:cs="Times New Roman"/>
          <w:lang w:eastAsia="ru-RU"/>
        </w:rPr>
        <w:t xml:space="preserve"> Контракта, не позднее чем в течение 3 (трех) рабочих дней со дня принятия решения об отказе от исполнения обязательств по Контракту, обязан разместить такое решение в Единой информационной системе в сфере закупок и направить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w:t>
      </w:r>
    </w:p>
    <w:p w14:paraId="44A19E75" w14:textId="77777777" w:rsidR="00401B90" w:rsidRPr="00D90E94" w:rsidRDefault="00401B90" w:rsidP="00401B9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13.12. </w:t>
      </w:r>
      <w:r w:rsidRPr="00D90E94">
        <w:rPr>
          <w:rFonts w:ascii="Times New Roman" w:eastAsiaTheme="minorEastAsia" w:hAnsi="Times New Roman" w:cs="Times New Roman"/>
          <w:lang w:eastAsia="ru-RU"/>
        </w:rPr>
        <w:t>Заказчик обязан отменить не вступившее в силу решение об одностороннем отказе от исполнения Контракта, если в течение 10 (десяти)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w:t>
      </w:r>
    </w:p>
    <w:p w14:paraId="0748D4DC" w14:textId="77777777" w:rsidR="00401B90" w:rsidRPr="00D90E94" w:rsidRDefault="00401B90" w:rsidP="00401B9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41" w:name="Par417"/>
      <w:bookmarkEnd w:id="41"/>
      <w:r w:rsidRPr="00D90E94">
        <w:rPr>
          <w:rFonts w:ascii="Times New Roman" w:eastAsiaTheme="minorEastAsia" w:hAnsi="Times New Roman" w:cs="Times New Roman"/>
          <w:lang w:eastAsia="ru-RU"/>
        </w:rPr>
        <w:t xml:space="preserve">13.13. Выполнение Заказчиком указанных в </w:t>
      </w:r>
      <w:hyperlink w:anchor="Par415" w:tooltip="13.14. Заказчик в случаях, предусмотренных пунктами 13.13.1 - 13.13.2 Контракта, не позднее чем в течение 3 (трех) рабочих дней со дня принятия решения об отказе от исполнения обязательств по Контракту, обязан разместить такое решение в Единой информационной с" w:history="1">
        <w:r w:rsidRPr="00D90E94">
          <w:rPr>
            <w:rFonts w:ascii="Times New Roman" w:eastAsiaTheme="minorEastAsia" w:hAnsi="Times New Roman" w:cs="Times New Roman"/>
            <w:color w:val="0000FF"/>
            <w:lang w:eastAsia="ru-RU"/>
          </w:rPr>
          <w:t>пункт</w:t>
        </w:r>
        <w:r>
          <w:rPr>
            <w:rFonts w:ascii="Times New Roman" w:eastAsiaTheme="minorEastAsia" w:hAnsi="Times New Roman" w:cs="Times New Roman"/>
            <w:color w:val="0000FF"/>
            <w:lang w:eastAsia="ru-RU"/>
          </w:rPr>
          <w:t>ах 13.11-</w:t>
        </w:r>
        <w:r w:rsidRPr="00D90E94">
          <w:rPr>
            <w:rFonts w:ascii="Times New Roman" w:eastAsiaTheme="minorEastAsia" w:hAnsi="Times New Roman" w:cs="Times New Roman"/>
            <w:color w:val="0000FF"/>
            <w:lang w:eastAsia="ru-RU"/>
          </w:rPr>
          <w:t>13.1</w:t>
        </w:r>
      </w:hyperlink>
      <w:r w:rsidRPr="00D90E94">
        <w:rPr>
          <w:rFonts w:ascii="Times New Roman" w:eastAsiaTheme="minorEastAsia" w:hAnsi="Times New Roman" w:cs="Times New Roman"/>
          <w:color w:val="0000FF"/>
          <w:lang w:eastAsia="ru-RU"/>
        </w:rPr>
        <w:t>2</w:t>
      </w:r>
      <w:r w:rsidRPr="00D90E94">
        <w:rPr>
          <w:rFonts w:ascii="Times New Roman" w:eastAsiaTheme="minorEastAsia" w:hAnsi="Times New Roman" w:cs="Times New Roman"/>
          <w:lang w:eastAsia="ru-RU"/>
        </w:rPr>
        <w:t xml:space="preserve"> Контракта условий признается Сторонами надлежащим уведомлением Подрядчика об одностороннем отказе от исполнения Контракта. Днем такого надлежащего уведомления признается день получения Заказчиком подтверждения о вручении Подрядчику указанного уведомления либо день получения Заказчиком информации об отсутствии Подрядчика по его адресу, указанному в Контракте. При невозможности получения указанного подтверждения либо информации днем такого надлежащего уведомления признается день по истечении 30 (тридцати) дней со дня размещения решения Заказчика об одностороннем отказе от исполнения Контракта в </w:t>
      </w:r>
      <w:r w:rsidRPr="00D90E94">
        <w:rPr>
          <w:rFonts w:ascii="Times New Roman" w:eastAsiaTheme="minorEastAsia" w:hAnsi="Times New Roman" w:cs="Times New Roman"/>
          <w:lang w:eastAsia="ru-RU"/>
        </w:rPr>
        <w:lastRenderedPageBreak/>
        <w:t>единой информационной системе в сфере закупок.</w:t>
      </w:r>
    </w:p>
    <w:p w14:paraId="101AB40C" w14:textId="77777777" w:rsidR="00401B90" w:rsidRPr="00D90E94" w:rsidRDefault="00401B90" w:rsidP="00401B9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13.14. Решение Заказчика об одностороннем отказе от исполнения Контракта вступает в силу и Контракт считается расторгнутым через 10 (десять) дней со дня надлежащего уведомления Заказчиком Подрядчика об одностороннем отказе от исполнения Контракта.</w:t>
      </w:r>
    </w:p>
    <w:p w14:paraId="6B79E5B5" w14:textId="77777777" w:rsidR="00401B90" w:rsidRPr="00D90E94" w:rsidRDefault="00401B90" w:rsidP="00401B9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42" w:name="Par419"/>
      <w:bookmarkEnd w:id="42"/>
      <w:r w:rsidRPr="00D90E94">
        <w:rPr>
          <w:rFonts w:ascii="Times New Roman" w:eastAsiaTheme="minorEastAsia" w:hAnsi="Times New Roman" w:cs="Times New Roman"/>
          <w:lang w:eastAsia="ru-RU"/>
        </w:rPr>
        <w:t>13.15. При расторжении Контракта Подрядчик, получивший решение об отказе от исполнения Контракта от Заказчика, обязан в течение 10 (десяти) рабочих дней со дня получения такого решения предпринять следующие действия:</w:t>
      </w:r>
    </w:p>
    <w:p w14:paraId="3E6E372E" w14:textId="77777777" w:rsidR="00401B90" w:rsidRPr="00D90E94" w:rsidRDefault="00401B90" w:rsidP="00401B9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прекратить работы;</w:t>
      </w:r>
    </w:p>
    <w:p w14:paraId="2547C53E" w14:textId="77777777" w:rsidR="00401B90" w:rsidRPr="00D90E94" w:rsidRDefault="00401B90" w:rsidP="00401B9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передать Заказчику работы, выполненные на момент получения им решения об отказе от исполнения Контракта, оборудование и материалы, находящиеся на строительной площадке и предназначенные для выполнения работ;</w:t>
      </w:r>
    </w:p>
    <w:p w14:paraId="4D6693B8" w14:textId="77777777" w:rsidR="00401B90" w:rsidRPr="00D90E94" w:rsidRDefault="00401B90" w:rsidP="00401B9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вывезти строительную технику Подрядчика и установленные Подрядчиком временные конструкции со строительной площадки;</w:t>
      </w:r>
    </w:p>
    <w:p w14:paraId="733DDC86" w14:textId="77777777" w:rsidR="00401B90" w:rsidRPr="00D90E94" w:rsidRDefault="00401B90" w:rsidP="00401B9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передать Заказчику Проектную документацию, исполнительную документацию, и иную отчетную документацию на выполненные работы и понесенные затраты;</w:t>
      </w:r>
    </w:p>
    <w:p w14:paraId="2741E2FD" w14:textId="77777777" w:rsidR="00401B90" w:rsidRPr="00D90E94" w:rsidRDefault="00401B90" w:rsidP="00401B9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иные действия, предусмотренные Контрактом, необходимые для его расторжения.</w:t>
      </w:r>
    </w:p>
    <w:p w14:paraId="25ADC360" w14:textId="77777777" w:rsidR="00401B90" w:rsidRPr="00D90E94" w:rsidRDefault="00401B90" w:rsidP="00401B9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43" w:name="Par425"/>
      <w:bookmarkEnd w:id="43"/>
      <w:r w:rsidRPr="00D90E94">
        <w:rPr>
          <w:rFonts w:ascii="Times New Roman" w:eastAsiaTheme="minorEastAsia" w:hAnsi="Times New Roman" w:cs="Times New Roman"/>
          <w:lang w:eastAsia="ru-RU"/>
        </w:rPr>
        <w:t>13.16. Приемка выполненных работ осуществляется Сторонами по акту сдачи-приемки выполненных работ, в котором фиксируется степень строительной готовности Объекта с учетом этапов выполнения Контракта и (или) комплексов работ и (или) видов работ и (или) частей работ отдельного вида работ и их объему, а также стоимость невыполненных этапов выполнения Контракта и (или) комплексов работ и (или) видов работ и (или) частей работ отдельного вида работ и их объем. Степень строительной готовности Объекта определяется долей стоимости выполненных в полном объеме работ в соответствии с Графиком оплаты выполненных работ по этапам выполнения Контракта и (или) комплексам работ и (или) видам работ и (или) частям работ отдельного вида работ и их объему в процентном отношении от цены Контракта.</w:t>
      </w:r>
    </w:p>
    <w:p w14:paraId="162D0DF3" w14:textId="77777777" w:rsidR="00401B90" w:rsidRPr="00D90E94" w:rsidRDefault="00401B90" w:rsidP="00401B9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44" w:name="Par426"/>
      <w:bookmarkEnd w:id="44"/>
      <w:r w:rsidRPr="00D90E94">
        <w:rPr>
          <w:rFonts w:ascii="Times New Roman" w:eastAsiaTheme="minorEastAsia" w:hAnsi="Times New Roman" w:cs="Times New Roman"/>
          <w:lang w:eastAsia="ru-RU"/>
        </w:rPr>
        <w:t xml:space="preserve">13.17. Стороны осуществляют сдачу-приемку выполненных работ в порядке, предусмотренном </w:t>
      </w:r>
      <w:hyperlink w:anchor="Par270" w:tooltip="8. Приемка выполненных работ, приемка Объекта" w:history="1">
        <w:r w:rsidRPr="00D90E94">
          <w:rPr>
            <w:rFonts w:ascii="Times New Roman" w:eastAsiaTheme="minorEastAsia" w:hAnsi="Times New Roman" w:cs="Times New Roman"/>
            <w:color w:val="0000FF"/>
            <w:lang w:eastAsia="ru-RU"/>
          </w:rPr>
          <w:t xml:space="preserve">разделом </w:t>
        </w:r>
      </w:hyperlink>
      <w:r w:rsidRPr="00D90E94">
        <w:rPr>
          <w:rFonts w:ascii="Times New Roman" w:eastAsiaTheme="minorEastAsia" w:hAnsi="Times New Roman" w:cs="Times New Roman"/>
          <w:color w:val="0000FF"/>
          <w:lang w:eastAsia="ru-RU"/>
        </w:rPr>
        <w:t>6</w:t>
      </w:r>
      <w:r w:rsidRPr="00D90E94">
        <w:rPr>
          <w:rFonts w:ascii="Times New Roman" w:eastAsiaTheme="minorEastAsia" w:hAnsi="Times New Roman" w:cs="Times New Roman"/>
          <w:lang w:eastAsia="ru-RU"/>
        </w:rPr>
        <w:t xml:space="preserve"> Контракта, и производят сверку взаимных расчетов.</w:t>
      </w:r>
    </w:p>
    <w:p w14:paraId="597CCF1C" w14:textId="77777777" w:rsidR="00401B90" w:rsidRPr="00D90E94" w:rsidRDefault="00401B90" w:rsidP="00401B9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45" w:name="Par427"/>
      <w:bookmarkEnd w:id="45"/>
      <w:r w:rsidRPr="00D90E94">
        <w:rPr>
          <w:rFonts w:ascii="Times New Roman" w:eastAsiaTheme="minorEastAsia" w:hAnsi="Times New Roman" w:cs="Times New Roman"/>
          <w:lang w:eastAsia="ru-RU"/>
        </w:rPr>
        <w:t xml:space="preserve">13.18. При исполнении в полном объеме Сторонами обязательств, предусмотренных в </w:t>
      </w:r>
      <w:hyperlink w:anchor="Par419" w:tooltip="13.17. При расторжении Контракта Подрядчик, получивший решение об отказе от исполнения Контракта от Заказчика, обязан в течение 10 (десяти) рабочих дней со дня получения такого решения предпринять следующие действия:" w:history="1">
        <w:r w:rsidRPr="00D90E94">
          <w:rPr>
            <w:rFonts w:ascii="Times New Roman" w:eastAsiaTheme="minorEastAsia" w:hAnsi="Times New Roman" w:cs="Times New Roman"/>
            <w:color w:val="0000FF"/>
            <w:lang w:eastAsia="ru-RU"/>
          </w:rPr>
          <w:t>пунктах 13.1</w:t>
        </w:r>
      </w:hyperlink>
      <w:r w:rsidRPr="00D90E94">
        <w:rPr>
          <w:rFonts w:ascii="Times New Roman" w:eastAsiaTheme="minorEastAsia" w:hAnsi="Times New Roman" w:cs="Times New Roman"/>
          <w:color w:val="0000FF"/>
          <w:lang w:eastAsia="ru-RU"/>
        </w:rPr>
        <w:t>5</w:t>
      </w:r>
      <w:r w:rsidRPr="00D90E94">
        <w:rPr>
          <w:rFonts w:ascii="Times New Roman" w:eastAsiaTheme="minorEastAsia" w:hAnsi="Times New Roman" w:cs="Times New Roman"/>
          <w:lang w:eastAsia="ru-RU"/>
        </w:rPr>
        <w:t xml:space="preserve"> - </w:t>
      </w:r>
      <w:hyperlink w:anchor="Par425" w:tooltip="13.18. Приемка выполненных работ осуществляется Сторонами по акту сдачи-приемки выполненных работ, в котором фиксируется степень строительной готовности Объекта с учетом этапов выполнения контракта и (или) комплексов работ и (или) видов работ и (или) частей ра" w:history="1">
        <w:r w:rsidRPr="00D90E94">
          <w:rPr>
            <w:rFonts w:ascii="Times New Roman" w:eastAsiaTheme="minorEastAsia" w:hAnsi="Times New Roman" w:cs="Times New Roman"/>
            <w:color w:val="0000FF"/>
            <w:lang w:eastAsia="ru-RU"/>
          </w:rPr>
          <w:t>13.1</w:t>
        </w:r>
      </w:hyperlink>
      <w:r w:rsidRPr="00D90E94">
        <w:rPr>
          <w:rFonts w:ascii="Times New Roman" w:eastAsiaTheme="minorEastAsia" w:hAnsi="Times New Roman" w:cs="Times New Roman"/>
          <w:color w:val="0000FF"/>
          <w:lang w:eastAsia="ru-RU"/>
        </w:rPr>
        <w:t>6</w:t>
      </w:r>
      <w:r w:rsidRPr="00D90E94">
        <w:rPr>
          <w:rFonts w:ascii="Times New Roman" w:eastAsiaTheme="minorEastAsia" w:hAnsi="Times New Roman" w:cs="Times New Roman"/>
          <w:lang w:eastAsia="ru-RU"/>
        </w:rPr>
        <w:t xml:space="preserve"> Контракта, Сторонами подписывается акт сдачи-приемки выполненных работ.</w:t>
      </w:r>
    </w:p>
    <w:p w14:paraId="242248FA" w14:textId="77777777" w:rsidR="00401B90" w:rsidRPr="00D90E94" w:rsidRDefault="00401B90" w:rsidP="00401B9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46" w:name="Par428"/>
      <w:bookmarkEnd w:id="46"/>
      <w:r w:rsidRPr="00D90E94">
        <w:rPr>
          <w:rFonts w:ascii="Times New Roman" w:eastAsiaTheme="minorEastAsia" w:hAnsi="Times New Roman" w:cs="Times New Roman"/>
          <w:lang w:eastAsia="ru-RU"/>
        </w:rPr>
        <w:t>13.19. Контракт считается расторгнутым со дня направления Заказчиком подписанного с его стороны акта сдачи-приемки выполненных работ Подрядчику, если подписанным Сторонами актом сдачи-приемки выполненных работ не будет установлен другой день.</w:t>
      </w:r>
    </w:p>
    <w:p w14:paraId="52567690" w14:textId="77777777" w:rsidR="00401B90" w:rsidRPr="00D90E94" w:rsidRDefault="00401B90" w:rsidP="00401B9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47" w:name="Par429"/>
      <w:bookmarkEnd w:id="47"/>
      <w:r w:rsidRPr="00D90E94">
        <w:rPr>
          <w:rFonts w:ascii="Times New Roman" w:eastAsiaTheme="minorEastAsia" w:hAnsi="Times New Roman" w:cs="Times New Roman"/>
          <w:lang w:eastAsia="ru-RU"/>
        </w:rPr>
        <w:t xml:space="preserve">13.20. В случаях, предусмотренных Гражданским кодексом Российской Федерации, Подрядчик обязан уведомить Заказчика об отказе от исполнения Контракта с приложением проекта акта сдачи-приемки выполненных работ, подписанного со стороны Подрядчика. Уведомление об отказе от исполнения Контракта и проект акта сдачи-приемки выполненных работ направляются Заказчику в порядке, предусмотренном </w:t>
      </w:r>
      <w:hyperlink w:anchor="Par477" w:tooltip="18.3. Стороны обязаны уведомлять друг друга заблаговременно о любых будущих обстоятельствах, либо незамедлительно о произошедших обстоятельствах, способных повлиять на надлежащее исполнение обязательств по Контракту." w:history="1">
        <w:r w:rsidRPr="00D90E94">
          <w:rPr>
            <w:rFonts w:ascii="Times New Roman" w:eastAsiaTheme="minorEastAsia" w:hAnsi="Times New Roman" w:cs="Times New Roman"/>
            <w:color w:val="0000FF"/>
            <w:lang w:eastAsia="ru-RU"/>
          </w:rPr>
          <w:t>разделом 1</w:t>
        </w:r>
      </w:hyperlink>
      <w:r w:rsidRPr="00D90E94">
        <w:rPr>
          <w:rFonts w:ascii="Times New Roman" w:eastAsiaTheme="minorEastAsia" w:hAnsi="Times New Roman" w:cs="Times New Roman"/>
          <w:color w:val="0000FF"/>
          <w:lang w:eastAsia="ru-RU"/>
        </w:rPr>
        <w:t>4</w:t>
      </w:r>
      <w:r w:rsidRPr="00D90E94">
        <w:rPr>
          <w:rFonts w:ascii="Times New Roman" w:eastAsiaTheme="minorEastAsia" w:hAnsi="Times New Roman" w:cs="Times New Roman"/>
          <w:lang w:eastAsia="ru-RU"/>
        </w:rPr>
        <w:t xml:space="preserve"> Контракта.</w:t>
      </w:r>
    </w:p>
    <w:p w14:paraId="5A0F40B0" w14:textId="77777777" w:rsidR="00401B90" w:rsidRPr="00D90E94" w:rsidRDefault="00401B90" w:rsidP="00401B9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48" w:name="Par430"/>
      <w:bookmarkEnd w:id="48"/>
      <w:r w:rsidRPr="00D90E94">
        <w:rPr>
          <w:rFonts w:ascii="Times New Roman" w:eastAsiaTheme="minorEastAsia" w:hAnsi="Times New Roman" w:cs="Times New Roman"/>
          <w:lang w:eastAsia="ru-RU"/>
        </w:rPr>
        <w:t xml:space="preserve">13.21. Стороны осуществляют сдачу-приемку выполненных работ в порядке, предусмотренном </w:t>
      </w:r>
      <w:hyperlink w:anchor="Par425" w:tooltip="13.18. Приемка выполненных работ осуществляется Сторонами по акту сдачи-приемки выполненных работ, в котором фиксируется степень строительной готовности Объекта с учетом этапов выполнения контракта и (или) комплексов работ и (или) видов работ и (или) частей ра" w:history="1">
        <w:r w:rsidRPr="00D90E94">
          <w:rPr>
            <w:rFonts w:ascii="Times New Roman" w:eastAsiaTheme="minorEastAsia" w:hAnsi="Times New Roman" w:cs="Times New Roman"/>
            <w:color w:val="0000FF"/>
            <w:lang w:eastAsia="ru-RU"/>
          </w:rPr>
          <w:t>пунктами 13.16</w:t>
        </w:r>
      </w:hyperlink>
      <w:r w:rsidRPr="00D90E94">
        <w:rPr>
          <w:rFonts w:ascii="Times New Roman" w:eastAsiaTheme="minorEastAsia" w:hAnsi="Times New Roman" w:cs="Times New Roman"/>
          <w:lang w:eastAsia="ru-RU"/>
        </w:rPr>
        <w:t xml:space="preserve"> - </w:t>
      </w:r>
      <w:hyperlink w:anchor="Par427" w:tooltip="13.20. При исполнении в полном объеме Сторонами обязательств, предусмотренных в пунктах 13.17 - 13.18 Контракта, Сторонами подписывается акт сдачи-приемки выполненных работ." w:history="1">
        <w:r w:rsidRPr="00D90E94">
          <w:rPr>
            <w:rFonts w:ascii="Times New Roman" w:eastAsiaTheme="minorEastAsia" w:hAnsi="Times New Roman" w:cs="Times New Roman"/>
            <w:color w:val="0000FF"/>
            <w:lang w:eastAsia="ru-RU"/>
          </w:rPr>
          <w:t>13.18</w:t>
        </w:r>
      </w:hyperlink>
      <w:r w:rsidRPr="00D90E94">
        <w:rPr>
          <w:rFonts w:ascii="Times New Roman" w:eastAsiaTheme="minorEastAsia" w:hAnsi="Times New Roman" w:cs="Times New Roman"/>
          <w:lang w:eastAsia="ru-RU"/>
        </w:rPr>
        <w:t xml:space="preserve"> Контракта. Контракт считается расторгнутым со дня направления Заказчиком подписанного с его стороны акта сдачи-приемки выполненных работ Подрядчику, если подписанным Сторонами актом сдачи-приемки выполненных работ не будет установлен другой день.</w:t>
      </w:r>
    </w:p>
    <w:p w14:paraId="163179A1" w14:textId="77777777" w:rsidR="00401B90" w:rsidRPr="00D90E94" w:rsidRDefault="00401B90" w:rsidP="00401B9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13.22. При расторжении Контракта Заказчик выплачивает стоимость фактически выполненных Подрядчиком по этапам строительства в полном объеме предусмотренных Графиком оплаты выполненных работ этапов выполнения Контракта и (или) комплексов работ и (или) видов работ и (или) частей работ отдельного вида работ и объема работ, принятых Заказчиком, за исключением этапов выполнения Контракта и (или) комплексов работ и (или) видов работ и (или) частей работ отдельного вида работ, принятых и оплаченных Заказчиком в соответствии с Графиком оплаты выполненных работ, и за вычетом всех предусмотренных Контрактом и (или) законодательством Российской Федерации неустоек (штрафов, пени), удержаний и иных выплат, не позднее 30 (тридцати) дней с даты подписания Заказчиком акта сдачи-приемки фактически выполненных работ.</w:t>
      </w:r>
    </w:p>
    <w:p w14:paraId="0313D93A" w14:textId="77777777" w:rsidR="00401B90" w:rsidRPr="00D90E94" w:rsidRDefault="00401B90" w:rsidP="00401B9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90E94">
        <w:rPr>
          <w:rFonts w:ascii="Times New Roman" w:eastAsiaTheme="minorEastAsia" w:hAnsi="Times New Roman" w:cs="Times New Roman"/>
          <w:lang w:eastAsia="ru-RU"/>
        </w:rPr>
        <w:t>13.23. При расторжении Контракта в связи с отказом одной из Сторон от исполнения обязательств по Контракту другая Сторона вправе требовать возмещения реального ущерба, понесенного пострадавшей Стороной в связи с обстоятельствами, являющимися основанием для принятия решения об отказе от исполнения Контракта.</w:t>
      </w:r>
    </w:p>
    <w:p w14:paraId="53B50712"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2DD0ED6" w14:textId="77777777" w:rsidR="009712BC" w:rsidRPr="00C93713"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bookmarkStart w:id="49" w:name="Par456"/>
      <w:bookmarkEnd w:id="49"/>
      <w:r w:rsidRPr="00C93713">
        <w:rPr>
          <w:rFonts w:ascii="Times New Roman" w:eastAsiaTheme="minorEastAsia" w:hAnsi="Times New Roman" w:cs="Times New Roman"/>
          <w:b/>
          <w:lang w:eastAsia="ru-RU"/>
        </w:rPr>
        <w:t>14. Прочие условия</w:t>
      </w:r>
    </w:p>
    <w:p w14:paraId="558F04A7"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AB25D7F"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14.1. Настоящий Контракт составлен в форме электронного документа, подписанного усиленными электронными подписями Сторон. По согласованию Сторон Контракт может быть также составлен в бумажной форме в 2 (двух) экземплярах, идентичных по содержанию и имеющих одинаковую юридическую силу, и подписан уполномоченными представителями Сторон.</w:t>
      </w:r>
    </w:p>
    <w:p w14:paraId="57B9C161"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14.2. Вся переписка, документация, а также переговоры по Контракту ведутся на русском языке.</w:t>
      </w:r>
    </w:p>
    <w:p w14:paraId="0C3C83D4"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50" w:name="Par477"/>
      <w:bookmarkEnd w:id="50"/>
      <w:r w:rsidRPr="00C93713">
        <w:rPr>
          <w:rFonts w:ascii="Times New Roman" w:eastAsiaTheme="minorEastAsia" w:hAnsi="Times New Roman" w:cs="Times New Roman"/>
          <w:lang w:eastAsia="ru-RU"/>
        </w:rPr>
        <w:lastRenderedPageBreak/>
        <w:t>14.3. Стороны обязаны уведомлять друг друга заблаговременно о любых будущих обстоятельствах, либо незамедлительно о произошедших обстоятельствах, способных повлиять на надлежащее исполнение обязательств по Контракту.</w:t>
      </w:r>
    </w:p>
    <w:p w14:paraId="089A0A7A"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 xml:space="preserve">14.4. Любые уведомления, запросы, требования, согласия, согласования, ответы и иная корреспонденция должны направляться Сторонами в письменной форме или в форме электронного документа, подписанного уполномоченным лицом, с использованием усиленной квалифицированной электронной подписи, предусмотренной Федеральным </w:t>
      </w:r>
      <w:hyperlink r:id="rId7" w:tooltip="Федеральный закон от 06.04.2011 N 63-ФЗ (ред. от 23.06.2016) &quot;Об электронной подписи&quot; (с изм. и доп., вступ. в силу с 31.12.2017){КонсультантПлюс}" w:history="1">
        <w:r w:rsidRPr="00C93713">
          <w:rPr>
            <w:rFonts w:ascii="Times New Roman" w:eastAsiaTheme="minorEastAsia" w:hAnsi="Times New Roman" w:cs="Times New Roman"/>
            <w:color w:val="0000FF"/>
            <w:lang w:eastAsia="ru-RU"/>
          </w:rPr>
          <w:t>законом</w:t>
        </w:r>
      </w:hyperlink>
      <w:r w:rsidRPr="00C93713">
        <w:rPr>
          <w:rFonts w:ascii="Times New Roman" w:eastAsiaTheme="minorEastAsia" w:hAnsi="Times New Roman" w:cs="Times New Roman"/>
          <w:lang w:eastAsia="ru-RU"/>
        </w:rPr>
        <w:t xml:space="preserve"> от 6 апреля 2011 г. № 63-ФЗ «Об электронной подписи».</w:t>
      </w:r>
    </w:p>
    <w:p w14:paraId="18908F1D"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14.5. Если иное не предусмотрено законодательством Российской Федерации или Контрактом, любая корреспонденция, связанная с Контрактом, будет считаться надлежащим образом доставленной Стороной другой Стороне и получена ею, если она передана нарочно лично уполномоченному представителю другой Стороны под роспись, либо направлена другой Стороне по почте заказным письмом с уведомлением о вручении по адресу Стороны,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корреспонденции, обеспечивающих фиксирование такого уведомления и получение Стороной, в адрес которой она направлена.</w:t>
      </w:r>
    </w:p>
    <w:p w14:paraId="7CCF0620"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51" w:name="Par480"/>
      <w:bookmarkEnd w:id="51"/>
      <w:r w:rsidRPr="00C93713">
        <w:rPr>
          <w:rFonts w:ascii="Times New Roman" w:eastAsiaTheme="minorEastAsia" w:hAnsi="Times New Roman" w:cs="Times New Roman"/>
          <w:lang w:eastAsia="ru-RU"/>
        </w:rPr>
        <w:t>14.6. Корреспонденция считается доставленной Стороне также в случаях, если:</w:t>
      </w:r>
    </w:p>
    <w:p w14:paraId="2D2AFB7A"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Сторона отказалась от получения корреспонденции и этот отказ зафиксирован организацией почтовой связи;</w:t>
      </w:r>
    </w:p>
    <w:p w14:paraId="64FE48EA"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несмотря на почтовое уведомление, Сторона не явилась за получением направленной корреспонденции, о чем организация почтовой связи уведомила отправителя;</w:t>
      </w:r>
    </w:p>
    <w:p w14:paraId="0A4031CC"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корреспонденция не вручена в связи с отсутствием Стороны по указанному адресу, о чем организация почтовой связи уведомила отправителя.</w:t>
      </w:r>
    </w:p>
    <w:p w14:paraId="5BC30B17"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14.7. В случае изменения юридического статуса одной из Сторон, в том числе в результате ликвидации, реорганизации одной из Сторон или признания одной из Сторон несостоятельной (банкротом), изменения места нахождения, иных контактных данных (в том числе факса и электронной почты) одной из Сторон, ее наименования и (или) реквизитов счета, на которые в соответствии с условиями Контракта должны производиться платежи, такая Сторона обязана в течение 3 (трех) рабочих дней со дня наступления каждого из таких событий уведомить об этом другую Сторону. Сторона, не исполнившая указанную обязанность, несет все риски, связанные с неисполнением данной обязанности.</w:t>
      </w:r>
    </w:p>
    <w:p w14:paraId="648D6318"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52" w:name="Par485"/>
      <w:bookmarkEnd w:id="52"/>
      <w:r w:rsidRPr="00C93713">
        <w:rPr>
          <w:rFonts w:ascii="Times New Roman" w:eastAsiaTheme="minorEastAsia" w:hAnsi="Times New Roman" w:cs="Times New Roman"/>
          <w:lang w:eastAsia="ru-RU"/>
        </w:rPr>
        <w:t xml:space="preserve">14.8. Любые обстоятельства, возникающие при исполнении обязательств по Контракту, фиксируют в акте, который подписывается каждой из Сторон. Уведомляющая об обстоятельстве Сторона обеспечивает подготовку проекта акта, подписывает его и направляет второй Стороне для рассмотрения. Вторая Сторона обязана в течение 5 (пяти) рабочих дней рассмотреть проект акта и при отсутствии замечаний подписать его. При наличии у Стороны замечаний к проекту акта, такая Сторона в указанный в настоящем пункте срок обязана направить свои замечания Стороне, уведомившей ее об обстоятельствах. Уведомляющая об обстоятельстве Сторона обеспечивает доработку проекта акта и повторно направляет его второй Стороне в указанный настоящим пунктом срок. </w:t>
      </w:r>
    </w:p>
    <w:p w14:paraId="1F1F8595"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14.9. Уступка требований по Контракту не допускается.</w:t>
      </w:r>
    </w:p>
    <w:p w14:paraId="17547442"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14.10. Во всем, что не оговорено в Контракте, стороны руководствуются законодательством Российской Федерации.</w:t>
      </w:r>
    </w:p>
    <w:p w14:paraId="1DFCB443"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14.11. Неотъемлемой частью настоящего Контракта являются следующие приложения:</w:t>
      </w:r>
    </w:p>
    <w:p w14:paraId="029C2F3B"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Приложение №1. Техническое задание;</w:t>
      </w:r>
    </w:p>
    <w:p w14:paraId="3CCCA973"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 xml:space="preserve">Приложение №2. </w:t>
      </w:r>
      <w:bookmarkStart w:id="53" w:name="_Hlk6504962"/>
      <w:r w:rsidRPr="00C93713">
        <w:rPr>
          <w:rFonts w:ascii="Times New Roman" w:eastAsiaTheme="minorEastAsia" w:hAnsi="Times New Roman" w:cs="Times New Roman"/>
          <w:lang w:eastAsia="ru-RU"/>
        </w:rPr>
        <w:t>График выполнения строительно-монтажных работ</w:t>
      </w:r>
      <w:bookmarkEnd w:id="53"/>
      <w:r w:rsidRPr="00C93713">
        <w:rPr>
          <w:rFonts w:ascii="Times New Roman" w:eastAsiaTheme="minorEastAsia" w:hAnsi="Times New Roman" w:cs="Times New Roman"/>
          <w:lang w:eastAsia="ru-RU"/>
        </w:rPr>
        <w:t>;</w:t>
      </w:r>
    </w:p>
    <w:p w14:paraId="128D7168" w14:textId="15C1BC0D"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Приложение №3. График оплаты выполненных работ</w:t>
      </w:r>
      <w:r w:rsidR="003E148F">
        <w:rPr>
          <w:rFonts w:ascii="Times New Roman" w:eastAsiaTheme="minorEastAsia" w:hAnsi="Times New Roman" w:cs="Times New Roman"/>
          <w:lang w:eastAsia="ru-RU"/>
        </w:rPr>
        <w:t>.</w:t>
      </w:r>
    </w:p>
    <w:p w14:paraId="73F010AC" w14:textId="77777777" w:rsidR="009712BC" w:rsidRPr="00C9371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5BBC842E" w14:textId="77777777" w:rsidR="009712BC" w:rsidRPr="00C93713"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C93713">
        <w:rPr>
          <w:rFonts w:ascii="Times New Roman" w:eastAsiaTheme="minorEastAsia" w:hAnsi="Times New Roman" w:cs="Times New Roman"/>
          <w:b/>
          <w:lang w:eastAsia="ru-RU"/>
        </w:rPr>
        <w:t>15. Адреса, реквизиты и подписи Сторон</w:t>
      </w:r>
    </w:p>
    <w:p w14:paraId="6A27AF8D" w14:textId="77777777" w:rsidR="009712BC" w:rsidRPr="00C93713" w:rsidRDefault="009712BC" w:rsidP="009712BC">
      <w:pPr>
        <w:widowControl w:val="0"/>
        <w:autoSpaceDE w:val="0"/>
        <w:autoSpaceDN w:val="0"/>
        <w:adjustRightInd w:val="0"/>
        <w:spacing w:after="0" w:line="240" w:lineRule="auto"/>
        <w:ind w:left="360"/>
        <w:jc w:val="both"/>
        <w:rPr>
          <w:rFonts w:ascii="Times New Roman" w:eastAsiaTheme="minorEastAsia" w:hAnsi="Times New Roman" w:cs="Times New Roman"/>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5633"/>
      </w:tblGrid>
      <w:tr w:rsidR="009712BC" w:rsidRPr="00C93713" w14:paraId="2EBC583F" w14:textId="77777777" w:rsidTr="00617924">
        <w:tc>
          <w:tcPr>
            <w:tcW w:w="4365" w:type="dxa"/>
          </w:tcPr>
          <w:p w14:paraId="0F86A212" w14:textId="77777777" w:rsidR="009712BC" w:rsidRPr="00C93713"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C93713">
              <w:rPr>
                <w:rFonts w:ascii="Times New Roman" w:eastAsiaTheme="minorEastAsia" w:hAnsi="Times New Roman" w:cs="Times New Roman"/>
                <w:b/>
                <w:lang w:eastAsia="ru-RU"/>
              </w:rPr>
              <w:t>Подрядчик:</w:t>
            </w:r>
          </w:p>
        </w:tc>
        <w:tc>
          <w:tcPr>
            <w:tcW w:w="5633" w:type="dxa"/>
          </w:tcPr>
          <w:p w14:paraId="3B044AF4" w14:textId="77777777" w:rsidR="009712BC" w:rsidRPr="00C93713"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C93713">
              <w:rPr>
                <w:rFonts w:ascii="Times New Roman" w:eastAsiaTheme="minorEastAsia" w:hAnsi="Times New Roman" w:cs="Times New Roman"/>
                <w:b/>
                <w:lang w:eastAsia="ru-RU"/>
              </w:rPr>
              <w:t>Заказчик:</w:t>
            </w:r>
          </w:p>
        </w:tc>
      </w:tr>
      <w:tr w:rsidR="009712BC" w:rsidRPr="00C93713" w14:paraId="14A72A17" w14:textId="77777777" w:rsidTr="00617924">
        <w:tc>
          <w:tcPr>
            <w:tcW w:w="4365" w:type="dxa"/>
          </w:tcPr>
          <w:p w14:paraId="0A92280E" w14:textId="77777777" w:rsidR="009712BC" w:rsidRPr="00C93713"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__________________________________</w:t>
            </w:r>
          </w:p>
          <w:p w14:paraId="24175949" w14:textId="77777777" w:rsidR="009712BC" w:rsidRPr="00C93713"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Юридический адрес:</w:t>
            </w:r>
          </w:p>
          <w:p w14:paraId="2EC901D7" w14:textId="77777777" w:rsidR="009712BC" w:rsidRPr="00C93713"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__________________________________</w:t>
            </w:r>
          </w:p>
          <w:p w14:paraId="7058510C" w14:textId="77777777" w:rsidR="009712BC" w:rsidRPr="00C93713"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ИНН ____________________</w:t>
            </w:r>
          </w:p>
          <w:p w14:paraId="072A1F31" w14:textId="77777777" w:rsidR="009712BC" w:rsidRPr="00C93713"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КПП ____________________</w:t>
            </w:r>
          </w:p>
          <w:p w14:paraId="75FB4894" w14:textId="77777777" w:rsidR="009712BC" w:rsidRPr="00C93713"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Реквизиты счета: __________________</w:t>
            </w:r>
          </w:p>
          <w:p w14:paraId="441C554B" w14:textId="77777777" w:rsidR="009712BC" w:rsidRPr="00C93713"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5633" w:type="dxa"/>
          </w:tcPr>
          <w:p w14:paraId="0E00FE15" w14:textId="77777777" w:rsidR="009712BC" w:rsidRPr="00C93713"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C93713">
              <w:rPr>
                <w:rFonts w:ascii="Times New Roman" w:eastAsiaTheme="minorEastAsia" w:hAnsi="Times New Roman" w:cs="Times New Roman"/>
                <w:b/>
                <w:lang w:eastAsia="ru-RU"/>
              </w:rPr>
              <w:t>Автономное учреждение «Технопарк - Мордовия»</w:t>
            </w:r>
          </w:p>
          <w:p w14:paraId="57202B51" w14:textId="77777777" w:rsidR="009712BC" w:rsidRPr="00C93713"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 xml:space="preserve">Юридический адрес: 430034, Республика Мордовия, </w:t>
            </w:r>
            <w:proofErr w:type="spellStart"/>
            <w:r w:rsidRPr="00C93713">
              <w:rPr>
                <w:rFonts w:ascii="Times New Roman" w:eastAsiaTheme="minorEastAsia" w:hAnsi="Times New Roman" w:cs="Times New Roman"/>
                <w:lang w:eastAsia="ru-RU"/>
              </w:rPr>
              <w:t>г.Саранск</w:t>
            </w:r>
            <w:proofErr w:type="spellEnd"/>
            <w:r w:rsidRPr="00C93713">
              <w:rPr>
                <w:rFonts w:ascii="Times New Roman" w:eastAsiaTheme="minorEastAsia" w:hAnsi="Times New Roman" w:cs="Times New Roman"/>
                <w:lang w:eastAsia="ru-RU"/>
              </w:rPr>
              <w:t xml:space="preserve">, </w:t>
            </w:r>
            <w:proofErr w:type="spellStart"/>
            <w:r w:rsidRPr="00C93713">
              <w:rPr>
                <w:rFonts w:ascii="Times New Roman" w:eastAsiaTheme="minorEastAsia" w:hAnsi="Times New Roman" w:cs="Times New Roman"/>
                <w:lang w:eastAsia="ru-RU"/>
              </w:rPr>
              <w:t>ул.Лодыгина</w:t>
            </w:r>
            <w:proofErr w:type="spellEnd"/>
            <w:r w:rsidRPr="00C93713">
              <w:rPr>
                <w:rFonts w:ascii="Times New Roman" w:eastAsiaTheme="minorEastAsia" w:hAnsi="Times New Roman" w:cs="Times New Roman"/>
                <w:lang w:eastAsia="ru-RU"/>
              </w:rPr>
              <w:t>, д.3.</w:t>
            </w:r>
          </w:p>
          <w:p w14:paraId="082AAB67" w14:textId="77777777" w:rsidR="009712BC" w:rsidRPr="00C93713"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 xml:space="preserve">Почтовый адрес: 430034, Республика Мордовия, </w:t>
            </w:r>
            <w:proofErr w:type="spellStart"/>
            <w:r w:rsidRPr="00C93713">
              <w:rPr>
                <w:rFonts w:ascii="Times New Roman" w:eastAsiaTheme="minorEastAsia" w:hAnsi="Times New Roman" w:cs="Times New Roman"/>
                <w:lang w:eastAsia="ru-RU"/>
              </w:rPr>
              <w:t>г.Саранск</w:t>
            </w:r>
            <w:proofErr w:type="spellEnd"/>
            <w:r w:rsidRPr="00C93713">
              <w:rPr>
                <w:rFonts w:ascii="Times New Roman" w:eastAsiaTheme="minorEastAsia" w:hAnsi="Times New Roman" w:cs="Times New Roman"/>
                <w:lang w:eastAsia="ru-RU"/>
              </w:rPr>
              <w:t xml:space="preserve">, </w:t>
            </w:r>
            <w:proofErr w:type="spellStart"/>
            <w:r w:rsidRPr="00C93713">
              <w:rPr>
                <w:rFonts w:ascii="Times New Roman" w:eastAsiaTheme="minorEastAsia" w:hAnsi="Times New Roman" w:cs="Times New Roman"/>
                <w:lang w:eastAsia="ru-RU"/>
              </w:rPr>
              <w:t>ул.Лодыгина</w:t>
            </w:r>
            <w:proofErr w:type="spellEnd"/>
            <w:r w:rsidRPr="00C93713">
              <w:rPr>
                <w:rFonts w:ascii="Times New Roman" w:eastAsiaTheme="minorEastAsia" w:hAnsi="Times New Roman" w:cs="Times New Roman"/>
                <w:lang w:eastAsia="ru-RU"/>
              </w:rPr>
              <w:t>, д.3.</w:t>
            </w:r>
          </w:p>
          <w:p w14:paraId="67FE5440" w14:textId="77777777" w:rsidR="009712BC" w:rsidRPr="00C93713"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 xml:space="preserve">Тел./факс (8342) 33-35-33, </w:t>
            </w:r>
          </w:p>
          <w:p w14:paraId="22F3002E" w14:textId="77777777" w:rsidR="009712BC" w:rsidRPr="00FE52B6"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val="en-US" w:eastAsia="ru-RU"/>
              </w:rPr>
            </w:pPr>
            <w:proofErr w:type="gramStart"/>
            <w:r w:rsidRPr="00C93713">
              <w:rPr>
                <w:rFonts w:ascii="Times New Roman" w:eastAsiaTheme="minorEastAsia" w:hAnsi="Times New Roman" w:cs="Times New Roman"/>
                <w:lang w:val="en-US" w:eastAsia="ru-RU"/>
              </w:rPr>
              <w:t>e</w:t>
            </w:r>
            <w:r w:rsidRPr="00FE52B6">
              <w:rPr>
                <w:rFonts w:ascii="Times New Roman" w:eastAsiaTheme="minorEastAsia" w:hAnsi="Times New Roman" w:cs="Times New Roman"/>
                <w:lang w:val="en-US" w:eastAsia="ru-RU"/>
              </w:rPr>
              <w:t>-</w:t>
            </w:r>
            <w:r w:rsidRPr="00C93713">
              <w:rPr>
                <w:rFonts w:ascii="Times New Roman" w:eastAsiaTheme="minorEastAsia" w:hAnsi="Times New Roman" w:cs="Times New Roman"/>
                <w:lang w:val="en-US" w:eastAsia="ru-RU"/>
              </w:rPr>
              <w:t>mail</w:t>
            </w:r>
            <w:proofErr w:type="gramEnd"/>
            <w:r w:rsidRPr="00FE52B6">
              <w:rPr>
                <w:rFonts w:ascii="Times New Roman" w:eastAsiaTheme="minorEastAsia" w:hAnsi="Times New Roman" w:cs="Times New Roman"/>
                <w:lang w:val="en-US" w:eastAsia="ru-RU"/>
              </w:rPr>
              <w:t xml:space="preserve">: </w:t>
            </w:r>
            <w:r w:rsidRPr="00C93713">
              <w:rPr>
                <w:rFonts w:ascii="Times New Roman" w:eastAsiaTheme="minorEastAsia" w:hAnsi="Times New Roman" w:cs="Times New Roman"/>
                <w:lang w:val="en-US" w:eastAsia="ru-RU"/>
              </w:rPr>
              <w:t>tpm</w:t>
            </w:r>
            <w:r w:rsidRPr="00FE52B6">
              <w:rPr>
                <w:rFonts w:ascii="Times New Roman" w:eastAsiaTheme="minorEastAsia" w:hAnsi="Times New Roman" w:cs="Times New Roman"/>
                <w:lang w:val="en-US" w:eastAsia="ru-RU"/>
              </w:rPr>
              <w:t>-13@</w:t>
            </w:r>
            <w:r w:rsidRPr="00C93713">
              <w:rPr>
                <w:rFonts w:ascii="Times New Roman" w:eastAsiaTheme="minorEastAsia" w:hAnsi="Times New Roman" w:cs="Times New Roman"/>
                <w:lang w:val="en-US" w:eastAsia="ru-RU"/>
              </w:rPr>
              <w:t>yandex</w:t>
            </w:r>
            <w:r w:rsidRPr="00FE52B6">
              <w:rPr>
                <w:rFonts w:ascii="Times New Roman" w:eastAsiaTheme="minorEastAsia" w:hAnsi="Times New Roman" w:cs="Times New Roman"/>
                <w:lang w:val="en-US" w:eastAsia="ru-RU"/>
              </w:rPr>
              <w:t>.</w:t>
            </w:r>
            <w:r w:rsidRPr="00C93713">
              <w:rPr>
                <w:rFonts w:ascii="Times New Roman" w:eastAsiaTheme="minorEastAsia" w:hAnsi="Times New Roman" w:cs="Times New Roman"/>
                <w:lang w:val="en-US" w:eastAsia="ru-RU"/>
              </w:rPr>
              <w:t>ru</w:t>
            </w:r>
            <w:r w:rsidRPr="00FE52B6">
              <w:rPr>
                <w:rFonts w:ascii="Times New Roman" w:eastAsiaTheme="minorEastAsia" w:hAnsi="Times New Roman" w:cs="Times New Roman"/>
                <w:lang w:val="en-US" w:eastAsia="ru-RU"/>
              </w:rPr>
              <w:t>.</w:t>
            </w:r>
          </w:p>
          <w:p w14:paraId="5F5AB1E3" w14:textId="77777777" w:rsidR="009712BC" w:rsidRPr="00C93713"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ИНН 1326211834, КПП 132701001, ОГРН 1091326002020,</w:t>
            </w:r>
          </w:p>
          <w:p w14:paraId="35672EC0" w14:textId="77777777" w:rsidR="009712BC" w:rsidRPr="00C93713"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 xml:space="preserve">УФК по Республике Мордовия (Автономное учреждение «Технопарк - Мордовия» л/с 31096Ч60080), р/с </w:t>
            </w:r>
            <w:r w:rsidRPr="00C93713">
              <w:rPr>
                <w:rFonts w:ascii="Times New Roman" w:eastAsiaTheme="minorEastAsia" w:hAnsi="Times New Roman" w:cs="Times New Roman"/>
                <w:lang w:eastAsia="ru-RU"/>
              </w:rPr>
              <w:lastRenderedPageBreak/>
              <w:t xml:space="preserve">40601810552891000001, Отделение – НБ Республика Мордовия </w:t>
            </w:r>
            <w:proofErr w:type="spellStart"/>
            <w:r w:rsidRPr="00C93713">
              <w:rPr>
                <w:rFonts w:ascii="Times New Roman" w:eastAsiaTheme="minorEastAsia" w:hAnsi="Times New Roman" w:cs="Times New Roman"/>
                <w:lang w:eastAsia="ru-RU"/>
              </w:rPr>
              <w:t>г.Саранск</w:t>
            </w:r>
            <w:proofErr w:type="spellEnd"/>
            <w:r w:rsidRPr="00C93713">
              <w:rPr>
                <w:rFonts w:ascii="Times New Roman" w:eastAsiaTheme="minorEastAsia" w:hAnsi="Times New Roman" w:cs="Times New Roman"/>
                <w:lang w:eastAsia="ru-RU"/>
              </w:rPr>
              <w:t>, БИК 048952001.</w:t>
            </w:r>
          </w:p>
          <w:p w14:paraId="52795B0F" w14:textId="77777777" w:rsidR="009712BC" w:rsidRPr="00C93713"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 xml:space="preserve">УФК по Республике Мордовия (Автономное учреждение «Технопарк - Мордовия» л/с 30096Ч60080), р/с 40601810552891000001, Отделение – НБ Республика Мордовия </w:t>
            </w:r>
            <w:proofErr w:type="spellStart"/>
            <w:r w:rsidRPr="00C93713">
              <w:rPr>
                <w:rFonts w:ascii="Times New Roman" w:eastAsiaTheme="minorEastAsia" w:hAnsi="Times New Roman" w:cs="Times New Roman"/>
                <w:lang w:eastAsia="ru-RU"/>
              </w:rPr>
              <w:t>г.Саранск</w:t>
            </w:r>
            <w:proofErr w:type="spellEnd"/>
            <w:r w:rsidRPr="00C93713">
              <w:rPr>
                <w:rFonts w:ascii="Times New Roman" w:eastAsiaTheme="minorEastAsia" w:hAnsi="Times New Roman" w:cs="Times New Roman"/>
                <w:lang w:eastAsia="ru-RU"/>
              </w:rPr>
              <w:t>, БИК 048952001.</w:t>
            </w:r>
          </w:p>
        </w:tc>
      </w:tr>
      <w:tr w:rsidR="009712BC" w:rsidRPr="00C93713" w14:paraId="7B5909D6" w14:textId="77777777" w:rsidTr="00617924">
        <w:tc>
          <w:tcPr>
            <w:tcW w:w="4365" w:type="dxa"/>
          </w:tcPr>
          <w:p w14:paraId="6C066D73" w14:textId="77777777" w:rsidR="009712BC" w:rsidRPr="00C93713"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lastRenderedPageBreak/>
              <w:t>__________________________________</w:t>
            </w:r>
          </w:p>
          <w:p w14:paraId="4DA1BE5A" w14:textId="77777777" w:rsidR="009712BC" w:rsidRPr="00C93713" w:rsidRDefault="009712BC" w:rsidP="009712B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(должность представителя)</w:t>
            </w:r>
          </w:p>
        </w:tc>
        <w:tc>
          <w:tcPr>
            <w:tcW w:w="5633" w:type="dxa"/>
          </w:tcPr>
          <w:p w14:paraId="511059FC" w14:textId="77777777" w:rsidR="009712BC" w:rsidRPr="00C93713"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Генеральный директор</w:t>
            </w:r>
          </w:p>
        </w:tc>
      </w:tr>
      <w:tr w:rsidR="009712BC" w:rsidRPr="009712BC" w14:paraId="6C45C30E" w14:textId="77777777" w:rsidTr="00617924">
        <w:tc>
          <w:tcPr>
            <w:tcW w:w="4365" w:type="dxa"/>
          </w:tcPr>
          <w:p w14:paraId="21DB4929" w14:textId="77777777" w:rsidR="009712BC" w:rsidRPr="00C93713"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__________________________________</w:t>
            </w:r>
          </w:p>
          <w:p w14:paraId="74926B74" w14:textId="77777777" w:rsidR="009712BC" w:rsidRPr="00C93713" w:rsidRDefault="009712BC" w:rsidP="009712B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(подпись, фамилия и инициалы представителя)</w:t>
            </w:r>
          </w:p>
        </w:tc>
        <w:tc>
          <w:tcPr>
            <w:tcW w:w="5633" w:type="dxa"/>
          </w:tcPr>
          <w:p w14:paraId="30313EDF" w14:textId="77777777" w:rsidR="009712BC" w:rsidRPr="009712BC" w:rsidRDefault="009712BC" w:rsidP="009712BC">
            <w:pPr>
              <w:widowControl w:val="0"/>
              <w:autoSpaceDE w:val="0"/>
              <w:autoSpaceDN w:val="0"/>
              <w:adjustRightInd w:val="0"/>
              <w:spacing w:after="0" w:line="240" w:lineRule="auto"/>
              <w:rPr>
                <w:rFonts w:ascii="Times New Roman" w:eastAsiaTheme="minorEastAsia" w:hAnsi="Times New Roman" w:cs="Times New Roman"/>
                <w:lang w:eastAsia="ru-RU"/>
              </w:rPr>
            </w:pPr>
            <w:r w:rsidRPr="00C93713">
              <w:rPr>
                <w:rFonts w:ascii="Times New Roman" w:eastAsiaTheme="minorEastAsia" w:hAnsi="Times New Roman" w:cs="Times New Roman"/>
                <w:lang w:eastAsia="ru-RU"/>
              </w:rPr>
              <w:t xml:space="preserve">__________________________ /В.В. </w:t>
            </w:r>
            <w:proofErr w:type="spellStart"/>
            <w:r w:rsidRPr="00C93713">
              <w:rPr>
                <w:rFonts w:ascii="Times New Roman" w:eastAsiaTheme="minorEastAsia" w:hAnsi="Times New Roman" w:cs="Times New Roman"/>
                <w:lang w:eastAsia="ru-RU"/>
              </w:rPr>
              <w:t>Якуба</w:t>
            </w:r>
            <w:proofErr w:type="spellEnd"/>
            <w:r w:rsidRPr="00C93713">
              <w:rPr>
                <w:rFonts w:ascii="Times New Roman" w:eastAsiaTheme="minorEastAsia" w:hAnsi="Times New Roman" w:cs="Times New Roman"/>
                <w:lang w:eastAsia="ru-RU"/>
              </w:rPr>
              <w:t>/</w:t>
            </w:r>
          </w:p>
        </w:tc>
      </w:tr>
      <w:bookmarkEnd w:id="0"/>
    </w:tbl>
    <w:p w14:paraId="4B58EC51" w14:textId="77777777" w:rsidR="009712BC" w:rsidRPr="009712BC"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14:paraId="6FEFCDE0" w14:textId="77777777" w:rsidR="00FB0B2E" w:rsidRDefault="00FB0B2E" w:rsidP="009712BC"/>
    <w:p w14:paraId="3CE13BC8" w14:textId="77777777" w:rsidR="00972CA5" w:rsidRDefault="00972CA5" w:rsidP="009712BC"/>
    <w:p w14:paraId="27BF4ACA" w14:textId="77777777" w:rsidR="00972CA5" w:rsidRDefault="00972CA5" w:rsidP="009712BC"/>
    <w:p w14:paraId="70A4E6C5" w14:textId="77777777" w:rsidR="00972CA5" w:rsidRDefault="00972CA5" w:rsidP="009712BC"/>
    <w:p w14:paraId="01360709" w14:textId="77777777" w:rsidR="00972CA5" w:rsidRDefault="00972CA5" w:rsidP="009712BC"/>
    <w:p w14:paraId="10B8944D" w14:textId="77777777" w:rsidR="00972CA5" w:rsidRDefault="00972CA5" w:rsidP="009712BC"/>
    <w:p w14:paraId="141E1203" w14:textId="77777777" w:rsidR="00972CA5" w:rsidRDefault="00972CA5" w:rsidP="009712BC"/>
    <w:p w14:paraId="60A5B95E" w14:textId="77777777" w:rsidR="00972CA5" w:rsidRDefault="00972CA5" w:rsidP="009712BC"/>
    <w:p w14:paraId="50C53D27" w14:textId="77777777" w:rsidR="00972CA5" w:rsidRDefault="00972CA5" w:rsidP="009712BC"/>
    <w:p w14:paraId="39C7D5D6" w14:textId="77777777" w:rsidR="00972CA5" w:rsidRDefault="00972CA5" w:rsidP="009712BC"/>
    <w:p w14:paraId="42635652" w14:textId="77777777" w:rsidR="00972CA5" w:rsidRDefault="00972CA5" w:rsidP="009712BC"/>
    <w:p w14:paraId="77F370FC" w14:textId="77777777" w:rsidR="00972CA5" w:rsidRDefault="00972CA5" w:rsidP="009712BC"/>
    <w:p w14:paraId="514274A6" w14:textId="77777777" w:rsidR="00972CA5" w:rsidRDefault="00972CA5" w:rsidP="009712BC"/>
    <w:p w14:paraId="7D81DCF1" w14:textId="77777777" w:rsidR="00972CA5" w:rsidRDefault="00972CA5" w:rsidP="009712BC"/>
    <w:p w14:paraId="7A06052E" w14:textId="77777777" w:rsidR="00972CA5" w:rsidRDefault="00972CA5" w:rsidP="009712BC"/>
    <w:p w14:paraId="5401AAD3" w14:textId="77777777" w:rsidR="00972CA5" w:rsidRDefault="00972CA5" w:rsidP="009712BC"/>
    <w:p w14:paraId="5F0336E5" w14:textId="77777777" w:rsidR="00972CA5" w:rsidRDefault="00972CA5" w:rsidP="009712BC"/>
    <w:p w14:paraId="195DCBA8" w14:textId="77777777" w:rsidR="00972CA5" w:rsidRDefault="00972CA5" w:rsidP="009712BC"/>
    <w:p w14:paraId="3E5AA50D" w14:textId="77777777" w:rsidR="00972CA5" w:rsidRDefault="00972CA5" w:rsidP="009712BC"/>
    <w:p w14:paraId="367AC654" w14:textId="77777777" w:rsidR="00972CA5" w:rsidRDefault="00972CA5" w:rsidP="009712BC"/>
    <w:p w14:paraId="1F175FDB" w14:textId="77777777" w:rsidR="00972CA5" w:rsidRDefault="00972CA5" w:rsidP="009712BC"/>
    <w:p w14:paraId="5EC51824" w14:textId="77777777" w:rsidR="00972CA5" w:rsidRDefault="00972CA5" w:rsidP="009712BC"/>
    <w:p w14:paraId="4A3C1723" w14:textId="77777777" w:rsidR="00972CA5" w:rsidRDefault="00972CA5" w:rsidP="009712BC"/>
    <w:p w14:paraId="7E506F6E" w14:textId="77777777" w:rsidR="00972CA5" w:rsidRDefault="00972CA5" w:rsidP="009712BC"/>
    <w:p w14:paraId="6ECFC75E" w14:textId="77777777" w:rsidR="00972CA5" w:rsidRDefault="00972CA5" w:rsidP="009712BC"/>
    <w:p w14:paraId="34205D75" w14:textId="77777777" w:rsidR="00972CA5" w:rsidRDefault="00972CA5" w:rsidP="009712BC"/>
    <w:p w14:paraId="3EF6233B" w14:textId="3256B29E" w:rsidR="00972CA5" w:rsidRPr="00972CA5" w:rsidRDefault="00972CA5" w:rsidP="00972CA5">
      <w:pPr>
        <w:tabs>
          <w:tab w:val="left" w:pos="1368"/>
        </w:tabs>
        <w:spacing w:after="0" w:line="240" w:lineRule="auto"/>
        <w:jc w:val="right"/>
        <w:rPr>
          <w:rFonts w:ascii="Times New Roman" w:eastAsia="Calibri" w:hAnsi="Times New Roman" w:cs="Times New Roman"/>
          <w:sz w:val="20"/>
          <w:szCs w:val="20"/>
        </w:rPr>
      </w:pPr>
      <w:r w:rsidRPr="00972CA5">
        <w:rPr>
          <w:rFonts w:ascii="Times New Roman" w:eastAsia="Calibri" w:hAnsi="Times New Roman" w:cs="Times New Roman"/>
          <w:sz w:val="20"/>
          <w:szCs w:val="20"/>
        </w:rPr>
        <w:lastRenderedPageBreak/>
        <w:t xml:space="preserve">Приложение № </w:t>
      </w:r>
      <w:r w:rsidR="003C0EFB">
        <w:rPr>
          <w:rFonts w:ascii="Times New Roman" w:eastAsia="Calibri" w:hAnsi="Times New Roman" w:cs="Times New Roman"/>
          <w:sz w:val="20"/>
          <w:szCs w:val="20"/>
        </w:rPr>
        <w:t>1</w:t>
      </w:r>
    </w:p>
    <w:p w14:paraId="03B260A2" w14:textId="77777777" w:rsidR="00972CA5" w:rsidRPr="00972CA5" w:rsidRDefault="00972CA5" w:rsidP="00972CA5">
      <w:pPr>
        <w:tabs>
          <w:tab w:val="left" w:pos="1368"/>
        </w:tabs>
        <w:spacing w:after="0" w:line="240" w:lineRule="auto"/>
        <w:jc w:val="right"/>
        <w:rPr>
          <w:rFonts w:ascii="Times New Roman" w:eastAsia="Calibri" w:hAnsi="Times New Roman" w:cs="Times New Roman"/>
          <w:sz w:val="20"/>
          <w:szCs w:val="20"/>
        </w:rPr>
      </w:pPr>
      <w:r w:rsidRPr="00972CA5">
        <w:rPr>
          <w:rFonts w:ascii="Times New Roman" w:eastAsia="Calibri" w:hAnsi="Times New Roman" w:cs="Times New Roman"/>
          <w:sz w:val="20"/>
          <w:szCs w:val="20"/>
        </w:rPr>
        <w:t xml:space="preserve">                                                                          </w:t>
      </w:r>
      <w:proofErr w:type="gramStart"/>
      <w:r w:rsidRPr="00972CA5">
        <w:rPr>
          <w:rFonts w:ascii="Times New Roman" w:eastAsia="Calibri" w:hAnsi="Times New Roman" w:cs="Times New Roman"/>
          <w:sz w:val="20"/>
          <w:szCs w:val="20"/>
        </w:rPr>
        <w:t>к  контракту</w:t>
      </w:r>
      <w:proofErr w:type="gramEnd"/>
      <w:r w:rsidRPr="00972CA5">
        <w:rPr>
          <w:rFonts w:ascii="Times New Roman" w:eastAsia="Calibri" w:hAnsi="Times New Roman" w:cs="Times New Roman"/>
          <w:sz w:val="20"/>
          <w:szCs w:val="20"/>
        </w:rPr>
        <w:t xml:space="preserve"> № __________  </w:t>
      </w:r>
    </w:p>
    <w:p w14:paraId="6D31E44A" w14:textId="77777777" w:rsidR="00972CA5" w:rsidRPr="00972CA5" w:rsidRDefault="00972CA5" w:rsidP="00972CA5">
      <w:pPr>
        <w:tabs>
          <w:tab w:val="left" w:pos="1368"/>
        </w:tabs>
        <w:spacing w:after="0" w:line="240" w:lineRule="auto"/>
        <w:jc w:val="right"/>
        <w:rPr>
          <w:rFonts w:ascii="Times New Roman" w:eastAsia="Calibri" w:hAnsi="Times New Roman" w:cs="Times New Roman"/>
          <w:sz w:val="20"/>
          <w:szCs w:val="20"/>
        </w:rPr>
      </w:pPr>
      <w:r w:rsidRPr="00972CA5">
        <w:rPr>
          <w:rFonts w:ascii="Times New Roman" w:eastAsia="Calibri" w:hAnsi="Times New Roman" w:cs="Times New Roman"/>
          <w:sz w:val="20"/>
          <w:szCs w:val="20"/>
        </w:rPr>
        <w:t xml:space="preserve">от </w:t>
      </w:r>
      <w:proofErr w:type="gramStart"/>
      <w:r w:rsidRPr="00972CA5">
        <w:rPr>
          <w:rFonts w:ascii="Times New Roman" w:eastAsia="Calibri" w:hAnsi="Times New Roman" w:cs="Times New Roman"/>
          <w:sz w:val="20"/>
          <w:szCs w:val="20"/>
        </w:rPr>
        <w:t>« _</w:t>
      </w:r>
      <w:proofErr w:type="gramEnd"/>
      <w:r w:rsidRPr="00972CA5">
        <w:rPr>
          <w:rFonts w:ascii="Times New Roman" w:eastAsia="Calibri" w:hAnsi="Times New Roman" w:cs="Times New Roman"/>
          <w:sz w:val="20"/>
          <w:szCs w:val="20"/>
        </w:rPr>
        <w:t xml:space="preserve">___» ______________ 2019 г. </w:t>
      </w:r>
    </w:p>
    <w:p w14:paraId="25A8273D" w14:textId="77777777" w:rsidR="00972CA5" w:rsidRDefault="00972CA5" w:rsidP="00972CA5">
      <w:pPr>
        <w:widowControl w:val="0"/>
        <w:spacing w:after="0" w:line="240" w:lineRule="auto"/>
        <w:jc w:val="center"/>
        <w:outlineLvl w:val="0"/>
        <w:rPr>
          <w:rFonts w:ascii="Times New Roman" w:eastAsia="Times New Roman" w:hAnsi="Times New Roman" w:cs="Times New Roman"/>
          <w:b/>
          <w:caps/>
          <w:lang w:eastAsia="ru-RU"/>
        </w:rPr>
      </w:pPr>
    </w:p>
    <w:p w14:paraId="2E0FE8FD" w14:textId="77777777" w:rsidR="00972CA5" w:rsidRDefault="00972CA5" w:rsidP="00972CA5">
      <w:pPr>
        <w:widowControl w:val="0"/>
        <w:spacing w:after="0" w:line="240" w:lineRule="auto"/>
        <w:jc w:val="center"/>
        <w:outlineLvl w:val="0"/>
        <w:rPr>
          <w:rFonts w:ascii="Times New Roman" w:eastAsia="Times New Roman" w:hAnsi="Times New Roman" w:cs="Times New Roman"/>
          <w:b/>
          <w:caps/>
          <w:lang w:eastAsia="ru-RU"/>
        </w:rPr>
      </w:pPr>
    </w:p>
    <w:p w14:paraId="1B4480C3" w14:textId="36563E7E" w:rsidR="00972CA5" w:rsidRPr="00972CA5" w:rsidRDefault="00972CA5" w:rsidP="00972CA5">
      <w:pPr>
        <w:widowControl w:val="0"/>
        <w:spacing w:after="0" w:line="240" w:lineRule="auto"/>
        <w:jc w:val="center"/>
        <w:outlineLvl w:val="0"/>
        <w:rPr>
          <w:rFonts w:ascii="Times New Roman" w:eastAsia="Times New Roman" w:hAnsi="Times New Roman" w:cs="Times New Roman"/>
          <w:b/>
          <w:caps/>
          <w:lang w:eastAsia="ru-RU"/>
        </w:rPr>
      </w:pPr>
      <w:r w:rsidRPr="00972CA5">
        <w:rPr>
          <w:rFonts w:ascii="Times New Roman" w:eastAsia="Times New Roman" w:hAnsi="Times New Roman" w:cs="Times New Roman"/>
          <w:b/>
          <w:caps/>
          <w:lang w:eastAsia="ru-RU"/>
        </w:rPr>
        <w:t>Техническое задание</w:t>
      </w:r>
    </w:p>
    <w:p w14:paraId="2E0C7C80" w14:textId="5865172E" w:rsidR="00972CA5" w:rsidRPr="00972CA5" w:rsidRDefault="00972CA5" w:rsidP="00972CA5">
      <w:pPr>
        <w:widowControl w:val="0"/>
        <w:spacing w:after="0" w:line="240" w:lineRule="auto"/>
        <w:jc w:val="center"/>
        <w:outlineLvl w:val="0"/>
        <w:rPr>
          <w:rFonts w:ascii="Times New Roman" w:eastAsia="Times New Roman" w:hAnsi="Times New Roman" w:cs="Times New Roman"/>
          <w:b/>
          <w:caps/>
          <w:lang w:eastAsia="ru-RU"/>
        </w:rPr>
      </w:pPr>
    </w:p>
    <w:p w14:paraId="3011152A" w14:textId="77777777" w:rsidR="00972CA5" w:rsidRPr="00972CA5" w:rsidRDefault="00972CA5" w:rsidP="00972CA5">
      <w:pPr>
        <w:spacing w:after="0" w:line="240" w:lineRule="auto"/>
        <w:rPr>
          <w:rFonts w:ascii="Times New Roman" w:eastAsia="Times New Roman" w:hAnsi="Times New Roman" w:cs="Times New Roman"/>
          <w:sz w:val="16"/>
          <w:szCs w:val="16"/>
          <w:lang w:eastAsia="ru-RU"/>
        </w:rPr>
      </w:pPr>
    </w:p>
    <w:tbl>
      <w:tblPr>
        <w:tblW w:w="1105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
        <w:gridCol w:w="2269"/>
        <w:gridCol w:w="5812"/>
        <w:gridCol w:w="1984"/>
        <w:gridCol w:w="567"/>
      </w:tblGrid>
      <w:tr w:rsidR="00972CA5" w:rsidRPr="00972CA5" w14:paraId="64CA1FB2" w14:textId="77777777" w:rsidTr="00346CE4">
        <w:trPr>
          <w:trHeight w:val="838"/>
        </w:trPr>
        <w:tc>
          <w:tcPr>
            <w:tcW w:w="425" w:type="dxa"/>
            <w:vAlign w:val="center"/>
          </w:tcPr>
          <w:p w14:paraId="1A65BDDB" w14:textId="77777777" w:rsidR="00972CA5" w:rsidRPr="00972CA5" w:rsidRDefault="00972CA5" w:rsidP="00972CA5">
            <w:pPr>
              <w:keepNext/>
              <w:spacing w:after="0" w:line="240" w:lineRule="auto"/>
              <w:ind w:left="-109" w:right="-105"/>
              <w:jc w:val="center"/>
              <w:outlineLvl w:val="0"/>
              <w:rPr>
                <w:rFonts w:ascii="Times New Roman" w:eastAsia="Times New Roman" w:hAnsi="Times New Roman" w:cs="Times New Roman"/>
                <w:b/>
                <w:bCs/>
                <w:color w:val="000000"/>
                <w:kern w:val="32"/>
                <w:sz w:val="20"/>
                <w:szCs w:val="20"/>
                <w:lang w:eastAsia="ru-RU"/>
              </w:rPr>
            </w:pPr>
            <w:r w:rsidRPr="00972CA5">
              <w:rPr>
                <w:rFonts w:ascii="Times New Roman" w:eastAsia="Times New Roman" w:hAnsi="Times New Roman" w:cs="Times New Roman"/>
                <w:b/>
                <w:bCs/>
                <w:color w:val="000000"/>
                <w:kern w:val="32"/>
                <w:sz w:val="20"/>
                <w:szCs w:val="20"/>
                <w:lang w:eastAsia="ru-RU"/>
              </w:rPr>
              <w:t>№</w:t>
            </w:r>
          </w:p>
          <w:p w14:paraId="4C314CFB" w14:textId="77777777" w:rsidR="00972CA5" w:rsidRPr="00972CA5" w:rsidRDefault="00972CA5" w:rsidP="00972CA5">
            <w:pPr>
              <w:keepNext/>
              <w:spacing w:after="0" w:line="240" w:lineRule="auto"/>
              <w:ind w:left="-109" w:right="-105"/>
              <w:jc w:val="center"/>
              <w:outlineLvl w:val="0"/>
              <w:rPr>
                <w:rFonts w:ascii="Times New Roman" w:eastAsia="Times New Roman" w:hAnsi="Times New Roman" w:cs="Times New Roman"/>
                <w:b/>
                <w:bCs/>
                <w:color w:val="000000"/>
                <w:kern w:val="32"/>
                <w:sz w:val="20"/>
                <w:szCs w:val="20"/>
                <w:lang w:eastAsia="ru-RU"/>
              </w:rPr>
            </w:pPr>
            <w:r w:rsidRPr="00972CA5">
              <w:rPr>
                <w:rFonts w:ascii="Times New Roman" w:eastAsia="Times New Roman" w:hAnsi="Times New Roman" w:cs="Times New Roman"/>
                <w:b/>
                <w:bCs/>
                <w:color w:val="000000"/>
                <w:kern w:val="32"/>
                <w:sz w:val="20"/>
                <w:szCs w:val="20"/>
                <w:lang w:eastAsia="ru-RU"/>
              </w:rPr>
              <w:t>п/п</w:t>
            </w:r>
          </w:p>
        </w:tc>
        <w:tc>
          <w:tcPr>
            <w:tcW w:w="2269" w:type="dxa"/>
            <w:vAlign w:val="center"/>
          </w:tcPr>
          <w:p w14:paraId="1A630B88" w14:textId="77777777" w:rsidR="00972CA5" w:rsidRPr="00972CA5" w:rsidRDefault="00972CA5" w:rsidP="00972CA5">
            <w:pPr>
              <w:keepNext/>
              <w:spacing w:after="0" w:line="240" w:lineRule="auto"/>
              <w:jc w:val="center"/>
              <w:outlineLvl w:val="0"/>
              <w:rPr>
                <w:rFonts w:ascii="Times New Roman" w:eastAsia="Times New Roman" w:hAnsi="Times New Roman" w:cs="Times New Roman"/>
                <w:b/>
                <w:bCs/>
                <w:color w:val="000000"/>
                <w:kern w:val="32"/>
                <w:sz w:val="20"/>
                <w:szCs w:val="20"/>
                <w:lang w:eastAsia="ru-RU"/>
              </w:rPr>
            </w:pPr>
            <w:r w:rsidRPr="00972CA5">
              <w:rPr>
                <w:rFonts w:ascii="Times New Roman" w:eastAsia="Times New Roman" w:hAnsi="Times New Roman" w:cs="Times New Roman"/>
                <w:b/>
                <w:bCs/>
                <w:color w:val="000000"/>
                <w:kern w:val="32"/>
                <w:sz w:val="20"/>
                <w:szCs w:val="20"/>
                <w:lang w:eastAsia="ru-RU"/>
              </w:rPr>
              <w:t>Наименование товаров, работ, услуг</w:t>
            </w:r>
          </w:p>
        </w:tc>
        <w:tc>
          <w:tcPr>
            <w:tcW w:w="5812" w:type="dxa"/>
            <w:vAlign w:val="center"/>
          </w:tcPr>
          <w:p w14:paraId="64BE2BC8" w14:textId="77777777" w:rsidR="00972CA5" w:rsidRPr="00972CA5" w:rsidRDefault="00972CA5" w:rsidP="00972CA5">
            <w:pPr>
              <w:keepNext/>
              <w:spacing w:after="0" w:line="240" w:lineRule="auto"/>
              <w:jc w:val="center"/>
              <w:outlineLvl w:val="0"/>
              <w:rPr>
                <w:rFonts w:ascii="Times New Roman" w:eastAsia="Times New Roman" w:hAnsi="Times New Roman" w:cs="Times New Roman"/>
                <w:b/>
                <w:bCs/>
                <w:color w:val="000000"/>
                <w:kern w:val="32"/>
                <w:sz w:val="20"/>
                <w:szCs w:val="20"/>
                <w:lang w:eastAsia="ru-RU"/>
              </w:rPr>
            </w:pPr>
            <w:r w:rsidRPr="00972CA5">
              <w:rPr>
                <w:rFonts w:ascii="Times New Roman" w:eastAsia="Times New Roman" w:hAnsi="Times New Roman" w:cs="Times New Roman"/>
                <w:b/>
                <w:color w:val="000000"/>
                <w:kern w:val="32"/>
                <w:sz w:val="20"/>
                <w:szCs w:val="20"/>
                <w:lang w:eastAsia="ru-RU"/>
              </w:rPr>
              <w:t>Требования к</w:t>
            </w:r>
            <w:r w:rsidRPr="00972CA5">
              <w:rPr>
                <w:rFonts w:ascii="Times New Roman" w:eastAsia="Times New Roman" w:hAnsi="Times New Roman" w:cs="Times New Roman"/>
                <w:b/>
                <w:bCs/>
                <w:color w:val="000000"/>
                <w:kern w:val="32"/>
                <w:sz w:val="20"/>
                <w:szCs w:val="20"/>
                <w:lang w:eastAsia="ru-RU"/>
              </w:rPr>
              <w:t xml:space="preserve"> функциональным, техническим и качественным   характеристикам, эксплуатационным характеристикам объекта закупки (при необходимости)</w:t>
            </w:r>
          </w:p>
        </w:tc>
        <w:tc>
          <w:tcPr>
            <w:tcW w:w="1984" w:type="dxa"/>
            <w:vAlign w:val="center"/>
          </w:tcPr>
          <w:p w14:paraId="6EA28D84" w14:textId="77777777" w:rsidR="00972CA5" w:rsidRPr="00972CA5" w:rsidRDefault="00972CA5" w:rsidP="00972CA5">
            <w:pPr>
              <w:keepNext/>
              <w:spacing w:after="0" w:line="240" w:lineRule="auto"/>
              <w:ind w:left="-108" w:right="-108"/>
              <w:outlineLvl w:val="0"/>
              <w:rPr>
                <w:rFonts w:ascii="Times New Roman" w:eastAsia="Times New Roman" w:hAnsi="Times New Roman" w:cs="Times New Roman"/>
                <w:b/>
                <w:bCs/>
                <w:color w:val="000000"/>
                <w:kern w:val="32"/>
                <w:sz w:val="20"/>
                <w:szCs w:val="20"/>
                <w:lang w:eastAsia="ru-RU"/>
              </w:rPr>
            </w:pPr>
            <w:r w:rsidRPr="00972CA5">
              <w:rPr>
                <w:rFonts w:ascii="Times New Roman" w:eastAsia="Times New Roman" w:hAnsi="Times New Roman" w:cs="Times New Roman"/>
                <w:b/>
                <w:bCs/>
                <w:color w:val="000000"/>
                <w:kern w:val="32"/>
                <w:sz w:val="20"/>
                <w:szCs w:val="20"/>
                <w:lang w:eastAsia="ru-RU"/>
              </w:rPr>
              <w:t>Показатели эквивалентности</w:t>
            </w:r>
          </w:p>
        </w:tc>
        <w:tc>
          <w:tcPr>
            <w:tcW w:w="567" w:type="dxa"/>
            <w:vAlign w:val="center"/>
          </w:tcPr>
          <w:p w14:paraId="6D1BF670" w14:textId="77777777" w:rsidR="00972CA5" w:rsidRPr="00972CA5" w:rsidRDefault="00972CA5" w:rsidP="00972CA5">
            <w:pPr>
              <w:keepNext/>
              <w:spacing w:after="0" w:line="240" w:lineRule="auto"/>
              <w:ind w:left="-108" w:right="-108"/>
              <w:jc w:val="center"/>
              <w:outlineLvl w:val="0"/>
              <w:rPr>
                <w:rFonts w:ascii="Times New Roman" w:eastAsia="Times New Roman" w:hAnsi="Times New Roman" w:cs="Times New Roman"/>
                <w:b/>
                <w:bCs/>
                <w:color w:val="000000"/>
                <w:kern w:val="32"/>
                <w:sz w:val="20"/>
                <w:szCs w:val="20"/>
                <w:lang w:eastAsia="ru-RU"/>
              </w:rPr>
            </w:pPr>
            <w:r w:rsidRPr="00972CA5">
              <w:rPr>
                <w:rFonts w:ascii="Times New Roman" w:eastAsia="Times New Roman" w:hAnsi="Times New Roman" w:cs="Times New Roman"/>
                <w:b/>
                <w:bCs/>
                <w:color w:val="000000"/>
                <w:kern w:val="32"/>
                <w:sz w:val="20"/>
                <w:szCs w:val="20"/>
                <w:lang w:eastAsia="ru-RU"/>
              </w:rPr>
              <w:t>Единица измерения/ количество</w:t>
            </w:r>
          </w:p>
        </w:tc>
      </w:tr>
      <w:tr w:rsidR="00972CA5" w:rsidRPr="00972CA5" w14:paraId="498305A9" w14:textId="77777777" w:rsidTr="00346CE4">
        <w:trPr>
          <w:trHeight w:val="1904"/>
        </w:trPr>
        <w:tc>
          <w:tcPr>
            <w:tcW w:w="425" w:type="dxa"/>
          </w:tcPr>
          <w:p w14:paraId="392ED6FE" w14:textId="77777777" w:rsidR="00972CA5" w:rsidRPr="00972CA5" w:rsidRDefault="00972CA5" w:rsidP="00972CA5">
            <w:pPr>
              <w:spacing w:after="0" w:line="276" w:lineRule="auto"/>
              <w:ind w:right="-223"/>
              <w:jc w:val="both"/>
              <w:rPr>
                <w:rFonts w:ascii="Times New Roman" w:eastAsia="Times New Roman" w:hAnsi="Times New Roman" w:cs="Times New Roman"/>
                <w:caps/>
                <w:sz w:val="20"/>
                <w:szCs w:val="20"/>
                <w:lang w:eastAsia="ru-RU"/>
              </w:rPr>
            </w:pPr>
            <w:r w:rsidRPr="00972CA5">
              <w:rPr>
                <w:rFonts w:ascii="Times New Roman" w:eastAsia="Times New Roman" w:hAnsi="Times New Roman" w:cs="Times New Roman"/>
                <w:caps/>
                <w:sz w:val="20"/>
                <w:szCs w:val="20"/>
                <w:lang w:eastAsia="ru-RU"/>
              </w:rPr>
              <w:t>1</w:t>
            </w:r>
          </w:p>
        </w:tc>
        <w:tc>
          <w:tcPr>
            <w:tcW w:w="2269" w:type="dxa"/>
          </w:tcPr>
          <w:p w14:paraId="54FA9441" w14:textId="77777777" w:rsidR="00972CA5" w:rsidRPr="00972CA5" w:rsidRDefault="00972CA5" w:rsidP="00972CA5">
            <w:pPr>
              <w:spacing w:after="0" w:line="240" w:lineRule="auto"/>
              <w:jc w:val="both"/>
              <w:rPr>
                <w:rFonts w:ascii="Times New Roman" w:eastAsia="Times New Roman" w:hAnsi="Times New Roman" w:cs="Times New Roman"/>
                <w:sz w:val="20"/>
                <w:szCs w:val="20"/>
                <w:lang w:eastAsia="ru-RU"/>
              </w:rPr>
            </w:pPr>
            <w:r w:rsidRPr="00972CA5">
              <w:rPr>
                <w:rFonts w:ascii="Times New Roman" w:eastAsia="Times New Roman" w:hAnsi="Times New Roman" w:cs="Times New Roman"/>
                <w:sz w:val="20"/>
                <w:szCs w:val="20"/>
                <w:lang w:eastAsia="ru-RU"/>
              </w:rPr>
              <w:t>Выполнение строительно-монтажных работ по объекту "Реконструкция зданий, сооружений, инженерных коммуникаций Инновационно-производственного комплекса (ИПК) АУ «Технопарк - Мордовия», расположенного по адресу: Республика Мордовия, г. Саранск, ул. Лодыгина, д. 3. Система обеспечения технологическими газами".</w:t>
            </w:r>
          </w:p>
        </w:tc>
        <w:tc>
          <w:tcPr>
            <w:tcW w:w="5812" w:type="dxa"/>
          </w:tcPr>
          <w:p w14:paraId="2C16747B" w14:textId="77777777" w:rsidR="00972CA5" w:rsidRPr="00972CA5" w:rsidRDefault="00972CA5" w:rsidP="00972CA5">
            <w:pPr>
              <w:spacing w:after="0" w:line="240" w:lineRule="auto"/>
              <w:jc w:val="both"/>
              <w:rPr>
                <w:rFonts w:ascii="Times New Roman" w:eastAsia="Times New Roman" w:hAnsi="Times New Roman" w:cs="Times New Roman"/>
                <w:sz w:val="20"/>
                <w:szCs w:val="20"/>
                <w:lang w:eastAsia="ar-SA"/>
              </w:rPr>
            </w:pPr>
            <w:r w:rsidRPr="00972CA5">
              <w:rPr>
                <w:rFonts w:ascii="Times New Roman" w:eastAsia="Times New Roman" w:hAnsi="Times New Roman" w:cs="Times New Roman"/>
                <w:b/>
                <w:sz w:val="20"/>
                <w:szCs w:val="20"/>
                <w:lang w:eastAsia="ar-SA"/>
              </w:rPr>
              <w:t xml:space="preserve">1. Местоположение объекта: </w:t>
            </w:r>
            <w:r w:rsidRPr="00972CA5">
              <w:rPr>
                <w:rFonts w:ascii="Times New Roman" w:eastAsia="TimesNewRoman" w:hAnsi="Times New Roman" w:cs="Times New Roman"/>
                <w:sz w:val="20"/>
                <w:szCs w:val="20"/>
                <w:lang w:eastAsia="ru-RU"/>
              </w:rPr>
              <w:t xml:space="preserve">Республика Мордовия, </w:t>
            </w:r>
            <w:proofErr w:type="spellStart"/>
            <w:r w:rsidRPr="00972CA5">
              <w:rPr>
                <w:rFonts w:ascii="Times New Roman" w:eastAsia="TimesNewRoman" w:hAnsi="Times New Roman" w:cs="Times New Roman"/>
                <w:sz w:val="20"/>
                <w:szCs w:val="20"/>
                <w:lang w:eastAsia="ru-RU"/>
              </w:rPr>
              <w:t>г.Саранск</w:t>
            </w:r>
            <w:proofErr w:type="spellEnd"/>
            <w:r w:rsidRPr="00972CA5">
              <w:rPr>
                <w:rFonts w:ascii="Times New Roman" w:eastAsia="TimesNewRoman" w:hAnsi="Times New Roman" w:cs="Times New Roman"/>
                <w:sz w:val="20"/>
                <w:szCs w:val="20"/>
                <w:lang w:eastAsia="ru-RU"/>
              </w:rPr>
              <w:t xml:space="preserve">, </w:t>
            </w:r>
            <w:proofErr w:type="spellStart"/>
            <w:r w:rsidRPr="00972CA5">
              <w:rPr>
                <w:rFonts w:ascii="Times New Roman" w:eastAsia="TimesNewRoman" w:hAnsi="Times New Roman" w:cs="Times New Roman"/>
                <w:sz w:val="20"/>
                <w:szCs w:val="20"/>
                <w:lang w:eastAsia="ru-RU"/>
              </w:rPr>
              <w:t>ул.Лодыгина</w:t>
            </w:r>
            <w:proofErr w:type="spellEnd"/>
            <w:r w:rsidRPr="00972CA5">
              <w:rPr>
                <w:rFonts w:ascii="Times New Roman" w:eastAsia="TimesNewRoman" w:hAnsi="Times New Roman" w:cs="Times New Roman"/>
                <w:sz w:val="20"/>
                <w:szCs w:val="20"/>
                <w:lang w:eastAsia="ru-RU"/>
              </w:rPr>
              <w:t>, д.3</w:t>
            </w:r>
            <w:r w:rsidRPr="00972CA5">
              <w:rPr>
                <w:rFonts w:ascii="Times New Roman" w:eastAsia="Times New Roman" w:hAnsi="Times New Roman" w:cs="Times New Roman"/>
                <w:sz w:val="20"/>
                <w:szCs w:val="20"/>
                <w:lang w:eastAsia="ar-SA"/>
              </w:rPr>
              <w:t xml:space="preserve"> </w:t>
            </w:r>
          </w:p>
          <w:p w14:paraId="747F579D" w14:textId="77777777" w:rsidR="00972CA5" w:rsidRPr="00972CA5" w:rsidRDefault="00972CA5" w:rsidP="00972CA5">
            <w:pPr>
              <w:suppressAutoHyphens/>
              <w:spacing w:after="0" w:line="240" w:lineRule="auto"/>
              <w:contextualSpacing/>
              <w:jc w:val="both"/>
              <w:rPr>
                <w:rFonts w:ascii="Times New Roman" w:eastAsia="Times New Roman" w:hAnsi="Times New Roman" w:cs="Times New Roman"/>
                <w:color w:val="FF0000"/>
                <w:sz w:val="20"/>
                <w:szCs w:val="20"/>
                <w:lang w:eastAsia="ar-SA"/>
              </w:rPr>
            </w:pPr>
            <w:r w:rsidRPr="00972CA5">
              <w:rPr>
                <w:rFonts w:ascii="Times New Roman" w:eastAsia="Times New Roman" w:hAnsi="Times New Roman" w:cs="Times New Roman"/>
                <w:b/>
                <w:sz w:val="20"/>
                <w:szCs w:val="20"/>
                <w:lang w:eastAsia="ar-SA"/>
              </w:rPr>
              <w:t>2.  Вид работ:</w:t>
            </w:r>
            <w:r w:rsidRPr="00972CA5">
              <w:rPr>
                <w:rFonts w:ascii="Times New Roman" w:eastAsia="Times New Roman" w:hAnsi="Times New Roman" w:cs="Times New Roman"/>
                <w:sz w:val="20"/>
                <w:szCs w:val="20"/>
                <w:lang w:eastAsia="ar-SA"/>
              </w:rPr>
              <w:t xml:space="preserve"> реконструкция</w:t>
            </w:r>
          </w:p>
          <w:p w14:paraId="5451266F" w14:textId="77777777" w:rsidR="00972CA5" w:rsidRPr="00972CA5" w:rsidRDefault="00972CA5" w:rsidP="00972CA5">
            <w:pPr>
              <w:suppressAutoHyphens/>
              <w:spacing w:after="0" w:line="240" w:lineRule="auto"/>
              <w:jc w:val="both"/>
              <w:rPr>
                <w:rFonts w:ascii="Times New Roman" w:eastAsia="Times New Roman" w:hAnsi="Times New Roman" w:cs="Times New Roman"/>
                <w:sz w:val="20"/>
                <w:szCs w:val="20"/>
                <w:lang w:eastAsia="ru-RU"/>
              </w:rPr>
            </w:pPr>
            <w:r w:rsidRPr="00972CA5">
              <w:rPr>
                <w:rFonts w:ascii="Times New Roman" w:eastAsia="Times New Roman" w:hAnsi="Times New Roman" w:cs="Times New Roman"/>
                <w:b/>
                <w:sz w:val="20"/>
                <w:szCs w:val="20"/>
                <w:lang w:eastAsia="ar-SA"/>
              </w:rPr>
              <w:t xml:space="preserve">3. Сроки выполнения работ: </w:t>
            </w:r>
            <w:r w:rsidRPr="00972CA5">
              <w:rPr>
                <w:rFonts w:ascii="Times New Roman" w:eastAsia="Times New Roman" w:hAnsi="Times New Roman" w:cs="Times New Roman"/>
                <w:sz w:val="20"/>
                <w:szCs w:val="20"/>
                <w:lang w:eastAsia="ru-RU"/>
              </w:rPr>
              <w:t>начало работ: в течение 5 дней со дня подписания сторонами контракта; окончание работ: 30.09.2019 года.</w:t>
            </w:r>
          </w:p>
          <w:p w14:paraId="483C48AA" w14:textId="6EA7ABEA" w:rsidR="00972CA5" w:rsidRPr="00972CA5" w:rsidRDefault="00972CA5" w:rsidP="00972CA5">
            <w:pPr>
              <w:autoSpaceDE w:val="0"/>
              <w:autoSpaceDN w:val="0"/>
              <w:adjustRightInd w:val="0"/>
              <w:spacing w:after="0" w:line="240" w:lineRule="auto"/>
              <w:jc w:val="both"/>
              <w:rPr>
                <w:rFonts w:ascii="Times New Roman" w:eastAsia="TimesNewRomanPSMT" w:hAnsi="Times New Roman" w:cs="Times New Roman"/>
                <w:sz w:val="20"/>
                <w:szCs w:val="20"/>
                <w:lang w:eastAsia="ru-RU"/>
              </w:rPr>
            </w:pPr>
            <w:r w:rsidRPr="00972CA5">
              <w:rPr>
                <w:rFonts w:ascii="Times New Roman" w:eastAsia="Times New Roman" w:hAnsi="Times New Roman" w:cs="Times New Roman"/>
                <w:b/>
                <w:sz w:val="20"/>
                <w:szCs w:val="20"/>
                <w:lang w:eastAsia="ru-RU"/>
              </w:rPr>
              <w:t xml:space="preserve">4. Описание объекта: </w:t>
            </w:r>
            <w:r w:rsidRPr="00972CA5">
              <w:rPr>
                <w:rFonts w:ascii="Times New Roman" w:eastAsia="TimesNewRomanPSMT" w:hAnsi="Times New Roman" w:cs="Times New Roman"/>
                <w:sz w:val="20"/>
                <w:szCs w:val="20"/>
                <w:lang w:eastAsia="ru-RU"/>
              </w:rPr>
              <w:t>Реконструкция объекта, предназначенного для транспортировки по трубопроводам технологических газов (азот (N2); аргон (</w:t>
            </w:r>
            <w:proofErr w:type="spellStart"/>
            <w:r w:rsidRPr="00972CA5">
              <w:rPr>
                <w:rFonts w:ascii="Times New Roman" w:eastAsia="TimesNewRomanPSMT" w:hAnsi="Times New Roman" w:cs="Times New Roman"/>
                <w:sz w:val="20"/>
                <w:szCs w:val="20"/>
                <w:lang w:eastAsia="ru-RU"/>
              </w:rPr>
              <w:t>Ar</w:t>
            </w:r>
            <w:proofErr w:type="spellEnd"/>
            <w:r w:rsidRPr="00972CA5">
              <w:rPr>
                <w:rFonts w:ascii="Times New Roman" w:eastAsia="TimesNewRomanPSMT" w:hAnsi="Times New Roman" w:cs="Times New Roman"/>
                <w:sz w:val="20"/>
                <w:szCs w:val="20"/>
                <w:lang w:eastAsia="ru-RU"/>
              </w:rPr>
              <w:t xml:space="preserve">); кислород (О2); водород (H2)) от газогенерирующей станции (ГГС) до потребителей, находящихся на территории ИПК АУ «Технопарк Мордовия». </w:t>
            </w:r>
          </w:p>
          <w:p w14:paraId="4BBC8184" w14:textId="77777777" w:rsidR="00972CA5" w:rsidRPr="00972CA5" w:rsidRDefault="00972CA5" w:rsidP="00972CA5">
            <w:pPr>
              <w:autoSpaceDE w:val="0"/>
              <w:autoSpaceDN w:val="0"/>
              <w:adjustRightInd w:val="0"/>
              <w:spacing w:after="0" w:line="240" w:lineRule="auto"/>
              <w:jc w:val="both"/>
              <w:rPr>
                <w:rFonts w:ascii="Times New Roman" w:eastAsia="TimesNewRomanPSMT" w:hAnsi="Times New Roman" w:cs="Times New Roman"/>
                <w:sz w:val="20"/>
                <w:szCs w:val="20"/>
                <w:lang w:eastAsia="ru-RU"/>
              </w:rPr>
            </w:pPr>
            <w:r w:rsidRPr="00972CA5">
              <w:rPr>
                <w:rFonts w:ascii="Times New Roman" w:eastAsia="Times New Roman" w:hAnsi="Times New Roman" w:cs="Times New Roman"/>
                <w:sz w:val="20"/>
                <w:szCs w:val="20"/>
                <w:lang w:eastAsia="ru-RU"/>
              </w:rPr>
              <w:t xml:space="preserve">Исполнение контракта предусматривает выполнение следующих видов работ: </w:t>
            </w:r>
          </w:p>
          <w:p w14:paraId="19C1840A" w14:textId="77777777" w:rsidR="00972CA5" w:rsidRPr="00972CA5" w:rsidRDefault="00972CA5" w:rsidP="00972CA5">
            <w:pPr>
              <w:spacing w:after="0" w:line="240" w:lineRule="auto"/>
              <w:jc w:val="both"/>
              <w:rPr>
                <w:rFonts w:ascii="Times New Roman" w:eastAsia="Times New Roman" w:hAnsi="Times New Roman" w:cs="Times New Roman"/>
                <w:sz w:val="20"/>
                <w:szCs w:val="20"/>
                <w:lang w:eastAsia="ru-RU"/>
              </w:rPr>
            </w:pPr>
            <w:r w:rsidRPr="00972CA5">
              <w:rPr>
                <w:rFonts w:ascii="Times New Roman" w:eastAsia="Times New Roman" w:hAnsi="Times New Roman" w:cs="Times New Roman"/>
                <w:sz w:val="20"/>
                <w:szCs w:val="20"/>
                <w:lang w:eastAsia="ru-RU"/>
              </w:rPr>
              <w:t xml:space="preserve">На территории объекта на протяжении от существующих трубопроводов на эстакадах до здания с кадастровым номером 13:23:1007035:41 имеются существующие ж/б опоры, по которым необходимо смонтировать металлоконструкции для прокладки трубопроводов технологических газов. Последняя колонна существующей эстакады находиться на расстоянии 25м. до здания с кадастровым номером 13:23:1007035:41. На этом участке и на участке до здания с кадастровым номером 13:23:1007035:35 возвести новую эстакаду, включая устройство ж/б фундамента под опоры; монтаж металлических колонн; монтаж металлических балок между колоннами с приваренными траверсами для крепления газопроводов. Работы необходимо вести в соответствии с разделом проекта 290/18-Р-ТГ-КР (Технологические газы Конструктивные решения.) </w:t>
            </w:r>
          </w:p>
          <w:p w14:paraId="2FF33A5E" w14:textId="77777777" w:rsidR="00972CA5" w:rsidRPr="00972CA5" w:rsidRDefault="00972CA5" w:rsidP="00972CA5">
            <w:pPr>
              <w:spacing w:after="0" w:line="240" w:lineRule="auto"/>
              <w:jc w:val="both"/>
              <w:rPr>
                <w:rFonts w:ascii="Times New Roman" w:eastAsia="Times New Roman" w:hAnsi="Times New Roman" w:cs="Times New Roman"/>
                <w:sz w:val="20"/>
                <w:szCs w:val="20"/>
                <w:lang w:eastAsia="ru-RU"/>
              </w:rPr>
            </w:pPr>
            <w:r w:rsidRPr="00972CA5">
              <w:rPr>
                <w:rFonts w:ascii="Times New Roman" w:eastAsia="Times New Roman" w:hAnsi="Times New Roman" w:cs="Times New Roman"/>
                <w:sz w:val="20"/>
                <w:szCs w:val="20"/>
                <w:lang w:eastAsia="ru-RU"/>
              </w:rPr>
              <w:t xml:space="preserve"> По существующим и по вновь возведённым эстакадам выполнить монтаж труб газопроводов (N2); (</w:t>
            </w:r>
            <w:proofErr w:type="spellStart"/>
            <w:r w:rsidRPr="00972CA5">
              <w:rPr>
                <w:rFonts w:ascii="Times New Roman" w:eastAsia="Times New Roman" w:hAnsi="Times New Roman" w:cs="Times New Roman"/>
                <w:sz w:val="20"/>
                <w:szCs w:val="20"/>
                <w:lang w:eastAsia="ru-RU"/>
              </w:rPr>
              <w:t>Ar</w:t>
            </w:r>
            <w:proofErr w:type="spellEnd"/>
            <w:r w:rsidRPr="00972CA5">
              <w:rPr>
                <w:rFonts w:ascii="Times New Roman" w:eastAsia="Times New Roman" w:hAnsi="Times New Roman" w:cs="Times New Roman"/>
                <w:sz w:val="20"/>
                <w:szCs w:val="20"/>
                <w:lang w:eastAsia="ru-RU"/>
              </w:rPr>
              <w:t xml:space="preserve">); (О2); (H2). Также трубопроводы прокладывается по фасаду здания. Для прокладки магистралей технологических газов в проект заложены бесшовные трубы из стали 316L с внутренней </w:t>
            </w:r>
            <w:proofErr w:type="spellStart"/>
            <w:r w:rsidRPr="00972CA5">
              <w:rPr>
                <w:rFonts w:ascii="Times New Roman" w:eastAsia="Times New Roman" w:hAnsi="Times New Roman" w:cs="Times New Roman"/>
                <w:sz w:val="20"/>
                <w:szCs w:val="20"/>
                <w:lang w:eastAsia="ru-RU"/>
              </w:rPr>
              <w:t>электрополировкой</w:t>
            </w:r>
            <w:proofErr w:type="spellEnd"/>
            <w:r w:rsidRPr="00972CA5">
              <w:rPr>
                <w:rFonts w:ascii="Times New Roman" w:eastAsia="Times New Roman" w:hAnsi="Times New Roman" w:cs="Times New Roman"/>
                <w:sz w:val="20"/>
                <w:szCs w:val="20"/>
                <w:lang w:eastAsia="ru-RU"/>
              </w:rPr>
              <w:t xml:space="preserve">. Для сборки всех технологических трубопроводов использовать автоматическую орбитальную аргонодуговую сварку. </w:t>
            </w:r>
          </w:p>
          <w:p w14:paraId="2112ED9C" w14:textId="77777777" w:rsidR="00972CA5" w:rsidRPr="00972CA5" w:rsidRDefault="00972CA5" w:rsidP="00972CA5">
            <w:pPr>
              <w:spacing w:after="0" w:line="240" w:lineRule="auto"/>
              <w:jc w:val="both"/>
              <w:rPr>
                <w:rFonts w:ascii="Times New Roman" w:eastAsia="Times New Roman" w:hAnsi="Times New Roman" w:cs="Times New Roman"/>
                <w:sz w:val="20"/>
                <w:szCs w:val="20"/>
                <w:lang w:eastAsia="ru-RU"/>
              </w:rPr>
            </w:pPr>
            <w:r w:rsidRPr="00972CA5">
              <w:rPr>
                <w:rFonts w:ascii="Times New Roman" w:eastAsia="Times New Roman" w:hAnsi="Times New Roman" w:cs="Times New Roman"/>
                <w:sz w:val="20"/>
                <w:szCs w:val="20"/>
                <w:lang w:eastAsia="ru-RU"/>
              </w:rPr>
              <w:t>Прокладку трубопроводов технологических газов выполнить в соответствии с разделом проекта 290/18-Р-ТГ (Технологические газы).</w:t>
            </w:r>
          </w:p>
          <w:p w14:paraId="6E323BC2" w14:textId="77777777" w:rsidR="00972CA5" w:rsidRPr="00972CA5" w:rsidRDefault="00972CA5" w:rsidP="00972CA5">
            <w:pPr>
              <w:spacing w:after="0" w:line="240" w:lineRule="auto"/>
              <w:jc w:val="both"/>
              <w:rPr>
                <w:rFonts w:ascii="Times New Roman" w:eastAsia="Times New Roman" w:hAnsi="Times New Roman" w:cs="Times New Roman"/>
                <w:sz w:val="20"/>
                <w:szCs w:val="20"/>
                <w:lang w:eastAsia="ru-RU"/>
              </w:rPr>
            </w:pPr>
            <w:r w:rsidRPr="00972CA5">
              <w:rPr>
                <w:rFonts w:ascii="Times New Roman" w:eastAsia="Times New Roman" w:hAnsi="Times New Roman" w:cs="Times New Roman"/>
                <w:sz w:val="20"/>
                <w:szCs w:val="20"/>
                <w:lang w:eastAsia="ru-RU"/>
              </w:rPr>
              <w:t xml:space="preserve">После окончания всех строительных и монтажных работ произвести испытания трубопроводов в соответствии с ГОСТ 32569-2013 «Трубопроводы технологические стальные. Требования к устройству и эксплуатации на взрывопожароопасных и химически опасных производствах». </w:t>
            </w:r>
          </w:p>
          <w:p w14:paraId="182B6343" w14:textId="77777777" w:rsidR="00972CA5" w:rsidRPr="00972CA5" w:rsidRDefault="00972CA5" w:rsidP="00972CA5">
            <w:pPr>
              <w:spacing w:after="0" w:line="240" w:lineRule="auto"/>
              <w:jc w:val="both"/>
              <w:rPr>
                <w:rFonts w:ascii="Times New Roman" w:eastAsia="Times New Roman" w:hAnsi="Times New Roman" w:cs="Times New Roman"/>
                <w:sz w:val="20"/>
                <w:szCs w:val="20"/>
                <w:lang w:eastAsia="ru-RU"/>
              </w:rPr>
            </w:pPr>
            <w:r w:rsidRPr="00972CA5">
              <w:rPr>
                <w:rFonts w:ascii="Times New Roman" w:eastAsia="Times New Roman" w:hAnsi="Times New Roman" w:cs="Times New Roman"/>
                <w:sz w:val="20"/>
                <w:szCs w:val="20"/>
                <w:lang w:eastAsia="ru-RU"/>
              </w:rPr>
              <w:t>Порядок и состав испытаний технологических трубопроводов:</w:t>
            </w:r>
          </w:p>
          <w:p w14:paraId="538BB677" w14:textId="77777777" w:rsidR="00972CA5" w:rsidRPr="00972CA5" w:rsidRDefault="00972CA5" w:rsidP="00972CA5">
            <w:pPr>
              <w:spacing w:after="0" w:line="240" w:lineRule="auto"/>
              <w:jc w:val="both"/>
              <w:rPr>
                <w:rFonts w:ascii="Times New Roman" w:eastAsia="Times New Roman" w:hAnsi="Times New Roman" w:cs="Times New Roman"/>
                <w:sz w:val="20"/>
                <w:szCs w:val="20"/>
                <w:lang w:eastAsia="ru-RU"/>
              </w:rPr>
            </w:pPr>
            <w:r w:rsidRPr="00972CA5">
              <w:rPr>
                <w:rFonts w:ascii="Times New Roman" w:eastAsia="Times New Roman" w:hAnsi="Times New Roman" w:cs="Times New Roman"/>
                <w:sz w:val="20"/>
                <w:szCs w:val="20"/>
                <w:lang w:eastAsia="ru-RU"/>
              </w:rPr>
              <w:t>1)</w:t>
            </w:r>
            <w:r w:rsidRPr="00972CA5">
              <w:rPr>
                <w:rFonts w:ascii="Times New Roman" w:eastAsia="Times New Roman" w:hAnsi="Times New Roman" w:cs="Times New Roman"/>
                <w:sz w:val="20"/>
                <w:szCs w:val="20"/>
                <w:lang w:eastAsia="ru-RU"/>
              </w:rPr>
              <w:tab/>
              <w:t>Визуальный осмотр. Контроль качества сварных соединений должен осуществляться в соответствии с требованиями РД 03-606-03 "Инструкция по визуальному и измерительному контролю".</w:t>
            </w:r>
          </w:p>
          <w:p w14:paraId="31E3C4C1" w14:textId="77777777" w:rsidR="00972CA5" w:rsidRPr="00972CA5" w:rsidRDefault="00972CA5" w:rsidP="00972CA5">
            <w:pPr>
              <w:spacing w:after="0" w:line="240" w:lineRule="auto"/>
              <w:jc w:val="both"/>
              <w:rPr>
                <w:rFonts w:ascii="Times New Roman" w:eastAsia="Times New Roman" w:hAnsi="Times New Roman" w:cs="Times New Roman"/>
                <w:sz w:val="20"/>
                <w:szCs w:val="20"/>
                <w:lang w:eastAsia="ru-RU"/>
              </w:rPr>
            </w:pPr>
            <w:r w:rsidRPr="00972CA5">
              <w:rPr>
                <w:rFonts w:ascii="Times New Roman" w:eastAsia="Times New Roman" w:hAnsi="Times New Roman" w:cs="Times New Roman"/>
                <w:sz w:val="20"/>
                <w:szCs w:val="20"/>
                <w:lang w:eastAsia="ru-RU"/>
              </w:rPr>
              <w:t>2)</w:t>
            </w:r>
            <w:r w:rsidRPr="00972CA5">
              <w:rPr>
                <w:rFonts w:ascii="Times New Roman" w:eastAsia="Times New Roman" w:hAnsi="Times New Roman" w:cs="Times New Roman"/>
                <w:sz w:val="20"/>
                <w:szCs w:val="20"/>
                <w:lang w:eastAsia="ru-RU"/>
              </w:rPr>
              <w:tab/>
              <w:t xml:space="preserve">Герметичность по гелию методом </w:t>
            </w:r>
            <w:proofErr w:type="spellStart"/>
            <w:r w:rsidRPr="00972CA5">
              <w:rPr>
                <w:rFonts w:ascii="Times New Roman" w:eastAsia="Times New Roman" w:hAnsi="Times New Roman" w:cs="Times New Roman"/>
                <w:sz w:val="20"/>
                <w:szCs w:val="20"/>
                <w:lang w:eastAsia="ru-RU"/>
              </w:rPr>
              <w:t>вакууммирования</w:t>
            </w:r>
            <w:proofErr w:type="spellEnd"/>
            <w:r w:rsidRPr="00972CA5">
              <w:rPr>
                <w:rFonts w:ascii="Times New Roman" w:eastAsia="Times New Roman" w:hAnsi="Times New Roman" w:cs="Times New Roman"/>
                <w:sz w:val="20"/>
                <w:szCs w:val="20"/>
                <w:lang w:eastAsia="ru-RU"/>
              </w:rPr>
              <w:t xml:space="preserve">. </w:t>
            </w:r>
          </w:p>
          <w:p w14:paraId="09FFEB92" w14:textId="77777777" w:rsidR="00972CA5" w:rsidRPr="00972CA5" w:rsidRDefault="00972CA5" w:rsidP="00972CA5">
            <w:pPr>
              <w:spacing w:after="0" w:line="240" w:lineRule="auto"/>
              <w:jc w:val="both"/>
              <w:rPr>
                <w:rFonts w:ascii="Times New Roman" w:eastAsia="Times New Roman" w:hAnsi="Times New Roman" w:cs="Times New Roman"/>
                <w:sz w:val="20"/>
                <w:szCs w:val="20"/>
                <w:lang w:eastAsia="ru-RU"/>
              </w:rPr>
            </w:pPr>
            <w:r w:rsidRPr="00972CA5">
              <w:rPr>
                <w:rFonts w:ascii="Times New Roman" w:eastAsia="Times New Roman" w:hAnsi="Times New Roman" w:cs="Times New Roman"/>
                <w:sz w:val="20"/>
                <w:szCs w:val="20"/>
                <w:lang w:eastAsia="ru-RU"/>
              </w:rPr>
              <w:t>Натекание не более 1,3х10</w:t>
            </w:r>
            <w:r w:rsidRPr="006E1158">
              <w:rPr>
                <w:rFonts w:ascii="Times New Roman" w:eastAsia="Times New Roman" w:hAnsi="Times New Roman" w:cs="Times New Roman"/>
                <w:sz w:val="20"/>
                <w:szCs w:val="20"/>
                <w:vertAlign w:val="superscript"/>
                <w:lang w:eastAsia="ru-RU"/>
              </w:rPr>
              <w:t>-9</w:t>
            </w:r>
            <w:r w:rsidRPr="00972CA5">
              <w:rPr>
                <w:rFonts w:ascii="Times New Roman" w:eastAsia="Times New Roman" w:hAnsi="Times New Roman" w:cs="Times New Roman"/>
                <w:sz w:val="20"/>
                <w:szCs w:val="20"/>
                <w:lang w:eastAsia="ru-RU"/>
              </w:rPr>
              <w:t xml:space="preserve">м3Па/с. </w:t>
            </w:r>
          </w:p>
          <w:p w14:paraId="39FCF025" w14:textId="77777777" w:rsidR="00972CA5" w:rsidRPr="00972CA5" w:rsidRDefault="00972CA5" w:rsidP="00972CA5">
            <w:pPr>
              <w:spacing w:after="0" w:line="240" w:lineRule="auto"/>
              <w:jc w:val="both"/>
              <w:rPr>
                <w:rFonts w:ascii="Times New Roman" w:eastAsia="Times New Roman" w:hAnsi="Times New Roman" w:cs="Times New Roman"/>
                <w:sz w:val="20"/>
                <w:szCs w:val="20"/>
                <w:lang w:eastAsia="ru-RU"/>
              </w:rPr>
            </w:pPr>
            <w:r w:rsidRPr="00972CA5">
              <w:rPr>
                <w:rFonts w:ascii="Times New Roman" w:eastAsia="Times New Roman" w:hAnsi="Times New Roman" w:cs="Times New Roman"/>
                <w:sz w:val="20"/>
                <w:szCs w:val="20"/>
                <w:lang w:eastAsia="ru-RU"/>
              </w:rPr>
              <w:t>3)</w:t>
            </w:r>
            <w:r w:rsidRPr="00972CA5">
              <w:rPr>
                <w:rFonts w:ascii="Times New Roman" w:eastAsia="Times New Roman" w:hAnsi="Times New Roman" w:cs="Times New Roman"/>
                <w:sz w:val="20"/>
                <w:szCs w:val="20"/>
                <w:lang w:eastAsia="ru-RU"/>
              </w:rPr>
              <w:tab/>
              <w:t xml:space="preserve">Испытание на прочность давлением кратным 1,25 от рабочего. </w:t>
            </w:r>
          </w:p>
          <w:p w14:paraId="37958672" w14:textId="77777777" w:rsidR="00972CA5" w:rsidRPr="00972CA5" w:rsidRDefault="00972CA5" w:rsidP="00972CA5">
            <w:pPr>
              <w:spacing w:after="0" w:line="240" w:lineRule="auto"/>
              <w:jc w:val="both"/>
              <w:rPr>
                <w:rFonts w:ascii="Times New Roman" w:eastAsia="Times New Roman" w:hAnsi="Times New Roman" w:cs="Times New Roman"/>
                <w:sz w:val="20"/>
                <w:szCs w:val="20"/>
                <w:lang w:eastAsia="ru-RU"/>
              </w:rPr>
            </w:pPr>
            <w:r w:rsidRPr="00972CA5">
              <w:rPr>
                <w:rFonts w:ascii="Times New Roman" w:eastAsia="Times New Roman" w:hAnsi="Times New Roman" w:cs="Times New Roman"/>
                <w:sz w:val="20"/>
                <w:szCs w:val="20"/>
                <w:lang w:eastAsia="ru-RU"/>
              </w:rPr>
              <w:lastRenderedPageBreak/>
              <w:t>4)</w:t>
            </w:r>
            <w:r w:rsidRPr="00972CA5">
              <w:rPr>
                <w:rFonts w:ascii="Times New Roman" w:eastAsia="Times New Roman" w:hAnsi="Times New Roman" w:cs="Times New Roman"/>
                <w:sz w:val="20"/>
                <w:szCs w:val="20"/>
                <w:lang w:eastAsia="ru-RU"/>
              </w:rPr>
              <w:tab/>
              <w:t xml:space="preserve">Падение давления в трубопроводе на протяжении 48 часов измеряется рабочим давлением. </w:t>
            </w:r>
          </w:p>
          <w:p w14:paraId="7E53966E" w14:textId="77777777" w:rsidR="00972CA5" w:rsidRPr="00972CA5" w:rsidRDefault="00972CA5" w:rsidP="00972CA5">
            <w:pPr>
              <w:spacing w:after="0" w:line="240" w:lineRule="auto"/>
              <w:jc w:val="both"/>
              <w:rPr>
                <w:rFonts w:ascii="Times New Roman" w:eastAsia="Times New Roman" w:hAnsi="Times New Roman" w:cs="Times New Roman"/>
                <w:sz w:val="20"/>
                <w:szCs w:val="20"/>
                <w:lang w:eastAsia="ru-RU"/>
              </w:rPr>
            </w:pPr>
            <w:r w:rsidRPr="00972CA5">
              <w:rPr>
                <w:rFonts w:ascii="Times New Roman" w:eastAsia="Times New Roman" w:hAnsi="Times New Roman" w:cs="Times New Roman"/>
                <w:sz w:val="20"/>
                <w:szCs w:val="20"/>
                <w:lang w:eastAsia="ru-RU"/>
              </w:rPr>
              <w:t>В соответствии с проектно-сметной документацией 290/18-Р-ТГ (</w:t>
            </w:r>
            <w:proofErr w:type="gramStart"/>
            <w:r w:rsidRPr="00972CA5">
              <w:rPr>
                <w:rFonts w:ascii="Times New Roman" w:eastAsia="Times New Roman" w:hAnsi="Times New Roman" w:cs="Times New Roman"/>
                <w:sz w:val="20"/>
                <w:szCs w:val="20"/>
                <w:lang w:eastAsia="ru-RU"/>
              </w:rPr>
              <w:t>далее  -</w:t>
            </w:r>
            <w:proofErr w:type="gramEnd"/>
            <w:r w:rsidRPr="00972CA5">
              <w:rPr>
                <w:rFonts w:ascii="Times New Roman" w:eastAsia="Times New Roman" w:hAnsi="Times New Roman" w:cs="Times New Roman"/>
                <w:sz w:val="20"/>
                <w:szCs w:val="20"/>
                <w:lang w:eastAsia="ru-RU"/>
              </w:rPr>
              <w:t xml:space="preserve"> Проектная документация).</w:t>
            </w:r>
          </w:p>
          <w:p w14:paraId="67BF040D" w14:textId="77777777" w:rsidR="00972CA5" w:rsidRPr="00972CA5" w:rsidRDefault="00972CA5" w:rsidP="00972CA5">
            <w:pPr>
              <w:suppressAutoHyphens/>
              <w:spacing w:after="0" w:line="240" w:lineRule="auto"/>
              <w:contextualSpacing/>
              <w:jc w:val="both"/>
              <w:rPr>
                <w:rFonts w:ascii="Times New Roman" w:eastAsia="Times New Roman" w:hAnsi="Times New Roman" w:cs="Times New Roman"/>
                <w:sz w:val="20"/>
                <w:szCs w:val="20"/>
                <w:lang w:eastAsia="ru-RU"/>
              </w:rPr>
            </w:pPr>
            <w:r w:rsidRPr="00972CA5">
              <w:rPr>
                <w:rFonts w:ascii="Times New Roman" w:eastAsia="Times New Roman" w:hAnsi="Times New Roman" w:cs="Times New Roman"/>
                <w:b/>
                <w:sz w:val="20"/>
                <w:szCs w:val="20"/>
                <w:lang w:eastAsia="ru-RU"/>
              </w:rPr>
              <w:t xml:space="preserve">5. </w:t>
            </w:r>
            <w:r w:rsidRPr="00972CA5">
              <w:rPr>
                <w:rFonts w:ascii="Times New Roman" w:eastAsia="Times New Roman" w:hAnsi="Times New Roman" w:cs="Times New Roman"/>
                <w:b/>
                <w:bCs/>
                <w:sz w:val="20"/>
                <w:szCs w:val="20"/>
                <w:lang w:eastAsia="ru-RU"/>
              </w:rPr>
              <w:t xml:space="preserve">Требования </w:t>
            </w:r>
            <w:r w:rsidRPr="00972CA5">
              <w:rPr>
                <w:rFonts w:ascii="Times New Roman" w:eastAsia="Times New Roman" w:hAnsi="Times New Roman" w:cs="Times New Roman"/>
                <w:b/>
                <w:sz w:val="20"/>
                <w:szCs w:val="20"/>
                <w:lang w:eastAsia="ru-RU"/>
              </w:rPr>
              <w:t xml:space="preserve">к функциональным, техническим и качественным характеристикам работ: </w:t>
            </w:r>
            <w:r w:rsidRPr="00972CA5">
              <w:rPr>
                <w:rFonts w:ascii="Times New Roman" w:eastAsia="Times New Roman" w:hAnsi="Times New Roman" w:cs="Times New Roman"/>
                <w:sz w:val="20"/>
                <w:szCs w:val="20"/>
                <w:lang w:eastAsia="ru-RU"/>
              </w:rPr>
              <w:t>Качество выполненных работ должно соответствовать требованиям проектной документации, разработанной в соответствии с действующими нормами и правилами проектирования, законодательству РФ. Подрядчик обязан устранить своевременно за свой счет недостатки и дефекты, выявленные при приемке работ и в течение гарантийного срока эксплуатации объекта, в сроки, согласованные с   Заказчиком.</w:t>
            </w:r>
          </w:p>
          <w:p w14:paraId="260B5DEF" w14:textId="77777777" w:rsidR="00972CA5" w:rsidRPr="00972CA5" w:rsidRDefault="00972CA5" w:rsidP="00972CA5">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ar-SA"/>
              </w:rPr>
            </w:pPr>
            <w:r w:rsidRPr="00972CA5">
              <w:rPr>
                <w:rFonts w:ascii="Times New Roman" w:eastAsia="Times New Roman" w:hAnsi="Times New Roman" w:cs="Times New Roman"/>
                <w:b/>
                <w:sz w:val="20"/>
                <w:szCs w:val="20"/>
                <w:lang w:eastAsia="ru-RU"/>
              </w:rPr>
              <w:t>6.</w:t>
            </w:r>
            <w:r w:rsidRPr="00972CA5">
              <w:rPr>
                <w:rFonts w:ascii="Times New Roman" w:eastAsia="Times New Roman" w:hAnsi="Times New Roman" w:cs="Times New Roman"/>
                <w:b/>
                <w:sz w:val="20"/>
                <w:szCs w:val="20"/>
                <w:lang w:eastAsia="ar-SA"/>
              </w:rPr>
              <w:t xml:space="preserve"> Требования к качеству применяемых материалов: </w:t>
            </w:r>
            <w:r w:rsidRPr="00972CA5">
              <w:rPr>
                <w:rFonts w:ascii="Times New Roman" w:eastAsia="Times New Roman" w:hAnsi="Times New Roman" w:cs="Times New Roman"/>
                <w:sz w:val="20"/>
                <w:szCs w:val="20"/>
                <w:lang w:eastAsia="ar-SA"/>
              </w:rPr>
              <w:t>При выполнении работ Подрядчик должен применять современные строительные материалы. Все применяемые материалы должны быть новыми, не бывшими в эксплуатации, не восстановленными. Материалы, поставляемые Подрядчиком, должны соответствовать требованиям, предъявляемым к ним в Российской Федерации по пожарной безопасности, износостойкости и выделению токсичных веществ, а также требованиям по надежности и долговечности, простоте в эксплуатации, влагостойкости и соответствовать проекту. Подрядчик несет ответственность за соответствие используемых материалов государственным стандартам и техническим условиям.</w:t>
            </w:r>
          </w:p>
          <w:p w14:paraId="1D1F734B" w14:textId="77777777" w:rsidR="00972CA5" w:rsidRPr="00972CA5" w:rsidRDefault="00972CA5" w:rsidP="00972CA5">
            <w:pPr>
              <w:autoSpaceDE w:val="0"/>
              <w:autoSpaceDN w:val="0"/>
              <w:adjustRightInd w:val="0"/>
              <w:spacing w:after="0" w:line="240" w:lineRule="auto"/>
              <w:ind w:firstLine="317"/>
              <w:jc w:val="both"/>
              <w:rPr>
                <w:rFonts w:ascii="Times New Roman" w:eastAsia="Times New Roman" w:hAnsi="Times New Roman" w:cs="Times New Roman"/>
                <w:sz w:val="20"/>
                <w:szCs w:val="20"/>
                <w:lang w:eastAsia="ar-SA"/>
              </w:rPr>
            </w:pPr>
            <w:r w:rsidRPr="00972CA5">
              <w:rPr>
                <w:rFonts w:ascii="Times New Roman" w:eastAsia="Times New Roman" w:hAnsi="Times New Roman" w:cs="Times New Roman"/>
                <w:sz w:val="20"/>
                <w:szCs w:val="20"/>
                <w:lang w:eastAsia="ar-SA"/>
              </w:rPr>
              <w:t>Все поставляемые для производства работ материалы должны иметь паспорта, соответствующие сертификаты качества, пожарные сертификаты, сертификаты санитарно-эпидемиологического заключения, технические паспорта и другие документы, удостоверяющие их качество. Копии сертификатов и т.п. на материалы должны быть предоставлены Заказчику в процессе производства работ. Подрядчик несет ответственность за ненадлежащее качество предоставляемых им материалов.</w:t>
            </w:r>
          </w:p>
          <w:p w14:paraId="5A96B313" w14:textId="77777777" w:rsidR="00972CA5" w:rsidRPr="00972CA5" w:rsidRDefault="00972CA5" w:rsidP="00972CA5">
            <w:pPr>
              <w:autoSpaceDE w:val="0"/>
              <w:autoSpaceDN w:val="0"/>
              <w:adjustRightInd w:val="0"/>
              <w:spacing w:after="0" w:line="240" w:lineRule="auto"/>
              <w:jc w:val="both"/>
              <w:rPr>
                <w:rFonts w:ascii="Times New Roman" w:eastAsia="Times New Roman" w:hAnsi="Times New Roman" w:cs="Times New Roman"/>
                <w:noProof/>
                <w:sz w:val="20"/>
                <w:szCs w:val="20"/>
                <w:lang w:eastAsia="ru-RU"/>
              </w:rPr>
            </w:pPr>
            <w:r w:rsidRPr="00972CA5">
              <w:rPr>
                <w:rFonts w:ascii="Times New Roman" w:eastAsia="Times New Roman" w:hAnsi="Times New Roman" w:cs="Times New Roman"/>
                <w:b/>
                <w:sz w:val="20"/>
                <w:szCs w:val="20"/>
                <w:lang w:eastAsia="ar-SA"/>
              </w:rPr>
              <w:t>7.</w:t>
            </w:r>
            <w:r w:rsidRPr="00972CA5">
              <w:rPr>
                <w:rFonts w:ascii="Times New Roman" w:eastAsia="Times New Roman" w:hAnsi="Times New Roman" w:cs="Times New Roman"/>
                <w:b/>
                <w:bCs/>
                <w:sz w:val="20"/>
                <w:szCs w:val="20"/>
                <w:lang w:eastAsia="ru-RU"/>
              </w:rPr>
              <w:t xml:space="preserve"> Требования к гарантийному сроку работ и объему предоставления гарантий их качества: </w:t>
            </w:r>
            <w:r w:rsidRPr="00972CA5">
              <w:rPr>
                <w:rFonts w:ascii="Times New Roman" w:eastAsia="Times New Roman" w:hAnsi="Times New Roman" w:cs="Times New Roman"/>
                <w:sz w:val="20"/>
                <w:szCs w:val="20"/>
                <w:lang w:eastAsia="ru-RU"/>
              </w:rPr>
              <w:t>Гарантийный срок на выполняемые по настоящему контракту работы составляет 5 лет с даты подписания акта приемки законченного строительством (реконструкцией) объекта (форма КС-11). О</w:t>
            </w:r>
            <w:r w:rsidRPr="00972CA5">
              <w:rPr>
                <w:rFonts w:ascii="Times New Roman" w:eastAsia="Times New Roman" w:hAnsi="Times New Roman" w:cs="Times New Roman"/>
                <w:bCs/>
                <w:color w:val="000000"/>
                <w:sz w:val="20"/>
                <w:szCs w:val="20"/>
                <w:lang w:eastAsia="ru-RU"/>
              </w:rPr>
              <w:t>бъем предоставления гарантий качества работ: н</w:t>
            </w:r>
            <w:r w:rsidRPr="00972CA5">
              <w:rPr>
                <w:rFonts w:ascii="Times New Roman" w:eastAsia="Times New Roman" w:hAnsi="Times New Roman" w:cs="Times New Roman"/>
                <w:noProof/>
                <w:sz w:val="20"/>
                <w:szCs w:val="20"/>
                <w:lang w:eastAsia="ru-RU"/>
              </w:rPr>
              <w:t>а весь объем выполняемых работ.</w:t>
            </w:r>
          </w:p>
          <w:p w14:paraId="6260CDE5" w14:textId="77777777" w:rsidR="00972CA5" w:rsidRPr="00972CA5" w:rsidRDefault="00972CA5" w:rsidP="00972CA5">
            <w:pPr>
              <w:tabs>
                <w:tab w:val="left" w:pos="0"/>
              </w:tabs>
              <w:spacing w:after="0" w:line="240" w:lineRule="auto"/>
              <w:jc w:val="both"/>
              <w:rPr>
                <w:rFonts w:ascii="Times New Roman" w:eastAsia="Times New Roman" w:hAnsi="Times New Roman" w:cs="Times New Roman"/>
                <w:sz w:val="20"/>
                <w:szCs w:val="20"/>
                <w:lang w:eastAsia="ru-RU"/>
              </w:rPr>
            </w:pPr>
            <w:r w:rsidRPr="00972CA5">
              <w:rPr>
                <w:rFonts w:ascii="Times New Roman" w:eastAsia="Times New Roman" w:hAnsi="Times New Roman" w:cs="Times New Roman"/>
                <w:b/>
                <w:sz w:val="20"/>
                <w:szCs w:val="20"/>
                <w:lang w:eastAsia="ru-RU"/>
              </w:rPr>
              <w:t>8.</w:t>
            </w:r>
            <w:r w:rsidRPr="00972CA5">
              <w:rPr>
                <w:rFonts w:ascii="Times New Roman" w:eastAsia="Times New Roman" w:hAnsi="Times New Roman" w:cs="Times New Roman"/>
                <w:b/>
                <w:bCs/>
                <w:sz w:val="20"/>
                <w:szCs w:val="20"/>
                <w:lang w:eastAsia="ru-RU"/>
              </w:rPr>
              <w:t xml:space="preserve"> </w:t>
            </w:r>
            <w:r w:rsidRPr="00972CA5">
              <w:rPr>
                <w:rFonts w:ascii="Times New Roman" w:eastAsia="Times New Roman" w:hAnsi="Times New Roman" w:cs="Times New Roman"/>
                <w:b/>
                <w:sz w:val="20"/>
                <w:szCs w:val="20"/>
                <w:lang w:eastAsia="ru-RU"/>
              </w:rPr>
              <w:t xml:space="preserve">Требования к результату работ: </w:t>
            </w:r>
            <w:r w:rsidRPr="00972CA5">
              <w:rPr>
                <w:rFonts w:ascii="Times New Roman" w:eastAsia="Times New Roman" w:hAnsi="Times New Roman" w:cs="Times New Roman"/>
                <w:sz w:val="20"/>
                <w:szCs w:val="20"/>
                <w:lang w:eastAsia="ru-RU"/>
              </w:rPr>
              <w:t>Окончательный результат работ – выполненные в полном объеме работы и в установленный контрактом срок.</w:t>
            </w:r>
          </w:p>
          <w:p w14:paraId="36C7BCE8" w14:textId="77777777" w:rsidR="00972CA5" w:rsidRPr="00972CA5" w:rsidRDefault="00972CA5" w:rsidP="00972CA5">
            <w:pPr>
              <w:tabs>
                <w:tab w:val="left" w:pos="358"/>
              </w:tabs>
              <w:spacing w:after="0" w:line="240" w:lineRule="auto"/>
              <w:ind w:firstLine="317"/>
              <w:jc w:val="both"/>
              <w:rPr>
                <w:rFonts w:ascii="Times New Roman" w:eastAsia="Times New Roman" w:hAnsi="Times New Roman" w:cs="Times New Roman"/>
                <w:sz w:val="20"/>
                <w:szCs w:val="20"/>
                <w:lang w:eastAsia="ru-RU"/>
              </w:rPr>
            </w:pPr>
            <w:r w:rsidRPr="00972CA5">
              <w:rPr>
                <w:rFonts w:ascii="Times New Roman" w:eastAsia="Times New Roman" w:hAnsi="Times New Roman" w:cs="Times New Roman"/>
                <w:sz w:val="20"/>
                <w:szCs w:val="20"/>
                <w:lang w:eastAsia="ru-RU"/>
              </w:rPr>
              <w:t>Результат работ должен соответствовать проектной документации, требованиям государственных стандартов, требованиям заказчика (качество работ, сроки выполнения работ, срок предоставления гарантии качества работ, объем предоставления гарантий качества работ, соответствие цены контракта (с учетом всех предусмотренных действующим законодательством налогов и обязательных платежей) стоимости выполняемых работ).</w:t>
            </w:r>
          </w:p>
          <w:p w14:paraId="27A6EDA5" w14:textId="77777777" w:rsidR="00972CA5" w:rsidRPr="00972CA5" w:rsidRDefault="00972CA5" w:rsidP="00972CA5">
            <w:pPr>
              <w:spacing w:after="0" w:line="240" w:lineRule="auto"/>
              <w:ind w:firstLine="318"/>
              <w:jc w:val="both"/>
              <w:rPr>
                <w:rFonts w:ascii="Times New Roman" w:eastAsia="Times New Roman" w:hAnsi="Times New Roman" w:cs="Times New Roman"/>
                <w:sz w:val="20"/>
                <w:szCs w:val="20"/>
                <w:lang w:eastAsia="ru-RU"/>
              </w:rPr>
            </w:pPr>
            <w:r w:rsidRPr="00972CA5">
              <w:rPr>
                <w:rFonts w:ascii="Times New Roman" w:eastAsia="Times New Roman" w:hAnsi="Times New Roman" w:cs="Times New Roman"/>
                <w:sz w:val="20"/>
                <w:szCs w:val="20"/>
                <w:lang w:eastAsia="ru-RU"/>
              </w:rPr>
              <w:t>По согласованию Заказчика с Подрядчиком при исполнении контракта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
          <w:p w14:paraId="49F792DB" w14:textId="77777777" w:rsidR="00972CA5" w:rsidRPr="00972CA5" w:rsidRDefault="00972CA5" w:rsidP="00972CA5">
            <w:pPr>
              <w:shd w:val="clear" w:color="auto" w:fill="FFFFFF"/>
              <w:tabs>
                <w:tab w:val="left" w:pos="328"/>
              </w:tabs>
              <w:spacing w:after="0" w:line="240" w:lineRule="auto"/>
              <w:jc w:val="both"/>
              <w:rPr>
                <w:rFonts w:ascii="Times New Roman" w:eastAsia="Times New Roman" w:hAnsi="Times New Roman" w:cs="Times New Roman"/>
                <w:sz w:val="20"/>
                <w:szCs w:val="20"/>
                <w:lang w:eastAsia="ru-RU"/>
              </w:rPr>
            </w:pPr>
            <w:r w:rsidRPr="00972CA5">
              <w:rPr>
                <w:rFonts w:ascii="Times New Roman" w:eastAsia="Times New Roman" w:hAnsi="Times New Roman" w:cs="Times New Roman"/>
                <w:b/>
                <w:sz w:val="20"/>
                <w:szCs w:val="20"/>
                <w:lang w:eastAsia="ru-RU"/>
              </w:rPr>
              <w:t xml:space="preserve">9. Требования к безопасности работ: </w:t>
            </w:r>
            <w:r w:rsidRPr="00972CA5">
              <w:rPr>
                <w:rFonts w:ascii="Times New Roman" w:eastAsia="Times New Roman" w:hAnsi="Times New Roman" w:cs="Times New Roman"/>
                <w:sz w:val="20"/>
                <w:szCs w:val="20"/>
                <w:lang w:eastAsia="ru-RU"/>
              </w:rPr>
              <w:t xml:space="preserve">Во время производства работ на Объекте необходимо соблюдение законодательства Российской Федерации: Градостроительного кодекса РФ, Федерального закона от 22.07.2008 № 123-ФЗ «Технический регламент о требованиях пожарной безопасности», Федерального закона от 30.12.2009 N 384-ФЗ «Технический регламент о безопасности зданий и сооружений»,  соблюдение требований СНиП 12-03-2001, часть 1 и СНиП 12-04-2002, часть 2 «Безопасность труда в строительстве» и нормативных </w:t>
            </w:r>
            <w:r w:rsidRPr="00972CA5">
              <w:rPr>
                <w:rFonts w:ascii="Times New Roman" w:eastAsia="Times New Roman" w:hAnsi="Times New Roman" w:cs="Times New Roman"/>
                <w:sz w:val="20"/>
                <w:szCs w:val="20"/>
                <w:lang w:eastAsia="ru-RU"/>
              </w:rPr>
              <w:lastRenderedPageBreak/>
              <w:t xml:space="preserve">документов, перечисленных в приложении к СНиП 12-03-2001, с соблюдением Правил противопожарного режима в Российской Федерации, утвержденных Постановлением Правительства РФ  от 25 апреля </w:t>
            </w:r>
            <w:smartTag w:uri="urn:schemas-microsoft-com:office:smarttags" w:element="metricconverter">
              <w:smartTagPr>
                <w:attr w:name="ProductID" w:val="2012 г"/>
              </w:smartTagPr>
              <w:r w:rsidRPr="00972CA5">
                <w:rPr>
                  <w:rFonts w:ascii="Times New Roman" w:eastAsia="Times New Roman" w:hAnsi="Times New Roman" w:cs="Times New Roman"/>
                  <w:sz w:val="20"/>
                  <w:szCs w:val="20"/>
                  <w:lang w:eastAsia="ru-RU"/>
                </w:rPr>
                <w:t>2012 г</w:t>
              </w:r>
            </w:smartTag>
            <w:r w:rsidRPr="00972CA5">
              <w:rPr>
                <w:rFonts w:ascii="Times New Roman" w:eastAsia="Times New Roman" w:hAnsi="Times New Roman" w:cs="Times New Roman"/>
                <w:sz w:val="20"/>
                <w:szCs w:val="20"/>
                <w:lang w:eastAsia="ru-RU"/>
              </w:rPr>
              <w:t>. №390, и других строительных норм, действующих на территории Российской Федерации.</w:t>
            </w:r>
          </w:p>
          <w:p w14:paraId="39C9B313" w14:textId="77777777" w:rsidR="00972CA5" w:rsidRPr="00972CA5" w:rsidRDefault="00972CA5" w:rsidP="00972CA5">
            <w:pPr>
              <w:tabs>
                <w:tab w:val="left" w:pos="0"/>
              </w:tabs>
              <w:spacing w:after="0" w:line="240" w:lineRule="auto"/>
              <w:ind w:firstLine="318"/>
              <w:jc w:val="both"/>
              <w:rPr>
                <w:rFonts w:ascii="Times New Roman" w:eastAsia="Times New Roman" w:hAnsi="Times New Roman" w:cs="Times New Roman"/>
                <w:sz w:val="20"/>
                <w:szCs w:val="20"/>
                <w:lang w:eastAsia="ru-RU"/>
              </w:rPr>
            </w:pPr>
            <w:r w:rsidRPr="00972CA5">
              <w:rPr>
                <w:rFonts w:ascii="Times New Roman" w:eastAsia="Times New Roman" w:hAnsi="Times New Roman" w:cs="Times New Roman"/>
                <w:sz w:val="20"/>
                <w:szCs w:val="20"/>
                <w:lang w:eastAsia="ru-RU"/>
              </w:rPr>
              <w:t>При разработке и проведении указанных мероприятий необходимо, кроме СНиП, руководствоваться требованиями:</w:t>
            </w:r>
          </w:p>
          <w:p w14:paraId="09E7BFBD" w14:textId="77777777" w:rsidR="00972CA5" w:rsidRPr="00972CA5" w:rsidRDefault="00972CA5" w:rsidP="00972CA5">
            <w:pPr>
              <w:widowControl w:val="0"/>
              <w:shd w:val="clear" w:color="auto" w:fill="FFFFFF"/>
              <w:tabs>
                <w:tab w:val="left" w:pos="1123"/>
                <w:tab w:val="left" w:pos="1488"/>
              </w:tabs>
              <w:autoSpaceDE w:val="0"/>
              <w:spacing w:after="0" w:line="240" w:lineRule="auto"/>
              <w:jc w:val="both"/>
              <w:rPr>
                <w:rFonts w:ascii="Times New Roman" w:eastAsia="Times New Roman" w:hAnsi="Times New Roman" w:cs="Times New Roman"/>
                <w:sz w:val="20"/>
                <w:szCs w:val="20"/>
                <w:lang w:eastAsia="ru-RU"/>
              </w:rPr>
            </w:pPr>
            <w:r w:rsidRPr="00972CA5">
              <w:rPr>
                <w:rFonts w:ascii="Times New Roman" w:eastAsia="Times New Roman" w:hAnsi="Times New Roman" w:cs="Times New Roman"/>
                <w:sz w:val="20"/>
                <w:szCs w:val="20"/>
                <w:lang w:eastAsia="ru-RU"/>
              </w:rPr>
              <w:t>-стандартов безопасности труда;</w:t>
            </w:r>
          </w:p>
          <w:p w14:paraId="1AB3755A" w14:textId="77777777" w:rsidR="00972CA5" w:rsidRPr="00972CA5" w:rsidRDefault="00972CA5" w:rsidP="00972CA5">
            <w:pPr>
              <w:widowControl w:val="0"/>
              <w:shd w:val="clear" w:color="auto" w:fill="FFFFFF"/>
              <w:tabs>
                <w:tab w:val="left" w:pos="1123"/>
                <w:tab w:val="left" w:pos="1488"/>
              </w:tabs>
              <w:autoSpaceDE w:val="0"/>
              <w:spacing w:after="0" w:line="240" w:lineRule="auto"/>
              <w:jc w:val="both"/>
              <w:rPr>
                <w:rFonts w:ascii="Times New Roman" w:eastAsia="Times New Roman" w:hAnsi="Times New Roman" w:cs="Times New Roman"/>
                <w:color w:val="000000"/>
                <w:sz w:val="20"/>
                <w:szCs w:val="20"/>
                <w:lang w:eastAsia="ru-RU"/>
              </w:rPr>
            </w:pPr>
            <w:r w:rsidRPr="00972CA5">
              <w:rPr>
                <w:rFonts w:ascii="Times New Roman" w:eastAsia="Times New Roman" w:hAnsi="Times New Roman" w:cs="Times New Roman"/>
                <w:sz w:val="20"/>
                <w:szCs w:val="20"/>
                <w:lang w:eastAsia="ru-RU"/>
              </w:rPr>
              <w:t xml:space="preserve">-правил </w:t>
            </w:r>
            <w:r w:rsidRPr="00972CA5">
              <w:rPr>
                <w:rFonts w:ascii="Times New Roman" w:eastAsia="Times New Roman" w:hAnsi="Times New Roman" w:cs="Times New Roman"/>
                <w:color w:val="000000"/>
                <w:sz w:val="20"/>
                <w:szCs w:val="20"/>
                <w:lang w:eastAsia="ru-RU"/>
              </w:rPr>
              <w:t>Федеральной службы по экологическому, технологическому и атомному надзору (</w:t>
            </w:r>
            <w:proofErr w:type="spellStart"/>
            <w:r w:rsidRPr="00972CA5">
              <w:rPr>
                <w:rFonts w:ascii="Times New Roman" w:eastAsia="Times New Roman" w:hAnsi="Times New Roman" w:cs="Times New Roman"/>
                <w:color w:val="000000"/>
                <w:sz w:val="20"/>
                <w:szCs w:val="20"/>
                <w:lang w:eastAsia="ru-RU"/>
              </w:rPr>
              <w:t>Ростехнадзор</w:t>
            </w:r>
            <w:proofErr w:type="spellEnd"/>
            <w:r w:rsidRPr="00972CA5">
              <w:rPr>
                <w:rFonts w:ascii="Times New Roman" w:eastAsia="Times New Roman" w:hAnsi="Times New Roman" w:cs="Times New Roman"/>
                <w:color w:val="000000"/>
                <w:sz w:val="20"/>
                <w:szCs w:val="20"/>
                <w:lang w:eastAsia="ru-RU"/>
              </w:rPr>
              <w:t>);</w:t>
            </w:r>
          </w:p>
          <w:p w14:paraId="71A9C04E" w14:textId="77777777" w:rsidR="00972CA5" w:rsidRPr="00972CA5" w:rsidRDefault="00972CA5" w:rsidP="00972CA5">
            <w:pPr>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972CA5">
              <w:rPr>
                <w:rFonts w:ascii="Times New Roman" w:eastAsia="Times New Roman" w:hAnsi="Times New Roman" w:cs="Times New Roman"/>
                <w:sz w:val="20"/>
                <w:szCs w:val="20"/>
                <w:lang w:eastAsia="ru-RU"/>
              </w:rPr>
              <w:t>-санитарно-эпидемиологических норм и правил в том числе СанПиН 2.2.3.1384-03; других правил безопасности, утверждённых в установленном порядке органами Госнадзора и соответствующими ведомствами.</w:t>
            </w:r>
          </w:p>
        </w:tc>
        <w:tc>
          <w:tcPr>
            <w:tcW w:w="1984" w:type="dxa"/>
          </w:tcPr>
          <w:p w14:paraId="18435C89" w14:textId="77777777" w:rsidR="00972CA5" w:rsidRPr="00972CA5" w:rsidRDefault="00972CA5" w:rsidP="00972CA5">
            <w:pPr>
              <w:spacing w:after="0" w:line="240" w:lineRule="auto"/>
              <w:ind w:right="-104"/>
              <w:rPr>
                <w:rFonts w:ascii="Times New Roman" w:eastAsia="Times New Roman" w:hAnsi="Times New Roman" w:cs="Times New Roman"/>
                <w:bCs/>
                <w:kern w:val="32"/>
                <w:sz w:val="20"/>
                <w:szCs w:val="20"/>
                <w:lang w:eastAsia="ru-RU"/>
              </w:rPr>
            </w:pPr>
            <w:r w:rsidRPr="00972CA5">
              <w:rPr>
                <w:rFonts w:ascii="Times New Roman" w:eastAsia="Times New Roman" w:hAnsi="Times New Roman" w:cs="Times New Roman"/>
                <w:bCs/>
                <w:kern w:val="32"/>
                <w:sz w:val="20"/>
                <w:szCs w:val="20"/>
                <w:lang w:eastAsia="ru-RU"/>
              </w:rPr>
              <w:lastRenderedPageBreak/>
              <w:t>Требования к материалам, используемым при выполнении работ, указаны в проектной документации на объект. При наличии в проектной документации указаний на определенные товарные знаки Подрядчик в ходе строительства может использовать «эквиваленты» согласно техническим характеристикам указанных материалов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6B41B255" w14:textId="77777777" w:rsidR="00972CA5" w:rsidRPr="00972CA5" w:rsidRDefault="00972CA5" w:rsidP="00972CA5">
            <w:pPr>
              <w:widowControl w:val="0"/>
              <w:autoSpaceDE w:val="0"/>
              <w:autoSpaceDN w:val="0"/>
              <w:adjustRightInd w:val="0"/>
              <w:spacing w:after="200" w:line="240" w:lineRule="auto"/>
              <w:rPr>
                <w:rFonts w:ascii="Times New Roman" w:eastAsia="Times New Roman" w:hAnsi="Times New Roman" w:cs="Times New Roman"/>
                <w:sz w:val="20"/>
                <w:szCs w:val="20"/>
              </w:rPr>
            </w:pPr>
          </w:p>
          <w:p w14:paraId="52635A6B" w14:textId="77777777" w:rsidR="00972CA5" w:rsidRPr="00972CA5" w:rsidRDefault="00972CA5" w:rsidP="00972CA5">
            <w:pPr>
              <w:tabs>
                <w:tab w:val="left" w:pos="142"/>
                <w:tab w:val="left" w:pos="284"/>
                <w:tab w:val="left" w:pos="567"/>
                <w:tab w:val="left" w:pos="709"/>
              </w:tabs>
              <w:spacing w:after="0" w:line="240" w:lineRule="auto"/>
              <w:rPr>
                <w:rFonts w:ascii="Times New Roman" w:eastAsia="Times New Roman" w:hAnsi="Times New Roman" w:cs="Times New Roman"/>
                <w:bCs/>
                <w:sz w:val="20"/>
                <w:szCs w:val="20"/>
                <w:lang w:val="x-none" w:eastAsia="ru-RU"/>
              </w:rPr>
            </w:pPr>
          </w:p>
          <w:p w14:paraId="4890984E" w14:textId="77777777" w:rsidR="00972CA5" w:rsidRPr="00972CA5" w:rsidRDefault="00972CA5" w:rsidP="00972CA5">
            <w:pPr>
              <w:tabs>
                <w:tab w:val="left" w:pos="142"/>
                <w:tab w:val="left" w:pos="284"/>
                <w:tab w:val="left" w:pos="567"/>
                <w:tab w:val="left" w:pos="709"/>
              </w:tabs>
              <w:spacing w:after="0" w:line="240" w:lineRule="auto"/>
              <w:rPr>
                <w:rFonts w:ascii="Times New Roman" w:eastAsia="Times New Roman" w:hAnsi="Times New Roman" w:cs="Times New Roman"/>
                <w:bCs/>
                <w:sz w:val="20"/>
                <w:szCs w:val="20"/>
                <w:lang w:val="x-none" w:eastAsia="ru-RU"/>
              </w:rPr>
            </w:pPr>
          </w:p>
          <w:p w14:paraId="6E2FD594" w14:textId="77777777" w:rsidR="00972CA5" w:rsidRPr="00972CA5" w:rsidRDefault="00972CA5" w:rsidP="00972CA5">
            <w:pPr>
              <w:tabs>
                <w:tab w:val="left" w:pos="142"/>
                <w:tab w:val="left" w:pos="284"/>
                <w:tab w:val="left" w:pos="567"/>
                <w:tab w:val="left" w:pos="709"/>
              </w:tabs>
              <w:spacing w:after="0" w:line="240" w:lineRule="auto"/>
              <w:rPr>
                <w:rFonts w:ascii="Times New Roman" w:eastAsia="Times New Roman" w:hAnsi="Times New Roman" w:cs="Times New Roman"/>
                <w:bCs/>
                <w:sz w:val="20"/>
                <w:szCs w:val="20"/>
                <w:lang w:val="x-none" w:eastAsia="ru-RU"/>
              </w:rPr>
            </w:pPr>
          </w:p>
          <w:p w14:paraId="3C218886" w14:textId="77777777" w:rsidR="00972CA5" w:rsidRPr="00972CA5" w:rsidRDefault="00972CA5" w:rsidP="00972CA5">
            <w:pPr>
              <w:tabs>
                <w:tab w:val="left" w:pos="142"/>
                <w:tab w:val="left" w:pos="284"/>
                <w:tab w:val="left" w:pos="567"/>
                <w:tab w:val="left" w:pos="709"/>
              </w:tabs>
              <w:spacing w:after="0" w:line="240" w:lineRule="auto"/>
              <w:rPr>
                <w:rFonts w:ascii="Times New Roman" w:eastAsia="Times New Roman" w:hAnsi="Times New Roman" w:cs="Times New Roman"/>
                <w:bCs/>
                <w:sz w:val="20"/>
                <w:szCs w:val="20"/>
                <w:lang w:val="x-none" w:eastAsia="ru-RU"/>
              </w:rPr>
            </w:pPr>
          </w:p>
          <w:p w14:paraId="6D7F5CF6" w14:textId="77777777" w:rsidR="00972CA5" w:rsidRPr="00972CA5" w:rsidRDefault="00972CA5" w:rsidP="00972CA5">
            <w:pPr>
              <w:tabs>
                <w:tab w:val="left" w:pos="142"/>
                <w:tab w:val="left" w:pos="284"/>
                <w:tab w:val="left" w:pos="567"/>
                <w:tab w:val="left" w:pos="709"/>
              </w:tabs>
              <w:spacing w:after="0" w:line="240" w:lineRule="auto"/>
              <w:rPr>
                <w:rFonts w:ascii="Times New Roman" w:eastAsia="Times New Roman" w:hAnsi="Times New Roman" w:cs="Times New Roman"/>
                <w:bCs/>
                <w:sz w:val="20"/>
                <w:szCs w:val="20"/>
                <w:lang w:val="x-none" w:eastAsia="ru-RU"/>
              </w:rPr>
            </w:pPr>
          </w:p>
          <w:p w14:paraId="4A1E32DE" w14:textId="77777777" w:rsidR="00972CA5" w:rsidRPr="00972CA5" w:rsidRDefault="00972CA5" w:rsidP="00972CA5">
            <w:pPr>
              <w:tabs>
                <w:tab w:val="left" w:pos="142"/>
                <w:tab w:val="left" w:pos="284"/>
                <w:tab w:val="left" w:pos="567"/>
                <w:tab w:val="left" w:pos="709"/>
              </w:tabs>
              <w:spacing w:after="0" w:line="240" w:lineRule="auto"/>
              <w:rPr>
                <w:rFonts w:ascii="Times New Roman" w:eastAsia="Times New Roman" w:hAnsi="Times New Roman" w:cs="Times New Roman"/>
                <w:bCs/>
                <w:sz w:val="20"/>
                <w:szCs w:val="20"/>
                <w:lang w:val="x-none" w:eastAsia="ru-RU"/>
              </w:rPr>
            </w:pPr>
          </w:p>
          <w:p w14:paraId="03923EE7" w14:textId="77777777" w:rsidR="00972CA5" w:rsidRPr="00972CA5" w:rsidRDefault="00972CA5" w:rsidP="00972CA5">
            <w:pPr>
              <w:tabs>
                <w:tab w:val="left" w:pos="142"/>
                <w:tab w:val="left" w:pos="284"/>
                <w:tab w:val="left" w:pos="567"/>
                <w:tab w:val="left" w:pos="709"/>
              </w:tabs>
              <w:spacing w:after="0" w:line="240" w:lineRule="auto"/>
              <w:rPr>
                <w:rFonts w:ascii="Times New Roman" w:eastAsia="Times New Roman" w:hAnsi="Times New Roman" w:cs="Times New Roman"/>
                <w:bCs/>
                <w:sz w:val="20"/>
                <w:szCs w:val="20"/>
                <w:lang w:val="x-none" w:eastAsia="ru-RU"/>
              </w:rPr>
            </w:pPr>
          </w:p>
          <w:p w14:paraId="1C83C5A3" w14:textId="77777777" w:rsidR="00972CA5" w:rsidRPr="00972CA5" w:rsidRDefault="00972CA5" w:rsidP="00972CA5">
            <w:pPr>
              <w:tabs>
                <w:tab w:val="left" w:pos="142"/>
                <w:tab w:val="left" w:pos="284"/>
                <w:tab w:val="left" w:pos="567"/>
                <w:tab w:val="left" w:pos="709"/>
              </w:tabs>
              <w:spacing w:after="0" w:line="240" w:lineRule="auto"/>
              <w:rPr>
                <w:rFonts w:ascii="Times New Roman" w:eastAsia="Times New Roman" w:hAnsi="Times New Roman" w:cs="Times New Roman"/>
                <w:bCs/>
                <w:sz w:val="20"/>
                <w:szCs w:val="20"/>
                <w:lang w:val="x-none" w:eastAsia="ru-RU"/>
              </w:rPr>
            </w:pPr>
          </w:p>
          <w:p w14:paraId="0641CE04" w14:textId="77777777" w:rsidR="00972CA5" w:rsidRPr="00972CA5" w:rsidRDefault="00972CA5" w:rsidP="00972CA5">
            <w:pPr>
              <w:tabs>
                <w:tab w:val="left" w:pos="142"/>
                <w:tab w:val="left" w:pos="284"/>
                <w:tab w:val="left" w:pos="567"/>
                <w:tab w:val="left" w:pos="709"/>
              </w:tabs>
              <w:spacing w:after="0" w:line="240" w:lineRule="auto"/>
              <w:rPr>
                <w:rFonts w:ascii="Times New Roman" w:eastAsia="Times New Roman" w:hAnsi="Times New Roman" w:cs="Times New Roman"/>
                <w:b/>
                <w:bCs/>
                <w:sz w:val="20"/>
                <w:szCs w:val="20"/>
                <w:lang w:val="x-none" w:eastAsia="ru-RU"/>
              </w:rPr>
            </w:pPr>
          </w:p>
          <w:p w14:paraId="25893417" w14:textId="77777777" w:rsidR="00972CA5" w:rsidRPr="00972CA5" w:rsidRDefault="00972CA5" w:rsidP="00972CA5">
            <w:pPr>
              <w:tabs>
                <w:tab w:val="left" w:pos="142"/>
                <w:tab w:val="left" w:pos="284"/>
                <w:tab w:val="left" w:pos="567"/>
                <w:tab w:val="left" w:pos="709"/>
              </w:tabs>
              <w:spacing w:after="0" w:line="240" w:lineRule="auto"/>
              <w:rPr>
                <w:rFonts w:ascii="Times New Roman" w:eastAsia="Times New Roman" w:hAnsi="Times New Roman" w:cs="Times New Roman"/>
                <w:b/>
                <w:bCs/>
                <w:sz w:val="20"/>
                <w:szCs w:val="20"/>
                <w:lang w:val="x-none" w:eastAsia="ru-RU"/>
              </w:rPr>
            </w:pPr>
          </w:p>
          <w:p w14:paraId="1BA01885" w14:textId="77777777" w:rsidR="00972CA5" w:rsidRPr="00972CA5" w:rsidRDefault="00972CA5" w:rsidP="00972CA5">
            <w:pPr>
              <w:tabs>
                <w:tab w:val="left" w:pos="142"/>
                <w:tab w:val="left" w:pos="284"/>
                <w:tab w:val="left" w:pos="567"/>
                <w:tab w:val="left" w:pos="709"/>
              </w:tabs>
              <w:spacing w:after="0" w:line="240" w:lineRule="auto"/>
              <w:rPr>
                <w:rFonts w:ascii="Times New Roman" w:eastAsia="Times New Roman" w:hAnsi="Times New Roman" w:cs="Times New Roman"/>
                <w:b/>
                <w:bCs/>
                <w:sz w:val="20"/>
                <w:szCs w:val="20"/>
                <w:lang w:val="x-none" w:eastAsia="ru-RU"/>
              </w:rPr>
            </w:pPr>
          </w:p>
          <w:p w14:paraId="67D968B3" w14:textId="77777777" w:rsidR="00972CA5" w:rsidRPr="00972CA5" w:rsidRDefault="00972CA5" w:rsidP="00972CA5">
            <w:pPr>
              <w:tabs>
                <w:tab w:val="left" w:pos="142"/>
                <w:tab w:val="left" w:pos="284"/>
                <w:tab w:val="left" w:pos="567"/>
                <w:tab w:val="left" w:pos="709"/>
              </w:tabs>
              <w:spacing w:after="0" w:line="240" w:lineRule="auto"/>
              <w:rPr>
                <w:rFonts w:ascii="Times New Roman" w:eastAsia="Times New Roman" w:hAnsi="Times New Roman" w:cs="Times New Roman"/>
                <w:b/>
                <w:bCs/>
                <w:sz w:val="20"/>
                <w:szCs w:val="20"/>
                <w:lang w:val="x-none" w:eastAsia="ru-RU"/>
              </w:rPr>
            </w:pPr>
          </w:p>
          <w:p w14:paraId="1A9298AF" w14:textId="77777777" w:rsidR="00972CA5" w:rsidRPr="00972CA5" w:rsidRDefault="00972CA5" w:rsidP="00972CA5">
            <w:pPr>
              <w:tabs>
                <w:tab w:val="left" w:pos="142"/>
                <w:tab w:val="left" w:pos="284"/>
                <w:tab w:val="left" w:pos="567"/>
                <w:tab w:val="left" w:pos="709"/>
              </w:tabs>
              <w:spacing w:after="0" w:line="240" w:lineRule="auto"/>
              <w:rPr>
                <w:rFonts w:ascii="Times New Roman" w:eastAsia="Times New Roman" w:hAnsi="Times New Roman" w:cs="Times New Roman"/>
                <w:b/>
                <w:bCs/>
                <w:sz w:val="20"/>
                <w:szCs w:val="20"/>
                <w:lang w:val="x-none" w:eastAsia="ru-RU"/>
              </w:rPr>
            </w:pPr>
          </w:p>
          <w:p w14:paraId="04F83C82" w14:textId="77777777" w:rsidR="00972CA5" w:rsidRPr="00972CA5" w:rsidRDefault="00972CA5" w:rsidP="00972CA5">
            <w:pPr>
              <w:tabs>
                <w:tab w:val="left" w:pos="142"/>
                <w:tab w:val="left" w:pos="284"/>
                <w:tab w:val="left" w:pos="567"/>
                <w:tab w:val="left" w:pos="709"/>
              </w:tabs>
              <w:spacing w:after="0" w:line="240" w:lineRule="auto"/>
              <w:rPr>
                <w:rFonts w:ascii="Times New Roman" w:eastAsia="Times New Roman" w:hAnsi="Times New Roman" w:cs="Times New Roman"/>
                <w:b/>
                <w:bCs/>
                <w:sz w:val="20"/>
                <w:szCs w:val="20"/>
                <w:lang w:val="x-none" w:eastAsia="ru-RU"/>
              </w:rPr>
            </w:pPr>
          </w:p>
          <w:p w14:paraId="4235ECEA" w14:textId="77777777" w:rsidR="00972CA5" w:rsidRPr="00972CA5" w:rsidRDefault="00972CA5" w:rsidP="00972CA5">
            <w:pPr>
              <w:tabs>
                <w:tab w:val="left" w:pos="142"/>
                <w:tab w:val="left" w:pos="284"/>
                <w:tab w:val="left" w:pos="567"/>
                <w:tab w:val="left" w:pos="709"/>
              </w:tabs>
              <w:spacing w:after="0" w:line="240" w:lineRule="auto"/>
              <w:rPr>
                <w:rFonts w:ascii="Times New Roman" w:eastAsia="Times New Roman" w:hAnsi="Times New Roman" w:cs="Times New Roman"/>
                <w:b/>
                <w:bCs/>
                <w:sz w:val="20"/>
                <w:szCs w:val="20"/>
                <w:lang w:val="x-none" w:eastAsia="ru-RU"/>
              </w:rPr>
            </w:pPr>
          </w:p>
          <w:p w14:paraId="29CEB4DC" w14:textId="77777777" w:rsidR="00972CA5" w:rsidRPr="00972CA5" w:rsidRDefault="00972CA5" w:rsidP="00972CA5">
            <w:pPr>
              <w:tabs>
                <w:tab w:val="left" w:pos="142"/>
                <w:tab w:val="left" w:pos="284"/>
                <w:tab w:val="left" w:pos="567"/>
                <w:tab w:val="left" w:pos="709"/>
              </w:tabs>
              <w:spacing w:after="0" w:line="240" w:lineRule="auto"/>
              <w:rPr>
                <w:rFonts w:ascii="Times New Roman" w:eastAsia="Times New Roman" w:hAnsi="Times New Roman" w:cs="Times New Roman"/>
                <w:b/>
                <w:bCs/>
                <w:sz w:val="20"/>
                <w:szCs w:val="20"/>
                <w:lang w:val="x-none" w:eastAsia="ru-RU"/>
              </w:rPr>
            </w:pPr>
          </w:p>
          <w:p w14:paraId="79FD2C51" w14:textId="77777777" w:rsidR="00972CA5" w:rsidRPr="00972CA5" w:rsidRDefault="00972CA5" w:rsidP="00972CA5">
            <w:pPr>
              <w:tabs>
                <w:tab w:val="left" w:pos="142"/>
                <w:tab w:val="left" w:pos="284"/>
                <w:tab w:val="left" w:pos="567"/>
                <w:tab w:val="left" w:pos="709"/>
              </w:tabs>
              <w:spacing w:after="0" w:line="240" w:lineRule="auto"/>
              <w:rPr>
                <w:rFonts w:ascii="Times New Roman" w:eastAsia="Times New Roman" w:hAnsi="Times New Roman" w:cs="Times New Roman"/>
                <w:b/>
                <w:bCs/>
                <w:sz w:val="20"/>
                <w:szCs w:val="20"/>
                <w:lang w:val="x-none" w:eastAsia="ru-RU"/>
              </w:rPr>
            </w:pPr>
          </w:p>
          <w:p w14:paraId="009A1BD0" w14:textId="77777777" w:rsidR="00972CA5" w:rsidRPr="00972CA5" w:rsidRDefault="00972CA5" w:rsidP="00972CA5">
            <w:pPr>
              <w:tabs>
                <w:tab w:val="left" w:pos="142"/>
                <w:tab w:val="left" w:pos="284"/>
                <w:tab w:val="left" w:pos="567"/>
                <w:tab w:val="left" w:pos="709"/>
              </w:tabs>
              <w:spacing w:after="0" w:line="240" w:lineRule="auto"/>
              <w:rPr>
                <w:rFonts w:ascii="Times New Roman" w:eastAsia="Times New Roman" w:hAnsi="Times New Roman" w:cs="Times New Roman"/>
                <w:b/>
                <w:bCs/>
                <w:sz w:val="20"/>
                <w:szCs w:val="20"/>
                <w:lang w:val="x-none" w:eastAsia="ru-RU"/>
              </w:rPr>
            </w:pPr>
          </w:p>
          <w:p w14:paraId="33299BC2" w14:textId="77777777" w:rsidR="00972CA5" w:rsidRPr="00972CA5" w:rsidRDefault="00972CA5" w:rsidP="00972CA5">
            <w:pPr>
              <w:tabs>
                <w:tab w:val="left" w:pos="142"/>
                <w:tab w:val="left" w:pos="284"/>
                <w:tab w:val="left" w:pos="567"/>
                <w:tab w:val="left" w:pos="709"/>
              </w:tabs>
              <w:spacing w:after="0" w:line="240" w:lineRule="auto"/>
              <w:rPr>
                <w:rFonts w:ascii="Times New Roman" w:eastAsia="Times New Roman" w:hAnsi="Times New Roman" w:cs="Times New Roman"/>
                <w:b/>
                <w:bCs/>
                <w:sz w:val="20"/>
                <w:szCs w:val="20"/>
                <w:lang w:val="x-none" w:eastAsia="ru-RU"/>
              </w:rPr>
            </w:pPr>
          </w:p>
          <w:p w14:paraId="5E4926DC" w14:textId="77777777" w:rsidR="00972CA5" w:rsidRPr="00972CA5" w:rsidRDefault="00972CA5" w:rsidP="00972CA5">
            <w:pPr>
              <w:tabs>
                <w:tab w:val="left" w:pos="142"/>
                <w:tab w:val="left" w:pos="284"/>
                <w:tab w:val="left" w:pos="567"/>
                <w:tab w:val="left" w:pos="709"/>
              </w:tabs>
              <w:spacing w:after="0" w:line="240" w:lineRule="auto"/>
              <w:rPr>
                <w:rFonts w:ascii="Times New Roman" w:eastAsia="Times New Roman" w:hAnsi="Times New Roman" w:cs="Times New Roman"/>
                <w:b/>
                <w:bCs/>
                <w:sz w:val="20"/>
                <w:szCs w:val="20"/>
                <w:lang w:val="x-none" w:eastAsia="ru-RU"/>
              </w:rPr>
            </w:pPr>
          </w:p>
          <w:p w14:paraId="3764B2E8" w14:textId="77777777" w:rsidR="00972CA5" w:rsidRPr="00972CA5" w:rsidRDefault="00972CA5" w:rsidP="00972CA5">
            <w:pPr>
              <w:tabs>
                <w:tab w:val="left" w:pos="142"/>
                <w:tab w:val="left" w:pos="284"/>
                <w:tab w:val="left" w:pos="567"/>
                <w:tab w:val="left" w:pos="709"/>
              </w:tabs>
              <w:spacing w:after="0" w:line="240" w:lineRule="auto"/>
              <w:rPr>
                <w:rFonts w:ascii="Times New Roman" w:eastAsia="Times New Roman" w:hAnsi="Times New Roman" w:cs="Times New Roman"/>
                <w:b/>
                <w:bCs/>
                <w:sz w:val="20"/>
                <w:szCs w:val="20"/>
                <w:lang w:val="x-none" w:eastAsia="ru-RU"/>
              </w:rPr>
            </w:pPr>
          </w:p>
          <w:p w14:paraId="2D303C82" w14:textId="77777777" w:rsidR="00972CA5" w:rsidRPr="00972CA5" w:rsidRDefault="00972CA5" w:rsidP="00972CA5">
            <w:pPr>
              <w:tabs>
                <w:tab w:val="left" w:pos="142"/>
                <w:tab w:val="left" w:pos="284"/>
                <w:tab w:val="left" w:pos="567"/>
                <w:tab w:val="left" w:pos="709"/>
              </w:tabs>
              <w:spacing w:after="0" w:line="240" w:lineRule="auto"/>
              <w:rPr>
                <w:rFonts w:ascii="Times New Roman" w:eastAsia="Times New Roman" w:hAnsi="Times New Roman" w:cs="Times New Roman"/>
                <w:b/>
                <w:bCs/>
                <w:sz w:val="20"/>
                <w:szCs w:val="20"/>
                <w:lang w:val="x-none" w:eastAsia="ru-RU"/>
              </w:rPr>
            </w:pPr>
          </w:p>
          <w:p w14:paraId="2E8E12FB" w14:textId="77777777" w:rsidR="00972CA5" w:rsidRPr="00972CA5" w:rsidRDefault="00972CA5" w:rsidP="00972CA5">
            <w:pPr>
              <w:tabs>
                <w:tab w:val="left" w:pos="142"/>
                <w:tab w:val="left" w:pos="284"/>
                <w:tab w:val="left" w:pos="567"/>
                <w:tab w:val="left" w:pos="709"/>
              </w:tabs>
              <w:spacing w:after="0" w:line="240" w:lineRule="auto"/>
              <w:rPr>
                <w:rFonts w:ascii="Times New Roman" w:eastAsia="Times New Roman" w:hAnsi="Times New Roman" w:cs="Times New Roman"/>
                <w:b/>
                <w:bCs/>
                <w:sz w:val="20"/>
                <w:szCs w:val="20"/>
                <w:lang w:val="x-none" w:eastAsia="ru-RU"/>
              </w:rPr>
            </w:pPr>
          </w:p>
          <w:p w14:paraId="1B7AF32A" w14:textId="77777777" w:rsidR="00972CA5" w:rsidRPr="00972CA5" w:rsidRDefault="00972CA5" w:rsidP="00972CA5">
            <w:pPr>
              <w:tabs>
                <w:tab w:val="left" w:pos="142"/>
                <w:tab w:val="left" w:pos="284"/>
                <w:tab w:val="left" w:pos="567"/>
                <w:tab w:val="left" w:pos="709"/>
              </w:tabs>
              <w:spacing w:after="0" w:line="240" w:lineRule="auto"/>
              <w:rPr>
                <w:rFonts w:ascii="Times New Roman" w:eastAsia="Times New Roman" w:hAnsi="Times New Roman" w:cs="Times New Roman"/>
                <w:b/>
                <w:bCs/>
                <w:sz w:val="20"/>
                <w:szCs w:val="20"/>
                <w:lang w:val="x-none" w:eastAsia="ru-RU"/>
              </w:rPr>
            </w:pPr>
          </w:p>
          <w:p w14:paraId="56CF4CC7" w14:textId="77777777" w:rsidR="00972CA5" w:rsidRPr="00972CA5" w:rsidRDefault="00972CA5" w:rsidP="00972CA5">
            <w:pPr>
              <w:tabs>
                <w:tab w:val="left" w:pos="142"/>
                <w:tab w:val="left" w:pos="284"/>
                <w:tab w:val="left" w:pos="567"/>
                <w:tab w:val="left" w:pos="709"/>
              </w:tabs>
              <w:spacing w:after="0" w:line="240" w:lineRule="auto"/>
              <w:rPr>
                <w:rFonts w:ascii="Times New Roman" w:eastAsia="Times New Roman" w:hAnsi="Times New Roman" w:cs="Times New Roman"/>
                <w:b/>
                <w:bCs/>
                <w:sz w:val="20"/>
                <w:szCs w:val="20"/>
                <w:lang w:val="x-none" w:eastAsia="ru-RU"/>
              </w:rPr>
            </w:pPr>
          </w:p>
          <w:p w14:paraId="69C142CF" w14:textId="77777777" w:rsidR="00972CA5" w:rsidRPr="00972CA5" w:rsidRDefault="00972CA5" w:rsidP="00972CA5">
            <w:pPr>
              <w:tabs>
                <w:tab w:val="left" w:pos="142"/>
                <w:tab w:val="left" w:pos="284"/>
                <w:tab w:val="left" w:pos="567"/>
                <w:tab w:val="left" w:pos="709"/>
              </w:tabs>
              <w:spacing w:after="0" w:line="240" w:lineRule="auto"/>
              <w:rPr>
                <w:rFonts w:ascii="Times New Roman" w:eastAsia="Times New Roman" w:hAnsi="Times New Roman" w:cs="Times New Roman"/>
                <w:b/>
                <w:bCs/>
                <w:sz w:val="20"/>
                <w:szCs w:val="20"/>
                <w:lang w:val="x-none" w:eastAsia="ru-RU"/>
              </w:rPr>
            </w:pPr>
          </w:p>
          <w:p w14:paraId="362CFB35" w14:textId="77777777" w:rsidR="00972CA5" w:rsidRPr="00972CA5" w:rsidRDefault="00972CA5" w:rsidP="00972CA5">
            <w:pPr>
              <w:tabs>
                <w:tab w:val="left" w:pos="142"/>
                <w:tab w:val="left" w:pos="284"/>
                <w:tab w:val="left" w:pos="567"/>
                <w:tab w:val="left" w:pos="709"/>
              </w:tabs>
              <w:spacing w:after="0" w:line="240" w:lineRule="auto"/>
              <w:rPr>
                <w:rFonts w:ascii="Times New Roman" w:eastAsia="Times New Roman" w:hAnsi="Times New Roman" w:cs="Times New Roman"/>
                <w:b/>
                <w:bCs/>
                <w:sz w:val="20"/>
                <w:szCs w:val="20"/>
                <w:lang w:val="x-none" w:eastAsia="ru-RU"/>
              </w:rPr>
            </w:pPr>
          </w:p>
          <w:p w14:paraId="76ADEB54" w14:textId="77777777" w:rsidR="00972CA5" w:rsidRPr="00972CA5" w:rsidRDefault="00972CA5" w:rsidP="00972CA5">
            <w:pPr>
              <w:tabs>
                <w:tab w:val="left" w:pos="142"/>
                <w:tab w:val="left" w:pos="284"/>
                <w:tab w:val="left" w:pos="567"/>
                <w:tab w:val="left" w:pos="709"/>
              </w:tabs>
              <w:spacing w:after="0" w:line="240" w:lineRule="auto"/>
              <w:rPr>
                <w:rFonts w:ascii="Times New Roman" w:eastAsia="Times New Roman" w:hAnsi="Times New Roman" w:cs="Times New Roman"/>
                <w:b/>
                <w:bCs/>
                <w:sz w:val="20"/>
                <w:szCs w:val="20"/>
                <w:lang w:val="x-none" w:eastAsia="ru-RU"/>
              </w:rPr>
            </w:pPr>
          </w:p>
          <w:p w14:paraId="0929F5DF" w14:textId="77777777" w:rsidR="00972CA5" w:rsidRPr="00972CA5" w:rsidRDefault="00972CA5" w:rsidP="00972CA5">
            <w:pPr>
              <w:tabs>
                <w:tab w:val="left" w:pos="142"/>
                <w:tab w:val="left" w:pos="284"/>
                <w:tab w:val="left" w:pos="567"/>
                <w:tab w:val="left" w:pos="709"/>
              </w:tabs>
              <w:spacing w:after="0" w:line="240" w:lineRule="auto"/>
              <w:rPr>
                <w:rFonts w:ascii="Times New Roman" w:eastAsia="Times New Roman" w:hAnsi="Times New Roman" w:cs="Times New Roman"/>
                <w:b/>
                <w:bCs/>
                <w:sz w:val="20"/>
                <w:szCs w:val="20"/>
                <w:lang w:val="x-none" w:eastAsia="ru-RU"/>
              </w:rPr>
            </w:pPr>
          </w:p>
          <w:p w14:paraId="29CA2555" w14:textId="77777777" w:rsidR="00972CA5" w:rsidRPr="00972CA5" w:rsidRDefault="00972CA5" w:rsidP="00972CA5">
            <w:pPr>
              <w:tabs>
                <w:tab w:val="left" w:pos="142"/>
                <w:tab w:val="left" w:pos="284"/>
                <w:tab w:val="left" w:pos="567"/>
                <w:tab w:val="left" w:pos="709"/>
              </w:tabs>
              <w:spacing w:after="0" w:line="240" w:lineRule="auto"/>
              <w:rPr>
                <w:rFonts w:ascii="Times New Roman" w:eastAsia="Times New Roman" w:hAnsi="Times New Roman" w:cs="Times New Roman"/>
                <w:b/>
                <w:bCs/>
                <w:sz w:val="20"/>
                <w:szCs w:val="20"/>
                <w:lang w:val="x-none" w:eastAsia="ru-RU"/>
              </w:rPr>
            </w:pPr>
          </w:p>
          <w:p w14:paraId="4B0705FF" w14:textId="77777777" w:rsidR="00972CA5" w:rsidRPr="00972CA5" w:rsidRDefault="00972CA5" w:rsidP="00972CA5">
            <w:pPr>
              <w:tabs>
                <w:tab w:val="left" w:pos="142"/>
                <w:tab w:val="left" w:pos="284"/>
                <w:tab w:val="left" w:pos="567"/>
                <w:tab w:val="left" w:pos="709"/>
              </w:tabs>
              <w:spacing w:after="0" w:line="240" w:lineRule="auto"/>
              <w:rPr>
                <w:rFonts w:ascii="Times New Roman" w:eastAsia="Times New Roman" w:hAnsi="Times New Roman" w:cs="Times New Roman"/>
                <w:b/>
                <w:bCs/>
                <w:sz w:val="20"/>
                <w:szCs w:val="20"/>
                <w:lang w:val="x-none" w:eastAsia="ru-RU"/>
              </w:rPr>
            </w:pPr>
          </w:p>
          <w:p w14:paraId="677DD27D" w14:textId="77777777" w:rsidR="00972CA5" w:rsidRPr="00972CA5" w:rsidRDefault="00972CA5" w:rsidP="00972CA5">
            <w:pPr>
              <w:tabs>
                <w:tab w:val="left" w:pos="142"/>
                <w:tab w:val="left" w:pos="284"/>
                <w:tab w:val="left" w:pos="567"/>
                <w:tab w:val="left" w:pos="709"/>
              </w:tabs>
              <w:spacing w:after="0" w:line="240" w:lineRule="auto"/>
              <w:rPr>
                <w:rFonts w:ascii="Times New Roman" w:eastAsia="Times New Roman" w:hAnsi="Times New Roman" w:cs="Times New Roman"/>
                <w:b/>
                <w:bCs/>
                <w:sz w:val="20"/>
                <w:szCs w:val="20"/>
                <w:lang w:val="x-none" w:eastAsia="ru-RU"/>
              </w:rPr>
            </w:pPr>
          </w:p>
          <w:p w14:paraId="6100F0DB" w14:textId="77777777" w:rsidR="00972CA5" w:rsidRPr="00972CA5" w:rsidRDefault="00972CA5" w:rsidP="00972CA5">
            <w:pPr>
              <w:tabs>
                <w:tab w:val="left" w:pos="142"/>
                <w:tab w:val="left" w:pos="284"/>
                <w:tab w:val="left" w:pos="567"/>
                <w:tab w:val="left" w:pos="709"/>
              </w:tabs>
              <w:spacing w:after="0" w:line="240" w:lineRule="auto"/>
              <w:rPr>
                <w:rFonts w:ascii="Times New Roman" w:eastAsia="Times New Roman" w:hAnsi="Times New Roman" w:cs="Times New Roman"/>
                <w:b/>
                <w:bCs/>
                <w:sz w:val="20"/>
                <w:szCs w:val="20"/>
                <w:lang w:val="x-none" w:eastAsia="ru-RU"/>
              </w:rPr>
            </w:pPr>
          </w:p>
          <w:p w14:paraId="7C24ED87" w14:textId="77777777" w:rsidR="00972CA5" w:rsidRPr="00972CA5" w:rsidRDefault="00972CA5" w:rsidP="00972CA5">
            <w:pPr>
              <w:tabs>
                <w:tab w:val="left" w:pos="142"/>
                <w:tab w:val="left" w:pos="284"/>
                <w:tab w:val="left" w:pos="567"/>
                <w:tab w:val="left" w:pos="709"/>
              </w:tabs>
              <w:spacing w:after="0" w:line="240" w:lineRule="auto"/>
              <w:rPr>
                <w:rFonts w:ascii="Times New Roman" w:eastAsia="Times New Roman" w:hAnsi="Times New Roman" w:cs="Times New Roman"/>
                <w:b/>
                <w:bCs/>
                <w:sz w:val="20"/>
                <w:szCs w:val="20"/>
                <w:lang w:val="x-none" w:eastAsia="ru-RU"/>
              </w:rPr>
            </w:pPr>
          </w:p>
          <w:p w14:paraId="2FB94A6E" w14:textId="77777777" w:rsidR="00972CA5" w:rsidRPr="00972CA5" w:rsidRDefault="00972CA5" w:rsidP="00972CA5">
            <w:pPr>
              <w:tabs>
                <w:tab w:val="left" w:pos="142"/>
                <w:tab w:val="left" w:pos="284"/>
                <w:tab w:val="left" w:pos="567"/>
                <w:tab w:val="left" w:pos="709"/>
              </w:tabs>
              <w:spacing w:after="0" w:line="240" w:lineRule="auto"/>
              <w:rPr>
                <w:rFonts w:ascii="Times New Roman" w:eastAsia="Times New Roman" w:hAnsi="Times New Roman" w:cs="Times New Roman"/>
                <w:b/>
                <w:bCs/>
                <w:sz w:val="20"/>
                <w:szCs w:val="20"/>
                <w:lang w:val="x-none" w:eastAsia="ru-RU"/>
              </w:rPr>
            </w:pPr>
          </w:p>
        </w:tc>
        <w:tc>
          <w:tcPr>
            <w:tcW w:w="567" w:type="dxa"/>
          </w:tcPr>
          <w:p w14:paraId="7269377F" w14:textId="77777777" w:rsidR="00972CA5" w:rsidRPr="00972CA5" w:rsidRDefault="00972CA5" w:rsidP="00972CA5">
            <w:pPr>
              <w:tabs>
                <w:tab w:val="left" w:pos="142"/>
                <w:tab w:val="left" w:pos="284"/>
                <w:tab w:val="left" w:pos="567"/>
                <w:tab w:val="left" w:pos="709"/>
              </w:tabs>
              <w:spacing w:after="0" w:line="240" w:lineRule="auto"/>
              <w:jc w:val="both"/>
              <w:rPr>
                <w:rFonts w:ascii="Times New Roman" w:eastAsia="Times New Roman" w:hAnsi="Times New Roman" w:cs="Times New Roman"/>
                <w:bCs/>
                <w:sz w:val="20"/>
                <w:szCs w:val="20"/>
                <w:lang w:eastAsia="ru-RU"/>
              </w:rPr>
            </w:pPr>
            <w:r w:rsidRPr="00972CA5">
              <w:rPr>
                <w:rFonts w:ascii="Times New Roman" w:eastAsia="Calibri" w:hAnsi="Times New Roman" w:cs="Times New Roman"/>
                <w:lang w:eastAsia="ru-RU"/>
              </w:rPr>
              <w:lastRenderedPageBreak/>
              <w:t>Условная единица/ 1</w:t>
            </w:r>
          </w:p>
        </w:tc>
      </w:tr>
    </w:tbl>
    <w:p w14:paraId="58AE122A" w14:textId="77777777" w:rsidR="00972CA5" w:rsidRDefault="00972CA5" w:rsidP="009712BC"/>
    <w:p w14:paraId="7BF3F339" w14:textId="77777777" w:rsidR="00972CA5" w:rsidRDefault="00972CA5" w:rsidP="009712BC"/>
    <w:tbl>
      <w:tblPr>
        <w:tblW w:w="0" w:type="auto"/>
        <w:jc w:val="center"/>
        <w:tblLayout w:type="fixed"/>
        <w:tblLook w:val="0000" w:firstRow="0" w:lastRow="0" w:firstColumn="0" w:lastColumn="0" w:noHBand="0" w:noVBand="0"/>
      </w:tblPr>
      <w:tblGrid>
        <w:gridCol w:w="4968"/>
        <w:gridCol w:w="5436"/>
      </w:tblGrid>
      <w:tr w:rsidR="00972CA5" w:rsidRPr="000629C8" w14:paraId="47236B6B" w14:textId="77777777" w:rsidTr="00346CE4">
        <w:trPr>
          <w:trHeight w:val="180"/>
          <w:jc w:val="center"/>
        </w:trPr>
        <w:tc>
          <w:tcPr>
            <w:tcW w:w="4968" w:type="dxa"/>
            <w:shd w:val="clear" w:color="auto" w:fill="auto"/>
          </w:tcPr>
          <w:p w14:paraId="5ACF3316" w14:textId="77777777" w:rsidR="00972CA5" w:rsidRPr="000629C8" w:rsidRDefault="00972CA5" w:rsidP="00346CE4">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0629C8">
              <w:rPr>
                <w:rFonts w:ascii="Times New Roman" w:eastAsiaTheme="minorEastAsia" w:hAnsi="Times New Roman" w:cs="Times New Roman"/>
                <w:b/>
                <w:lang w:eastAsia="ru-RU"/>
              </w:rPr>
              <w:t>ПОДРЯДЧИК:</w:t>
            </w:r>
          </w:p>
          <w:p w14:paraId="59E7C721" w14:textId="77777777" w:rsidR="00972CA5" w:rsidRPr="000629C8" w:rsidRDefault="00972CA5" w:rsidP="00346CE4">
            <w:pPr>
              <w:widowControl w:val="0"/>
              <w:autoSpaceDE w:val="0"/>
              <w:autoSpaceDN w:val="0"/>
              <w:adjustRightInd w:val="0"/>
              <w:spacing w:after="0" w:line="240" w:lineRule="auto"/>
              <w:jc w:val="both"/>
              <w:rPr>
                <w:rFonts w:ascii="Times New Roman" w:eastAsiaTheme="minorEastAsia" w:hAnsi="Times New Roman" w:cs="Times New Roman"/>
                <w:b/>
                <w:lang w:eastAsia="ru-RU"/>
              </w:rPr>
            </w:pPr>
          </w:p>
          <w:p w14:paraId="2BCF2BA9" w14:textId="77777777" w:rsidR="00972CA5" w:rsidRPr="000629C8" w:rsidRDefault="00972CA5" w:rsidP="00346CE4">
            <w:pPr>
              <w:widowControl w:val="0"/>
              <w:autoSpaceDE w:val="0"/>
              <w:autoSpaceDN w:val="0"/>
              <w:adjustRightInd w:val="0"/>
              <w:spacing w:after="0" w:line="240" w:lineRule="auto"/>
              <w:jc w:val="both"/>
              <w:rPr>
                <w:rFonts w:ascii="Times New Roman" w:eastAsiaTheme="minorEastAsia" w:hAnsi="Times New Roman" w:cs="Times New Roman"/>
                <w:b/>
                <w:lang w:eastAsia="ru-RU"/>
              </w:rPr>
            </w:pPr>
          </w:p>
          <w:p w14:paraId="45CAB0BC" w14:textId="77777777" w:rsidR="00972CA5" w:rsidRPr="000629C8" w:rsidRDefault="00972CA5" w:rsidP="00346CE4">
            <w:pPr>
              <w:widowControl w:val="0"/>
              <w:autoSpaceDE w:val="0"/>
              <w:autoSpaceDN w:val="0"/>
              <w:adjustRightInd w:val="0"/>
              <w:spacing w:after="0" w:line="240" w:lineRule="auto"/>
              <w:jc w:val="both"/>
              <w:rPr>
                <w:rFonts w:ascii="Times New Roman" w:eastAsiaTheme="minorEastAsia" w:hAnsi="Times New Roman" w:cs="Times New Roman"/>
                <w:b/>
                <w:lang w:eastAsia="ru-RU"/>
              </w:rPr>
            </w:pPr>
          </w:p>
          <w:p w14:paraId="0BEAFAEF" w14:textId="77777777" w:rsidR="00972CA5" w:rsidRPr="000629C8" w:rsidRDefault="00972CA5" w:rsidP="00346CE4">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629C8">
              <w:rPr>
                <w:rFonts w:ascii="Times New Roman" w:eastAsiaTheme="minorEastAsia" w:hAnsi="Times New Roman" w:cs="Times New Roman"/>
                <w:b/>
                <w:lang w:eastAsia="ru-RU"/>
              </w:rPr>
              <w:t xml:space="preserve">___________________________/_________/ </w:t>
            </w:r>
          </w:p>
        </w:tc>
        <w:tc>
          <w:tcPr>
            <w:tcW w:w="5436" w:type="dxa"/>
            <w:shd w:val="clear" w:color="auto" w:fill="auto"/>
          </w:tcPr>
          <w:p w14:paraId="50A9661C" w14:textId="77777777" w:rsidR="00972CA5" w:rsidRPr="000629C8" w:rsidRDefault="00972CA5" w:rsidP="00346CE4">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0629C8">
              <w:rPr>
                <w:rFonts w:ascii="Times New Roman" w:eastAsiaTheme="minorEastAsia" w:hAnsi="Times New Roman" w:cs="Times New Roman"/>
                <w:b/>
                <w:lang w:eastAsia="ru-RU"/>
              </w:rPr>
              <w:t>ЗАКАЗЧИК:</w:t>
            </w:r>
          </w:p>
          <w:p w14:paraId="0DBF1E5C" w14:textId="77777777" w:rsidR="00972CA5" w:rsidRPr="000629C8" w:rsidRDefault="00972CA5" w:rsidP="00346CE4">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0629C8">
              <w:rPr>
                <w:rFonts w:ascii="Times New Roman" w:eastAsiaTheme="minorEastAsia" w:hAnsi="Times New Roman" w:cs="Times New Roman"/>
                <w:b/>
                <w:lang w:eastAsia="ru-RU"/>
              </w:rPr>
              <w:t xml:space="preserve">Генеральный директор </w:t>
            </w:r>
          </w:p>
          <w:p w14:paraId="77FC6F42" w14:textId="77777777" w:rsidR="00972CA5" w:rsidRPr="000629C8" w:rsidRDefault="00972CA5" w:rsidP="00346CE4">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0629C8">
              <w:rPr>
                <w:rFonts w:ascii="Times New Roman" w:eastAsiaTheme="minorEastAsia" w:hAnsi="Times New Roman" w:cs="Times New Roman"/>
                <w:b/>
                <w:lang w:eastAsia="ru-RU"/>
              </w:rPr>
              <w:t xml:space="preserve">АУ «Технопарк - Мордовия»                     </w:t>
            </w:r>
          </w:p>
          <w:p w14:paraId="2A452DE4" w14:textId="77777777" w:rsidR="00972CA5" w:rsidRPr="000629C8" w:rsidRDefault="00972CA5" w:rsidP="00346CE4">
            <w:pPr>
              <w:widowControl w:val="0"/>
              <w:autoSpaceDE w:val="0"/>
              <w:autoSpaceDN w:val="0"/>
              <w:adjustRightInd w:val="0"/>
              <w:spacing w:after="0" w:line="240" w:lineRule="auto"/>
              <w:jc w:val="both"/>
              <w:rPr>
                <w:rFonts w:ascii="Times New Roman" w:eastAsiaTheme="minorEastAsia" w:hAnsi="Times New Roman" w:cs="Times New Roman"/>
                <w:b/>
                <w:lang w:eastAsia="ru-RU"/>
              </w:rPr>
            </w:pPr>
          </w:p>
          <w:p w14:paraId="3AFE417F" w14:textId="77777777" w:rsidR="00972CA5" w:rsidRPr="000629C8" w:rsidRDefault="00972CA5" w:rsidP="00346CE4">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0629C8">
              <w:rPr>
                <w:rFonts w:ascii="Times New Roman" w:eastAsiaTheme="minorEastAsia" w:hAnsi="Times New Roman" w:cs="Times New Roman"/>
                <w:b/>
                <w:lang w:eastAsia="ru-RU"/>
              </w:rPr>
              <w:t xml:space="preserve">______________________________/В.В. </w:t>
            </w:r>
            <w:proofErr w:type="spellStart"/>
            <w:r w:rsidRPr="000629C8">
              <w:rPr>
                <w:rFonts w:ascii="Times New Roman" w:eastAsiaTheme="minorEastAsia" w:hAnsi="Times New Roman" w:cs="Times New Roman"/>
                <w:b/>
                <w:lang w:eastAsia="ru-RU"/>
              </w:rPr>
              <w:t>Якуба</w:t>
            </w:r>
            <w:proofErr w:type="spellEnd"/>
            <w:r w:rsidRPr="000629C8">
              <w:rPr>
                <w:rFonts w:ascii="Times New Roman" w:eastAsiaTheme="minorEastAsia" w:hAnsi="Times New Roman" w:cs="Times New Roman"/>
                <w:b/>
                <w:lang w:eastAsia="ru-RU"/>
              </w:rPr>
              <w:t xml:space="preserve">/  </w:t>
            </w:r>
            <w:r w:rsidRPr="000629C8">
              <w:rPr>
                <w:rFonts w:ascii="Times New Roman" w:eastAsiaTheme="minorEastAsia" w:hAnsi="Times New Roman" w:cs="Times New Roman"/>
                <w:lang w:eastAsia="ru-RU"/>
              </w:rPr>
              <w:t xml:space="preserve">    </w:t>
            </w:r>
          </w:p>
        </w:tc>
      </w:tr>
    </w:tbl>
    <w:p w14:paraId="58C6B9B5" w14:textId="77777777" w:rsidR="00972CA5" w:rsidRDefault="00972CA5" w:rsidP="009712BC"/>
    <w:p w14:paraId="42E15DF1" w14:textId="77777777" w:rsidR="00972CA5" w:rsidRDefault="00972CA5" w:rsidP="009712BC">
      <w:pPr>
        <w:sectPr w:rsidR="00972CA5" w:rsidSect="006A34B8">
          <w:headerReference w:type="default" r:id="rId8"/>
          <w:pgSz w:w="11906" w:h="16838"/>
          <w:pgMar w:top="568" w:right="566" w:bottom="709" w:left="1133" w:header="0" w:footer="145" w:gutter="0"/>
          <w:cols w:space="720"/>
          <w:noEndnote/>
        </w:sectPr>
      </w:pPr>
    </w:p>
    <w:p w14:paraId="0592F69D" w14:textId="77777777" w:rsidR="00972CA5" w:rsidRPr="00972CA5" w:rsidRDefault="00972CA5" w:rsidP="00972CA5">
      <w:pPr>
        <w:tabs>
          <w:tab w:val="left" w:pos="1368"/>
        </w:tabs>
        <w:spacing w:after="0" w:line="240" w:lineRule="auto"/>
        <w:jc w:val="right"/>
        <w:rPr>
          <w:rFonts w:ascii="Times New Roman" w:eastAsia="Calibri" w:hAnsi="Times New Roman" w:cs="Times New Roman"/>
          <w:sz w:val="20"/>
          <w:szCs w:val="20"/>
        </w:rPr>
      </w:pPr>
      <w:r w:rsidRPr="00972CA5">
        <w:rPr>
          <w:rFonts w:ascii="Times New Roman" w:eastAsia="Calibri" w:hAnsi="Times New Roman" w:cs="Times New Roman"/>
          <w:sz w:val="20"/>
          <w:szCs w:val="20"/>
        </w:rPr>
        <w:lastRenderedPageBreak/>
        <w:t>Приложение № 2</w:t>
      </w:r>
    </w:p>
    <w:p w14:paraId="720B8720" w14:textId="77777777" w:rsidR="00972CA5" w:rsidRPr="00972CA5" w:rsidRDefault="00972CA5" w:rsidP="00972CA5">
      <w:pPr>
        <w:tabs>
          <w:tab w:val="left" w:pos="1368"/>
        </w:tabs>
        <w:spacing w:after="0" w:line="240" w:lineRule="auto"/>
        <w:jc w:val="right"/>
        <w:rPr>
          <w:rFonts w:ascii="Times New Roman" w:eastAsia="Calibri" w:hAnsi="Times New Roman" w:cs="Times New Roman"/>
          <w:sz w:val="20"/>
          <w:szCs w:val="20"/>
        </w:rPr>
      </w:pPr>
      <w:r w:rsidRPr="00972CA5">
        <w:rPr>
          <w:rFonts w:ascii="Times New Roman" w:eastAsia="Calibri" w:hAnsi="Times New Roman" w:cs="Times New Roman"/>
          <w:sz w:val="20"/>
          <w:szCs w:val="20"/>
        </w:rPr>
        <w:t xml:space="preserve">                                                                          к  контракту № __________  </w:t>
      </w:r>
    </w:p>
    <w:p w14:paraId="3F4BC944" w14:textId="77777777" w:rsidR="00972CA5" w:rsidRPr="00972CA5" w:rsidRDefault="00972CA5" w:rsidP="00972CA5">
      <w:pPr>
        <w:tabs>
          <w:tab w:val="left" w:pos="1368"/>
        </w:tabs>
        <w:spacing w:after="0" w:line="240" w:lineRule="auto"/>
        <w:jc w:val="right"/>
        <w:rPr>
          <w:rFonts w:ascii="Times New Roman" w:eastAsia="Calibri" w:hAnsi="Times New Roman" w:cs="Times New Roman"/>
          <w:sz w:val="20"/>
          <w:szCs w:val="20"/>
        </w:rPr>
      </w:pPr>
      <w:r w:rsidRPr="00972CA5">
        <w:rPr>
          <w:rFonts w:ascii="Times New Roman" w:eastAsia="Calibri" w:hAnsi="Times New Roman" w:cs="Times New Roman"/>
          <w:sz w:val="20"/>
          <w:szCs w:val="20"/>
        </w:rPr>
        <w:t xml:space="preserve">от « ____» ______________ 2019 г. </w:t>
      </w:r>
    </w:p>
    <w:p w14:paraId="59750C3E" w14:textId="77777777" w:rsidR="00972CA5" w:rsidRPr="00972CA5" w:rsidRDefault="00972CA5" w:rsidP="00972CA5">
      <w:pPr>
        <w:spacing w:after="0" w:line="240" w:lineRule="auto"/>
        <w:ind w:firstLine="709"/>
        <w:jc w:val="right"/>
        <w:rPr>
          <w:rFonts w:ascii="Times New Roman" w:eastAsia="Calibri" w:hAnsi="Times New Roman" w:cs="Times New Roman"/>
          <w:sz w:val="20"/>
          <w:szCs w:val="20"/>
        </w:rPr>
      </w:pPr>
    </w:p>
    <w:p w14:paraId="7A639EDB" w14:textId="77777777" w:rsidR="00972CA5" w:rsidRPr="00972CA5" w:rsidRDefault="00972CA5" w:rsidP="00972CA5">
      <w:pPr>
        <w:spacing w:after="200" w:line="276" w:lineRule="auto"/>
        <w:ind w:firstLine="709"/>
        <w:jc w:val="right"/>
        <w:rPr>
          <w:rFonts w:ascii="Times New Roman" w:eastAsia="Calibri" w:hAnsi="Times New Roman" w:cs="Times New Roman"/>
          <w:b/>
          <w:color w:val="000000"/>
          <w:sz w:val="20"/>
          <w:szCs w:val="20"/>
        </w:rPr>
      </w:pPr>
    </w:p>
    <w:p w14:paraId="5AD22CD2" w14:textId="77777777" w:rsidR="00972CA5" w:rsidRPr="00972CA5" w:rsidRDefault="00972CA5" w:rsidP="00972CA5">
      <w:pPr>
        <w:spacing w:after="200" w:line="276" w:lineRule="auto"/>
        <w:ind w:firstLine="709"/>
        <w:jc w:val="center"/>
        <w:rPr>
          <w:rFonts w:ascii="Times New Roman" w:eastAsia="Calibri" w:hAnsi="Times New Roman" w:cs="Times New Roman"/>
          <w:b/>
          <w:color w:val="000000"/>
          <w:sz w:val="20"/>
          <w:szCs w:val="20"/>
        </w:rPr>
      </w:pPr>
    </w:p>
    <w:p w14:paraId="4C0E5878" w14:textId="77777777" w:rsidR="00972CA5" w:rsidRPr="00972CA5" w:rsidRDefault="00972CA5" w:rsidP="00972CA5">
      <w:pPr>
        <w:spacing w:after="200" w:line="276" w:lineRule="auto"/>
        <w:ind w:firstLine="709"/>
        <w:jc w:val="center"/>
        <w:rPr>
          <w:rFonts w:ascii="Times New Roman" w:eastAsia="Calibri" w:hAnsi="Times New Roman" w:cs="Times New Roman"/>
          <w:b/>
          <w:color w:val="000000"/>
          <w:sz w:val="20"/>
          <w:szCs w:val="20"/>
        </w:rPr>
      </w:pPr>
      <w:r w:rsidRPr="00972CA5">
        <w:rPr>
          <w:rFonts w:ascii="Times New Roman" w:eastAsia="Calibri" w:hAnsi="Times New Roman" w:cs="Times New Roman"/>
          <w:b/>
          <w:color w:val="000000"/>
          <w:sz w:val="20"/>
          <w:szCs w:val="20"/>
        </w:rPr>
        <w:t>ГРАФИК ВЫПОЛНЕНИЯ СТРОИТЕЛЬНО-МОНТАЖНЫХ РАБОТ</w:t>
      </w:r>
    </w:p>
    <w:p w14:paraId="5D64C7D0" w14:textId="77777777" w:rsidR="00972CA5" w:rsidRPr="00972CA5" w:rsidRDefault="00972CA5" w:rsidP="00972CA5">
      <w:pPr>
        <w:spacing w:after="0" w:line="240" w:lineRule="auto"/>
        <w:jc w:val="center"/>
        <w:rPr>
          <w:rFonts w:ascii="Times New Roman" w:eastAsia="Calibri" w:hAnsi="Times New Roman" w:cs="Times New Roman"/>
          <w:b/>
          <w:bCs/>
          <w:sz w:val="20"/>
          <w:szCs w:val="20"/>
        </w:rPr>
      </w:pPr>
      <w:r w:rsidRPr="00972CA5">
        <w:rPr>
          <w:rFonts w:ascii="Times New Roman" w:eastAsia="Calibri" w:hAnsi="Times New Roman" w:cs="Times New Roman"/>
          <w:b/>
          <w:sz w:val="20"/>
          <w:szCs w:val="20"/>
        </w:rPr>
        <w:t xml:space="preserve">          по объекту: «Реконструкция зданий, сооружений, инженерных коммуникаций Инновационно-производственного комплекса (ИПК) АУ "Технопарк - Мордовия", расположенного по адресу: Республика Мордовия, г. Саранск, ул. Лодыгина, д. 3. Система обеспечения технологическими газами»</w:t>
      </w:r>
    </w:p>
    <w:p w14:paraId="7E5256B1" w14:textId="77777777" w:rsidR="00972CA5" w:rsidRPr="00972CA5" w:rsidRDefault="00972CA5" w:rsidP="00972CA5">
      <w:pPr>
        <w:spacing w:after="0" w:line="240" w:lineRule="auto"/>
        <w:jc w:val="center"/>
        <w:rPr>
          <w:rFonts w:ascii="Times New Roman" w:eastAsia="Calibri" w:hAnsi="Times New Roman" w:cs="Times New Roman"/>
          <w:b/>
          <w:bCs/>
          <w:sz w:val="20"/>
          <w:szCs w:val="20"/>
        </w:rPr>
      </w:pPr>
    </w:p>
    <w:tbl>
      <w:tblPr>
        <w:tblStyle w:val="11"/>
        <w:tblW w:w="15168" w:type="dxa"/>
        <w:tblInd w:w="675" w:type="dxa"/>
        <w:tblLayout w:type="fixed"/>
        <w:tblLook w:val="04A0" w:firstRow="1" w:lastRow="0" w:firstColumn="1" w:lastColumn="0" w:noHBand="0" w:noVBand="1"/>
      </w:tblPr>
      <w:tblGrid>
        <w:gridCol w:w="1560"/>
        <w:gridCol w:w="5244"/>
        <w:gridCol w:w="3119"/>
        <w:gridCol w:w="2835"/>
        <w:gridCol w:w="2410"/>
      </w:tblGrid>
      <w:tr w:rsidR="00972CA5" w:rsidRPr="00972CA5" w14:paraId="095121CD" w14:textId="77777777" w:rsidTr="00346CE4">
        <w:trPr>
          <w:trHeight w:val="997"/>
        </w:trPr>
        <w:tc>
          <w:tcPr>
            <w:tcW w:w="1560" w:type="dxa"/>
            <w:tcBorders>
              <w:top w:val="single" w:sz="4" w:space="0" w:color="auto"/>
              <w:left w:val="single" w:sz="4" w:space="0" w:color="auto"/>
              <w:bottom w:val="single" w:sz="4" w:space="0" w:color="auto"/>
              <w:right w:val="single" w:sz="4" w:space="0" w:color="auto"/>
            </w:tcBorders>
            <w:hideMark/>
          </w:tcPr>
          <w:p w14:paraId="37D4C63A" w14:textId="77777777" w:rsidR="00972CA5" w:rsidRPr="00972CA5" w:rsidRDefault="00972CA5" w:rsidP="00972CA5">
            <w:pPr>
              <w:spacing w:after="200" w:line="276" w:lineRule="auto"/>
              <w:jc w:val="center"/>
              <w:rPr>
                <w:rFonts w:ascii="Times New Roman" w:hAnsi="Times New Roman"/>
                <w:color w:val="000000"/>
                <w:sz w:val="20"/>
                <w:szCs w:val="20"/>
              </w:rPr>
            </w:pPr>
            <w:r w:rsidRPr="00972CA5">
              <w:rPr>
                <w:rFonts w:ascii="Times New Roman" w:eastAsia="Calibri" w:hAnsi="Times New Roman"/>
                <w:color w:val="000000"/>
                <w:sz w:val="20"/>
                <w:szCs w:val="20"/>
              </w:rPr>
              <w:t>Порядковый номер этапа выполнения контракта и (или)  комплекса работ и (или) вида работ и (или) части работ отдельного вида работ</w:t>
            </w:r>
          </w:p>
        </w:tc>
        <w:tc>
          <w:tcPr>
            <w:tcW w:w="5244" w:type="dxa"/>
            <w:tcBorders>
              <w:top w:val="single" w:sz="4" w:space="0" w:color="auto"/>
              <w:left w:val="single" w:sz="4" w:space="0" w:color="auto"/>
              <w:bottom w:val="single" w:sz="4" w:space="0" w:color="auto"/>
              <w:right w:val="single" w:sz="4" w:space="0" w:color="auto"/>
            </w:tcBorders>
            <w:hideMark/>
          </w:tcPr>
          <w:p w14:paraId="78C577B5" w14:textId="77777777" w:rsidR="00972CA5" w:rsidRPr="00972CA5" w:rsidRDefault="00972CA5" w:rsidP="00972CA5">
            <w:pPr>
              <w:spacing w:after="200" w:line="276" w:lineRule="auto"/>
              <w:jc w:val="center"/>
              <w:rPr>
                <w:rFonts w:ascii="Times New Roman" w:hAnsi="Times New Roman"/>
                <w:color w:val="000000"/>
                <w:sz w:val="20"/>
                <w:szCs w:val="20"/>
              </w:rPr>
            </w:pPr>
            <w:r w:rsidRPr="00972CA5">
              <w:rPr>
                <w:rFonts w:ascii="Times New Roman" w:eastAsia="Calibri" w:hAnsi="Times New Roman"/>
                <w:color w:val="000000"/>
                <w:sz w:val="20"/>
                <w:szCs w:val="20"/>
              </w:rPr>
              <w:t>Наименование этапа выполнения контракта и (или)  комплекса работ и (или) вида работ и (или) части работ отдельного вида работ</w:t>
            </w:r>
          </w:p>
        </w:tc>
        <w:tc>
          <w:tcPr>
            <w:tcW w:w="3119" w:type="dxa"/>
            <w:tcBorders>
              <w:top w:val="single" w:sz="4" w:space="0" w:color="auto"/>
              <w:left w:val="single" w:sz="4" w:space="0" w:color="auto"/>
              <w:bottom w:val="single" w:sz="4" w:space="0" w:color="auto"/>
              <w:right w:val="single" w:sz="4" w:space="0" w:color="auto"/>
            </w:tcBorders>
            <w:hideMark/>
          </w:tcPr>
          <w:p w14:paraId="4A8E5663" w14:textId="77777777" w:rsidR="00972CA5" w:rsidRPr="00972CA5" w:rsidRDefault="00972CA5" w:rsidP="00972CA5">
            <w:pPr>
              <w:spacing w:after="200" w:line="276" w:lineRule="auto"/>
              <w:jc w:val="center"/>
              <w:rPr>
                <w:rFonts w:ascii="Times New Roman" w:hAnsi="Times New Roman"/>
                <w:color w:val="000000"/>
                <w:sz w:val="20"/>
                <w:szCs w:val="20"/>
              </w:rPr>
            </w:pPr>
            <w:r w:rsidRPr="00972CA5">
              <w:rPr>
                <w:rFonts w:ascii="Times New Roman" w:eastAsia="Calibri" w:hAnsi="Times New Roman"/>
                <w:color w:val="000000"/>
                <w:sz w:val="20"/>
                <w:szCs w:val="20"/>
              </w:rPr>
              <w:t>Сроки исполнения этапа выполнения контракта и (или)  комплекса работ и (или) вида работ и (или) части работ отдельного вида работ</w:t>
            </w:r>
          </w:p>
        </w:tc>
        <w:tc>
          <w:tcPr>
            <w:tcW w:w="2835" w:type="dxa"/>
            <w:tcBorders>
              <w:top w:val="single" w:sz="4" w:space="0" w:color="auto"/>
              <w:left w:val="single" w:sz="4" w:space="0" w:color="auto"/>
              <w:bottom w:val="single" w:sz="4" w:space="0" w:color="auto"/>
              <w:right w:val="single" w:sz="4" w:space="0" w:color="auto"/>
            </w:tcBorders>
            <w:hideMark/>
          </w:tcPr>
          <w:p w14:paraId="5194E2B7" w14:textId="77777777" w:rsidR="00972CA5" w:rsidRPr="00972CA5" w:rsidRDefault="00972CA5" w:rsidP="00972CA5">
            <w:pPr>
              <w:spacing w:after="200" w:line="276" w:lineRule="auto"/>
              <w:jc w:val="center"/>
              <w:rPr>
                <w:rFonts w:ascii="Times New Roman" w:hAnsi="Times New Roman"/>
                <w:color w:val="000000"/>
                <w:sz w:val="20"/>
                <w:szCs w:val="20"/>
              </w:rPr>
            </w:pPr>
            <w:r w:rsidRPr="00972CA5">
              <w:rPr>
                <w:rFonts w:ascii="Times New Roman" w:eastAsia="Calibri" w:hAnsi="Times New Roman"/>
                <w:color w:val="000000"/>
                <w:sz w:val="20"/>
                <w:szCs w:val="20"/>
              </w:rPr>
              <w:t>Физический объем работ</w:t>
            </w:r>
          </w:p>
        </w:tc>
        <w:tc>
          <w:tcPr>
            <w:tcW w:w="2410" w:type="dxa"/>
            <w:tcBorders>
              <w:top w:val="single" w:sz="4" w:space="0" w:color="auto"/>
              <w:left w:val="single" w:sz="4" w:space="0" w:color="auto"/>
              <w:bottom w:val="single" w:sz="4" w:space="0" w:color="auto"/>
              <w:right w:val="single" w:sz="4" w:space="0" w:color="auto"/>
            </w:tcBorders>
            <w:hideMark/>
          </w:tcPr>
          <w:p w14:paraId="57CA5CA6" w14:textId="77777777" w:rsidR="00972CA5" w:rsidRPr="00972CA5" w:rsidRDefault="00972CA5" w:rsidP="00972CA5">
            <w:pPr>
              <w:spacing w:after="200" w:line="276" w:lineRule="auto"/>
              <w:jc w:val="center"/>
              <w:rPr>
                <w:rFonts w:ascii="Times New Roman" w:hAnsi="Times New Roman"/>
                <w:color w:val="000000"/>
                <w:sz w:val="20"/>
                <w:szCs w:val="20"/>
              </w:rPr>
            </w:pPr>
            <w:r w:rsidRPr="00972CA5">
              <w:rPr>
                <w:rFonts w:ascii="Times New Roman" w:eastAsia="Calibri" w:hAnsi="Times New Roman"/>
                <w:color w:val="000000"/>
                <w:sz w:val="20"/>
                <w:szCs w:val="20"/>
              </w:rPr>
              <w:t>Сроки передачи строительных материалов, технологического оборудования заказчика</w:t>
            </w:r>
          </w:p>
        </w:tc>
      </w:tr>
      <w:tr w:rsidR="00972CA5" w:rsidRPr="00972CA5" w14:paraId="6E4348E6" w14:textId="77777777" w:rsidTr="00346CE4">
        <w:trPr>
          <w:trHeight w:val="92"/>
        </w:trPr>
        <w:tc>
          <w:tcPr>
            <w:tcW w:w="1560" w:type="dxa"/>
            <w:tcBorders>
              <w:top w:val="single" w:sz="4" w:space="0" w:color="auto"/>
              <w:left w:val="single" w:sz="4" w:space="0" w:color="auto"/>
              <w:bottom w:val="single" w:sz="4" w:space="0" w:color="auto"/>
              <w:right w:val="single" w:sz="4" w:space="0" w:color="auto"/>
            </w:tcBorders>
            <w:hideMark/>
          </w:tcPr>
          <w:p w14:paraId="088A729E" w14:textId="77777777" w:rsidR="00972CA5" w:rsidRPr="00972CA5" w:rsidRDefault="00972CA5" w:rsidP="00972CA5">
            <w:pPr>
              <w:spacing w:line="276" w:lineRule="auto"/>
              <w:jc w:val="center"/>
              <w:rPr>
                <w:rFonts w:ascii="Times New Roman" w:hAnsi="Times New Roman"/>
                <w:color w:val="000000"/>
                <w:sz w:val="20"/>
                <w:szCs w:val="20"/>
              </w:rPr>
            </w:pPr>
            <w:r w:rsidRPr="00972CA5">
              <w:rPr>
                <w:rFonts w:ascii="Times New Roman" w:eastAsia="Calibri" w:hAnsi="Times New Roman"/>
                <w:color w:val="000000"/>
                <w:sz w:val="20"/>
                <w:szCs w:val="20"/>
              </w:rPr>
              <w:t>1</w:t>
            </w:r>
          </w:p>
        </w:tc>
        <w:tc>
          <w:tcPr>
            <w:tcW w:w="5244" w:type="dxa"/>
            <w:tcBorders>
              <w:top w:val="single" w:sz="4" w:space="0" w:color="auto"/>
              <w:left w:val="single" w:sz="4" w:space="0" w:color="auto"/>
              <w:bottom w:val="single" w:sz="4" w:space="0" w:color="auto"/>
              <w:right w:val="single" w:sz="4" w:space="0" w:color="auto"/>
            </w:tcBorders>
            <w:hideMark/>
          </w:tcPr>
          <w:p w14:paraId="425BD344" w14:textId="77777777" w:rsidR="00972CA5" w:rsidRPr="00972CA5" w:rsidRDefault="00972CA5" w:rsidP="00972CA5">
            <w:pPr>
              <w:spacing w:line="276" w:lineRule="auto"/>
              <w:jc w:val="center"/>
              <w:rPr>
                <w:rFonts w:ascii="Times New Roman" w:hAnsi="Times New Roman"/>
                <w:color w:val="000000"/>
                <w:sz w:val="20"/>
                <w:szCs w:val="20"/>
              </w:rPr>
            </w:pPr>
            <w:r w:rsidRPr="00972CA5">
              <w:rPr>
                <w:rFonts w:ascii="Times New Roman" w:eastAsia="Calibri" w:hAnsi="Times New Roman"/>
                <w:color w:val="000000"/>
                <w:sz w:val="20"/>
                <w:szCs w:val="20"/>
              </w:rPr>
              <w:t>2</w:t>
            </w:r>
          </w:p>
        </w:tc>
        <w:tc>
          <w:tcPr>
            <w:tcW w:w="3119" w:type="dxa"/>
            <w:tcBorders>
              <w:top w:val="single" w:sz="4" w:space="0" w:color="auto"/>
              <w:left w:val="single" w:sz="4" w:space="0" w:color="auto"/>
              <w:bottom w:val="single" w:sz="4" w:space="0" w:color="auto"/>
              <w:right w:val="single" w:sz="4" w:space="0" w:color="auto"/>
            </w:tcBorders>
            <w:hideMark/>
          </w:tcPr>
          <w:p w14:paraId="57C4B690" w14:textId="77777777" w:rsidR="00972CA5" w:rsidRPr="00972CA5" w:rsidRDefault="00972CA5" w:rsidP="00972CA5">
            <w:pPr>
              <w:spacing w:line="276" w:lineRule="auto"/>
              <w:jc w:val="center"/>
              <w:rPr>
                <w:rFonts w:ascii="Times New Roman" w:hAnsi="Times New Roman"/>
                <w:color w:val="000000"/>
                <w:sz w:val="20"/>
                <w:szCs w:val="20"/>
              </w:rPr>
            </w:pPr>
            <w:r w:rsidRPr="00972CA5">
              <w:rPr>
                <w:rFonts w:ascii="Times New Roman" w:eastAsia="Calibri" w:hAnsi="Times New Roman"/>
                <w:color w:val="000000"/>
                <w:sz w:val="20"/>
                <w:szCs w:val="20"/>
              </w:rPr>
              <w:t>3</w:t>
            </w:r>
          </w:p>
        </w:tc>
        <w:tc>
          <w:tcPr>
            <w:tcW w:w="2835" w:type="dxa"/>
            <w:tcBorders>
              <w:top w:val="single" w:sz="4" w:space="0" w:color="auto"/>
              <w:left w:val="single" w:sz="4" w:space="0" w:color="auto"/>
              <w:bottom w:val="single" w:sz="4" w:space="0" w:color="auto"/>
              <w:right w:val="single" w:sz="4" w:space="0" w:color="auto"/>
            </w:tcBorders>
            <w:hideMark/>
          </w:tcPr>
          <w:p w14:paraId="309C8A81" w14:textId="77777777" w:rsidR="00972CA5" w:rsidRPr="00972CA5" w:rsidRDefault="00972CA5" w:rsidP="00972CA5">
            <w:pPr>
              <w:spacing w:line="276" w:lineRule="auto"/>
              <w:jc w:val="center"/>
              <w:rPr>
                <w:rFonts w:ascii="Times New Roman" w:hAnsi="Times New Roman"/>
                <w:color w:val="000000"/>
                <w:sz w:val="20"/>
                <w:szCs w:val="20"/>
              </w:rPr>
            </w:pPr>
            <w:r w:rsidRPr="00972CA5">
              <w:rPr>
                <w:rFonts w:ascii="Times New Roman" w:eastAsia="Calibri" w:hAnsi="Times New Roman"/>
                <w:color w:val="000000"/>
                <w:sz w:val="20"/>
                <w:szCs w:val="20"/>
              </w:rPr>
              <w:t>4</w:t>
            </w:r>
          </w:p>
        </w:tc>
        <w:tc>
          <w:tcPr>
            <w:tcW w:w="2410" w:type="dxa"/>
            <w:tcBorders>
              <w:top w:val="single" w:sz="4" w:space="0" w:color="auto"/>
              <w:left w:val="single" w:sz="4" w:space="0" w:color="auto"/>
              <w:bottom w:val="single" w:sz="4" w:space="0" w:color="auto"/>
              <w:right w:val="single" w:sz="4" w:space="0" w:color="auto"/>
            </w:tcBorders>
            <w:hideMark/>
          </w:tcPr>
          <w:p w14:paraId="007A48B0" w14:textId="77777777" w:rsidR="00972CA5" w:rsidRPr="00972CA5" w:rsidRDefault="00972CA5" w:rsidP="00972CA5">
            <w:pPr>
              <w:spacing w:line="276" w:lineRule="auto"/>
              <w:jc w:val="center"/>
              <w:rPr>
                <w:rFonts w:ascii="Times New Roman" w:hAnsi="Times New Roman"/>
                <w:color w:val="000000"/>
                <w:sz w:val="20"/>
                <w:szCs w:val="20"/>
              </w:rPr>
            </w:pPr>
            <w:r w:rsidRPr="00972CA5">
              <w:rPr>
                <w:rFonts w:ascii="Times New Roman" w:eastAsia="Calibri" w:hAnsi="Times New Roman"/>
                <w:color w:val="000000"/>
                <w:sz w:val="20"/>
                <w:szCs w:val="20"/>
              </w:rPr>
              <w:t>5</w:t>
            </w:r>
          </w:p>
        </w:tc>
      </w:tr>
      <w:tr w:rsidR="00972CA5" w:rsidRPr="00972CA5" w14:paraId="375D77B0" w14:textId="77777777" w:rsidTr="00346CE4">
        <w:trPr>
          <w:trHeight w:val="980"/>
        </w:trPr>
        <w:tc>
          <w:tcPr>
            <w:tcW w:w="1560" w:type="dxa"/>
            <w:vMerge w:val="restart"/>
            <w:tcBorders>
              <w:top w:val="single" w:sz="4" w:space="0" w:color="auto"/>
              <w:left w:val="single" w:sz="4" w:space="0" w:color="auto"/>
              <w:bottom w:val="single" w:sz="4" w:space="0" w:color="auto"/>
              <w:right w:val="single" w:sz="4" w:space="0" w:color="auto"/>
            </w:tcBorders>
          </w:tcPr>
          <w:p w14:paraId="26508BE7" w14:textId="77777777" w:rsidR="00972CA5" w:rsidRPr="00972CA5" w:rsidRDefault="00972CA5" w:rsidP="00972CA5">
            <w:pPr>
              <w:spacing w:line="276" w:lineRule="auto"/>
              <w:jc w:val="center"/>
              <w:rPr>
                <w:rFonts w:ascii="Times New Roman" w:hAnsi="Times New Roman"/>
                <w:color w:val="000000"/>
                <w:sz w:val="18"/>
                <w:szCs w:val="18"/>
                <w:lang w:val="en-US"/>
              </w:rPr>
            </w:pPr>
            <w:r w:rsidRPr="00972CA5">
              <w:rPr>
                <w:rFonts w:ascii="Times New Roman" w:hAnsi="Times New Roman"/>
                <w:color w:val="000000"/>
                <w:sz w:val="18"/>
                <w:szCs w:val="18"/>
              </w:rPr>
              <w:t>1</w:t>
            </w:r>
          </w:p>
        </w:tc>
        <w:tc>
          <w:tcPr>
            <w:tcW w:w="5244" w:type="dxa"/>
            <w:tcBorders>
              <w:top w:val="single" w:sz="4" w:space="0" w:color="auto"/>
              <w:left w:val="single" w:sz="4" w:space="0" w:color="auto"/>
              <w:bottom w:val="single" w:sz="4" w:space="0" w:color="auto"/>
              <w:right w:val="single" w:sz="4" w:space="0" w:color="auto"/>
            </w:tcBorders>
          </w:tcPr>
          <w:p w14:paraId="7B13F4F5" w14:textId="77777777" w:rsidR="00972CA5" w:rsidRPr="00972CA5" w:rsidRDefault="00972CA5" w:rsidP="00972CA5">
            <w:pPr>
              <w:spacing w:after="200" w:line="276" w:lineRule="auto"/>
              <w:jc w:val="center"/>
              <w:rPr>
                <w:rFonts w:ascii="Times New Roman" w:eastAsia="Calibri" w:hAnsi="Times New Roman"/>
                <w:color w:val="000000"/>
                <w:sz w:val="20"/>
                <w:szCs w:val="20"/>
              </w:rPr>
            </w:pPr>
            <w:r w:rsidRPr="00972CA5">
              <w:rPr>
                <w:rFonts w:ascii="Times New Roman" w:eastAsia="Calibri" w:hAnsi="Times New Roman"/>
                <w:color w:val="000000"/>
                <w:sz w:val="20"/>
                <w:szCs w:val="20"/>
              </w:rPr>
              <w:t>Эстакада под технологические трубопроводы</w:t>
            </w:r>
          </w:p>
        </w:tc>
        <w:tc>
          <w:tcPr>
            <w:tcW w:w="3119" w:type="dxa"/>
            <w:vMerge w:val="restart"/>
            <w:tcBorders>
              <w:top w:val="single" w:sz="4" w:space="0" w:color="auto"/>
              <w:left w:val="single" w:sz="4" w:space="0" w:color="auto"/>
              <w:bottom w:val="single" w:sz="4" w:space="0" w:color="auto"/>
              <w:right w:val="single" w:sz="4" w:space="0" w:color="auto"/>
            </w:tcBorders>
          </w:tcPr>
          <w:p w14:paraId="47A94541" w14:textId="77777777" w:rsidR="00972CA5" w:rsidRPr="00972CA5" w:rsidRDefault="00972CA5" w:rsidP="00972CA5">
            <w:pPr>
              <w:spacing w:line="276" w:lineRule="auto"/>
              <w:rPr>
                <w:rFonts w:ascii="Times New Roman" w:hAnsi="Times New Roman"/>
                <w:color w:val="000000"/>
                <w:sz w:val="18"/>
                <w:szCs w:val="18"/>
              </w:rPr>
            </w:pPr>
            <w:r w:rsidRPr="00972CA5">
              <w:rPr>
                <w:rFonts w:ascii="Times New Roman" w:hAnsi="Times New Roman"/>
                <w:color w:val="000000"/>
                <w:sz w:val="18"/>
                <w:szCs w:val="18"/>
              </w:rPr>
              <w:t>Начало производства работ: в течении пяти дней с момента подписания контракта.</w:t>
            </w:r>
          </w:p>
          <w:p w14:paraId="43D297F8" w14:textId="77777777" w:rsidR="00972CA5" w:rsidRPr="00972CA5" w:rsidRDefault="00972CA5" w:rsidP="00972CA5">
            <w:pPr>
              <w:spacing w:line="276" w:lineRule="auto"/>
              <w:rPr>
                <w:rFonts w:ascii="Times New Roman" w:hAnsi="Times New Roman"/>
                <w:color w:val="000000"/>
                <w:sz w:val="18"/>
                <w:szCs w:val="18"/>
              </w:rPr>
            </w:pPr>
            <w:r w:rsidRPr="00972CA5">
              <w:rPr>
                <w:rFonts w:ascii="Times New Roman" w:hAnsi="Times New Roman"/>
                <w:color w:val="000000"/>
                <w:sz w:val="18"/>
                <w:szCs w:val="18"/>
              </w:rPr>
              <w:t>Окончание производства работ: 30 сентября 2019 г.</w:t>
            </w:r>
          </w:p>
          <w:p w14:paraId="011CD845" w14:textId="77777777" w:rsidR="00972CA5" w:rsidRPr="00972CA5" w:rsidRDefault="00972CA5" w:rsidP="00972CA5">
            <w:pPr>
              <w:spacing w:line="276" w:lineRule="auto"/>
              <w:jc w:val="center"/>
              <w:rPr>
                <w:rFonts w:ascii="Times New Roman" w:hAnsi="Times New Roman"/>
                <w:color w:val="000000"/>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tcPr>
          <w:p w14:paraId="4AA17401" w14:textId="77777777" w:rsidR="00972CA5" w:rsidRPr="00972CA5" w:rsidRDefault="00972CA5" w:rsidP="00972CA5">
            <w:pPr>
              <w:jc w:val="center"/>
              <w:rPr>
                <w:rFonts w:ascii="Times New Roman" w:eastAsia="Calibri" w:hAnsi="Times New Roman"/>
                <w:color w:val="000000"/>
                <w:sz w:val="20"/>
                <w:szCs w:val="20"/>
              </w:rPr>
            </w:pPr>
            <w:r w:rsidRPr="00972CA5">
              <w:rPr>
                <w:rFonts w:ascii="Times New Roman" w:eastAsia="Calibri" w:hAnsi="Times New Roman"/>
                <w:color w:val="000000"/>
                <w:sz w:val="20"/>
                <w:szCs w:val="20"/>
              </w:rPr>
              <w:t>ЛС 02-01-02</w:t>
            </w:r>
          </w:p>
        </w:tc>
        <w:tc>
          <w:tcPr>
            <w:tcW w:w="2410" w:type="dxa"/>
            <w:vMerge w:val="restart"/>
            <w:tcBorders>
              <w:top w:val="single" w:sz="4" w:space="0" w:color="auto"/>
              <w:left w:val="single" w:sz="4" w:space="0" w:color="auto"/>
              <w:bottom w:val="single" w:sz="4" w:space="0" w:color="auto"/>
              <w:right w:val="single" w:sz="4" w:space="0" w:color="auto"/>
            </w:tcBorders>
          </w:tcPr>
          <w:p w14:paraId="2EEC3942" w14:textId="77777777" w:rsidR="00972CA5" w:rsidRPr="00972CA5" w:rsidRDefault="00972CA5" w:rsidP="00972CA5">
            <w:pPr>
              <w:spacing w:line="276" w:lineRule="auto"/>
              <w:jc w:val="center"/>
              <w:rPr>
                <w:rFonts w:ascii="Times New Roman" w:hAnsi="Times New Roman"/>
                <w:color w:val="000000"/>
                <w:sz w:val="20"/>
                <w:szCs w:val="20"/>
              </w:rPr>
            </w:pPr>
            <w:r w:rsidRPr="00972CA5">
              <w:rPr>
                <w:rFonts w:ascii="Times New Roman" w:hAnsi="Times New Roman"/>
                <w:color w:val="000000"/>
                <w:sz w:val="20"/>
                <w:szCs w:val="20"/>
              </w:rPr>
              <w:t>-</w:t>
            </w:r>
          </w:p>
        </w:tc>
      </w:tr>
      <w:tr w:rsidR="00972CA5" w:rsidRPr="00972CA5" w14:paraId="7416D8C4" w14:textId="77777777" w:rsidTr="00346CE4">
        <w:trPr>
          <w:trHeight w:val="1268"/>
        </w:trPr>
        <w:tc>
          <w:tcPr>
            <w:tcW w:w="1560" w:type="dxa"/>
            <w:vMerge/>
            <w:tcBorders>
              <w:left w:val="single" w:sz="4" w:space="0" w:color="auto"/>
              <w:right w:val="single" w:sz="4" w:space="0" w:color="auto"/>
            </w:tcBorders>
          </w:tcPr>
          <w:p w14:paraId="17C56532" w14:textId="77777777" w:rsidR="00972CA5" w:rsidRPr="00972CA5" w:rsidRDefault="00972CA5" w:rsidP="00972CA5">
            <w:pPr>
              <w:spacing w:line="276" w:lineRule="auto"/>
              <w:jc w:val="center"/>
              <w:rPr>
                <w:rFonts w:ascii="Times New Roman" w:hAnsi="Times New Roman"/>
                <w:color w:val="000000"/>
                <w:sz w:val="18"/>
                <w:szCs w:val="18"/>
              </w:rPr>
            </w:pPr>
          </w:p>
        </w:tc>
        <w:tc>
          <w:tcPr>
            <w:tcW w:w="5244" w:type="dxa"/>
            <w:tcBorders>
              <w:top w:val="single" w:sz="4" w:space="0" w:color="auto"/>
              <w:left w:val="single" w:sz="4" w:space="0" w:color="auto"/>
              <w:right w:val="single" w:sz="4" w:space="0" w:color="auto"/>
            </w:tcBorders>
          </w:tcPr>
          <w:p w14:paraId="0AC7E2DE" w14:textId="77777777" w:rsidR="00972CA5" w:rsidRPr="00972CA5" w:rsidRDefault="00972CA5" w:rsidP="00972CA5">
            <w:pPr>
              <w:spacing w:after="200" w:line="276" w:lineRule="auto"/>
              <w:jc w:val="center"/>
              <w:rPr>
                <w:rFonts w:ascii="Times New Roman" w:eastAsia="Calibri" w:hAnsi="Times New Roman"/>
                <w:color w:val="000000"/>
                <w:sz w:val="20"/>
                <w:szCs w:val="20"/>
              </w:rPr>
            </w:pPr>
            <w:r w:rsidRPr="00972CA5">
              <w:rPr>
                <w:rFonts w:ascii="Times New Roman" w:eastAsia="Calibri" w:hAnsi="Times New Roman"/>
                <w:color w:val="000000"/>
                <w:sz w:val="20"/>
                <w:szCs w:val="20"/>
              </w:rPr>
              <w:t>Технологические газы</w:t>
            </w:r>
          </w:p>
        </w:tc>
        <w:tc>
          <w:tcPr>
            <w:tcW w:w="3119" w:type="dxa"/>
            <w:vMerge/>
            <w:tcBorders>
              <w:left w:val="single" w:sz="4" w:space="0" w:color="auto"/>
              <w:right w:val="single" w:sz="4" w:space="0" w:color="auto"/>
            </w:tcBorders>
          </w:tcPr>
          <w:p w14:paraId="31571EDD" w14:textId="77777777" w:rsidR="00972CA5" w:rsidRPr="00972CA5" w:rsidRDefault="00972CA5" w:rsidP="00972CA5">
            <w:pPr>
              <w:spacing w:line="276" w:lineRule="auto"/>
              <w:jc w:val="center"/>
              <w:rPr>
                <w:rFonts w:ascii="Times New Roman" w:hAnsi="Times New Roman"/>
                <w:color w:val="000000"/>
                <w:sz w:val="18"/>
                <w:szCs w:val="18"/>
              </w:rPr>
            </w:pPr>
          </w:p>
        </w:tc>
        <w:tc>
          <w:tcPr>
            <w:tcW w:w="2835" w:type="dxa"/>
            <w:tcBorders>
              <w:top w:val="single" w:sz="4" w:space="0" w:color="auto"/>
              <w:left w:val="single" w:sz="4" w:space="0" w:color="auto"/>
              <w:right w:val="single" w:sz="4" w:space="0" w:color="auto"/>
            </w:tcBorders>
            <w:vAlign w:val="center"/>
          </w:tcPr>
          <w:p w14:paraId="7647D14F" w14:textId="77777777" w:rsidR="00972CA5" w:rsidRPr="00972CA5" w:rsidRDefault="00972CA5" w:rsidP="00972CA5">
            <w:pPr>
              <w:spacing w:after="200" w:line="276" w:lineRule="auto"/>
              <w:jc w:val="center"/>
              <w:rPr>
                <w:rFonts w:ascii="Times New Roman" w:eastAsia="Calibri" w:hAnsi="Times New Roman"/>
                <w:color w:val="000000"/>
                <w:sz w:val="20"/>
                <w:szCs w:val="20"/>
              </w:rPr>
            </w:pPr>
            <w:r w:rsidRPr="00972CA5">
              <w:rPr>
                <w:rFonts w:ascii="Times New Roman" w:eastAsia="Calibri" w:hAnsi="Times New Roman"/>
                <w:color w:val="000000"/>
                <w:sz w:val="20"/>
                <w:szCs w:val="20"/>
              </w:rPr>
              <w:t>ЛС 02-01-01</w:t>
            </w:r>
          </w:p>
        </w:tc>
        <w:tc>
          <w:tcPr>
            <w:tcW w:w="2410" w:type="dxa"/>
            <w:vMerge/>
            <w:tcBorders>
              <w:left w:val="single" w:sz="4" w:space="0" w:color="auto"/>
              <w:right w:val="single" w:sz="4" w:space="0" w:color="auto"/>
            </w:tcBorders>
          </w:tcPr>
          <w:p w14:paraId="3C35B96A" w14:textId="77777777" w:rsidR="00972CA5" w:rsidRPr="00972CA5" w:rsidRDefault="00972CA5" w:rsidP="00972CA5">
            <w:pPr>
              <w:spacing w:line="276" w:lineRule="auto"/>
              <w:jc w:val="center"/>
              <w:rPr>
                <w:rFonts w:ascii="Times New Roman" w:hAnsi="Times New Roman"/>
                <w:color w:val="000000"/>
                <w:sz w:val="20"/>
                <w:szCs w:val="20"/>
              </w:rPr>
            </w:pPr>
          </w:p>
        </w:tc>
      </w:tr>
    </w:tbl>
    <w:p w14:paraId="2B86DF6D" w14:textId="77777777" w:rsidR="00972CA5" w:rsidRPr="00972CA5" w:rsidRDefault="00972CA5" w:rsidP="00972CA5">
      <w:pPr>
        <w:spacing w:after="0" w:line="276" w:lineRule="auto"/>
        <w:ind w:firstLine="709"/>
        <w:jc w:val="center"/>
        <w:rPr>
          <w:rFonts w:ascii="Times New Roman" w:eastAsia="Times New Roman" w:hAnsi="Times New Roman" w:cs="Times New Roman"/>
          <w:b/>
          <w:color w:val="000000"/>
          <w:sz w:val="20"/>
          <w:szCs w:val="20"/>
        </w:rPr>
      </w:pPr>
    </w:p>
    <w:p w14:paraId="703614C3" w14:textId="77777777" w:rsidR="00972CA5" w:rsidRPr="00972CA5" w:rsidRDefault="00972CA5" w:rsidP="00972CA5">
      <w:pPr>
        <w:spacing w:after="0" w:line="240" w:lineRule="auto"/>
        <w:ind w:firstLine="539"/>
        <w:jc w:val="both"/>
        <w:rPr>
          <w:rFonts w:ascii="Times New Roman" w:eastAsia="Calibri" w:hAnsi="Times New Roman" w:cs="Times New Roman"/>
          <w:color w:val="000000"/>
          <w:sz w:val="20"/>
          <w:szCs w:val="20"/>
        </w:rPr>
      </w:pPr>
      <w:r w:rsidRPr="00972CA5">
        <w:rPr>
          <w:rFonts w:ascii="Times New Roman" w:eastAsia="Calibri" w:hAnsi="Times New Roman" w:cs="Times New Roman"/>
          <w:color w:val="000000"/>
          <w:sz w:val="20"/>
          <w:szCs w:val="20"/>
        </w:rPr>
        <w:t>1) Срок подписания сторонами акта о соответствии состояния земельного участка (объекта капитального строительства, подлежащего реконструкции) условиям Контракта в течение 5 дней со дня подписания настоящего контракта;</w:t>
      </w:r>
    </w:p>
    <w:p w14:paraId="65C77792" w14:textId="77777777" w:rsidR="00972CA5" w:rsidRPr="00972CA5" w:rsidRDefault="00972CA5" w:rsidP="00972CA5">
      <w:pPr>
        <w:spacing w:after="0" w:line="240" w:lineRule="auto"/>
        <w:ind w:firstLine="539"/>
        <w:jc w:val="both"/>
        <w:rPr>
          <w:rFonts w:ascii="Times New Roman" w:eastAsia="Calibri" w:hAnsi="Times New Roman" w:cs="Times New Roman"/>
          <w:color w:val="000000"/>
          <w:sz w:val="20"/>
          <w:szCs w:val="20"/>
        </w:rPr>
      </w:pPr>
      <w:r w:rsidRPr="00972CA5">
        <w:rPr>
          <w:rFonts w:ascii="Times New Roman" w:eastAsia="Calibri" w:hAnsi="Times New Roman" w:cs="Times New Roman"/>
          <w:color w:val="000000"/>
          <w:sz w:val="20"/>
          <w:szCs w:val="20"/>
        </w:rPr>
        <w:t xml:space="preserve">2) Срок передачи Подрядчику следующей документации: </w:t>
      </w:r>
    </w:p>
    <w:p w14:paraId="30430A43" w14:textId="77777777" w:rsidR="00972CA5" w:rsidRPr="00972CA5" w:rsidRDefault="00972CA5" w:rsidP="00972CA5">
      <w:pPr>
        <w:spacing w:after="0" w:line="240" w:lineRule="auto"/>
        <w:ind w:firstLine="539"/>
        <w:jc w:val="both"/>
        <w:rPr>
          <w:rFonts w:ascii="Times New Roman" w:eastAsia="Calibri" w:hAnsi="Times New Roman" w:cs="Times New Roman"/>
          <w:color w:val="000000"/>
          <w:sz w:val="20"/>
          <w:szCs w:val="20"/>
        </w:rPr>
      </w:pPr>
      <w:r w:rsidRPr="00972CA5">
        <w:rPr>
          <w:rFonts w:ascii="Times New Roman" w:eastAsia="Calibri" w:hAnsi="Times New Roman" w:cs="Times New Roman"/>
          <w:color w:val="000000"/>
          <w:sz w:val="20"/>
          <w:szCs w:val="20"/>
        </w:rPr>
        <w:t>копии разрешения на строительство (реконструкцию) Объекта</w:t>
      </w:r>
      <w:r w:rsidRPr="00972CA5">
        <w:rPr>
          <w:rFonts w:ascii="Times New Roman" w:eastAsia="Calibri" w:hAnsi="Times New Roman" w:cs="Times New Roman"/>
          <w:sz w:val="20"/>
          <w:szCs w:val="20"/>
        </w:rPr>
        <w:t xml:space="preserve">: </w:t>
      </w:r>
      <w:r w:rsidRPr="00972CA5">
        <w:rPr>
          <w:rFonts w:ascii="Times New Roman" w:eastAsia="Calibri" w:hAnsi="Times New Roman" w:cs="Times New Roman"/>
          <w:sz w:val="20"/>
          <w:szCs w:val="20"/>
          <w:u w:val="single"/>
        </w:rPr>
        <w:t>в течение 5 дней со дня подписания настоящего контракта</w:t>
      </w:r>
      <w:r w:rsidRPr="00972CA5">
        <w:rPr>
          <w:rFonts w:ascii="Times New Roman" w:eastAsia="Calibri" w:hAnsi="Times New Roman" w:cs="Times New Roman"/>
          <w:color w:val="000000"/>
          <w:sz w:val="20"/>
          <w:szCs w:val="20"/>
        </w:rPr>
        <w:t xml:space="preserve">; </w:t>
      </w:r>
    </w:p>
    <w:p w14:paraId="16ED673C" w14:textId="77777777" w:rsidR="00972CA5" w:rsidRPr="00972CA5" w:rsidRDefault="00972CA5" w:rsidP="00972CA5">
      <w:pPr>
        <w:spacing w:after="0" w:line="240" w:lineRule="auto"/>
        <w:ind w:firstLine="539"/>
        <w:jc w:val="both"/>
        <w:rPr>
          <w:rFonts w:ascii="Times New Roman" w:eastAsia="Calibri" w:hAnsi="Times New Roman" w:cs="Times New Roman"/>
          <w:color w:val="000000"/>
          <w:sz w:val="20"/>
          <w:szCs w:val="20"/>
        </w:rPr>
      </w:pPr>
      <w:r w:rsidRPr="00972CA5">
        <w:rPr>
          <w:rFonts w:ascii="Times New Roman" w:eastAsia="Calibri" w:hAnsi="Times New Roman" w:cs="Times New Roman"/>
          <w:color w:val="000000"/>
          <w:sz w:val="20"/>
          <w:szCs w:val="20"/>
        </w:rPr>
        <w:t>копии решения собственника имущества о его сносе (при необходимости)</w:t>
      </w:r>
      <w:r w:rsidRPr="00972CA5">
        <w:rPr>
          <w:rFonts w:ascii="Times New Roman" w:eastAsia="Calibri" w:hAnsi="Times New Roman" w:cs="Times New Roman"/>
          <w:sz w:val="20"/>
          <w:szCs w:val="20"/>
          <w:u w:val="single"/>
        </w:rPr>
        <w:t xml:space="preserve">  нет необходимости</w:t>
      </w:r>
      <w:r w:rsidRPr="00972CA5">
        <w:rPr>
          <w:rFonts w:ascii="Times New Roman" w:eastAsia="Calibri" w:hAnsi="Times New Roman" w:cs="Times New Roman"/>
          <w:color w:val="000000"/>
          <w:sz w:val="20"/>
          <w:szCs w:val="20"/>
        </w:rPr>
        <w:t xml:space="preserve">; </w:t>
      </w:r>
    </w:p>
    <w:p w14:paraId="2C9E39CC" w14:textId="77777777" w:rsidR="00972CA5" w:rsidRPr="00972CA5" w:rsidRDefault="00972CA5" w:rsidP="00972CA5">
      <w:pPr>
        <w:spacing w:after="0" w:line="240" w:lineRule="auto"/>
        <w:ind w:firstLine="539"/>
        <w:jc w:val="both"/>
        <w:rPr>
          <w:rFonts w:ascii="Times New Roman" w:eastAsia="Calibri" w:hAnsi="Times New Roman" w:cs="Times New Roman"/>
          <w:color w:val="000000"/>
          <w:sz w:val="20"/>
          <w:szCs w:val="20"/>
        </w:rPr>
      </w:pPr>
      <w:r w:rsidRPr="00972CA5">
        <w:rPr>
          <w:rFonts w:ascii="Times New Roman" w:eastAsia="Calibri" w:hAnsi="Times New Roman" w:cs="Times New Roman"/>
          <w:color w:val="000000"/>
          <w:sz w:val="20"/>
          <w:szCs w:val="20"/>
        </w:rPr>
        <w:lastRenderedPageBreak/>
        <w:t>копии разрешения на вырубку зеленых и лесных насаждений</w:t>
      </w:r>
      <w:r w:rsidRPr="00972CA5">
        <w:rPr>
          <w:rFonts w:ascii="Times New Roman" w:eastAsia="Calibri" w:hAnsi="Times New Roman" w:cs="Times New Roman"/>
          <w:sz w:val="20"/>
          <w:szCs w:val="20"/>
          <w:u w:val="single"/>
        </w:rPr>
        <w:t xml:space="preserve">  нет необходимости</w:t>
      </w:r>
      <w:r w:rsidRPr="00972CA5">
        <w:rPr>
          <w:rFonts w:ascii="Times New Roman" w:eastAsia="Calibri" w:hAnsi="Times New Roman" w:cs="Times New Roman"/>
          <w:color w:val="000000"/>
          <w:sz w:val="20"/>
          <w:szCs w:val="20"/>
        </w:rPr>
        <w:t xml:space="preserve">; </w:t>
      </w:r>
    </w:p>
    <w:p w14:paraId="4D1C0826" w14:textId="77777777" w:rsidR="00972CA5" w:rsidRPr="00972CA5" w:rsidRDefault="00972CA5" w:rsidP="00972CA5">
      <w:pPr>
        <w:spacing w:after="0" w:line="240" w:lineRule="auto"/>
        <w:ind w:firstLine="539"/>
        <w:jc w:val="both"/>
        <w:rPr>
          <w:rFonts w:ascii="Times New Roman" w:eastAsia="Calibri" w:hAnsi="Times New Roman" w:cs="Times New Roman"/>
          <w:color w:val="000000"/>
          <w:sz w:val="20"/>
          <w:szCs w:val="20"/>
        </w:rPr>
      </w:pPr>
      <w:r w:rsidRPr="00972CA5">
        <w:rPr>
          <w:rFonts w:ascii="Times New Roman" w:eastAsia="Calibri" w:hAnsi="Times New Roman" w:cs="Times New Roman"/>
          <w:color w:val="000000"/>
          <w:sz w:val="20"/>
          <w:szCs w:val="20"/>
        </w:rPr>
        <w:t>копии технических условий и разрешений на временное присоединение Объекта к сетям инженерно-технического обеспечения в соответствии с проектом организации строительства в течение 5 дней со дня подписания настоящего контракта;</w:t>
      </w:r>
    </w:p>
    <w:p w14:paraId="477166C2" w14:textId="77777777" w:rsidR="00972CA5" w:rsidRPr="00972CA5" w:rsidRDefault="00972CA5" w:rsidP="00972CA5">
      <w:pPr>
        <w:spacing w:after="0" w:line="240" w:lineRule="auto"/>
        <w:ind w:firstLine="539"/>
        <w:jc w:val="both"/>
        <w:rPr>
          <w:rFonts w:ascii="Times New Roman" w:eastAsia="Calibri" w:hAnsi="Times New Roman" w:cs="Times New Roman"/>
          <w:color w:val="000000"/>
          <w:sz w:val="20"/>
          <w:szCs w:val="20"/>
        </w:rPr>
      </w:pPr>
      <w:r w:rsidRPr="00972CA5">
        <w:rPr>
          <w:rFonts w:ascii="Times New Roman" w:eastAsia="Calibri" w:hAnsi="Times New Roman" w:cs="Times New Roman"/>
          <w:color w:val="000000"/>
          <w:sz w:val="20"/>
          <w:szCs w:val="20"/>
        </w:rPr>
        <w:t xml:space="preserve">3) Срок передачи Подрядчику копии документов, подтверждающих согласование производства отдельных работ, если необходимость такого согласования установлена законодательством Российской Федерации: нет необходимости </w:t>
      </w:r>
      <w:r w:rsidRPr="00972CA5">
        <w:rPr>
          <w:rFonts w:ascii="Times New Roman" w:eastAsia="Calibri" w:hAnsi="Times New Roman" w:cs="Times New Roman"/>
          <w:color w:val="000000"/>
          <w:sz w:val="20"/>
          <w:szCs w:val="20"/>
          <w:vertAlign w:val="superscript"/>
        </w:rPr>
        <w:footnoteReference w:id="1"/>
      </w:r>
      <w:r w:rsidRPr="00972CA5">
        <w:rPr>
          <w:rFonts w:ascii="Times New Roman" w:eastAsia="Calibri" w:hAnsi="Times New Roman" w:cs="Times New Roman"/>
          <w:color w:val="000000"/>
          <w:sz w:val="20"/>
          <w:szCs w:val="20"/>
        </w:rPr>
        <w:t>;</w:t>
      </w:r>
    </w:p>
    <w:p w14:paraId="647FE8DB" w14:textId="77777777" w:rsidR="00972CA5" w:rsidRPr="00972CA5" w:rsidRDefault="00972CA5" w:rsidP="00972CA5">
      <w:pPr>
        <w:spacing w:after="0" w:line="240" w:lineRule="auto"/>
        <w:ind w:firstLine="539"/>
        <w:jc w:val="both"/>
        <w:rPr>
          <w:rFonts w:ascii="Times New Roman" w:eastAsia="Calibri" w:hAnsi="Times New Roman" w:cs="Times New Roman"/>
          <w:color w:val="000000"/>
          <w:sz w:val="20"/>
          <w:szCs w:val="20"/>
        </w:rPr>
      </w:pPr>
      <w:r w:rsidRPr="00972CA5">
        <w:rPr>
          <w:rFonts w:ascii="Times New Roman" w:eastAsia="Calibri" w:hAnsi="Times New Roman" w:cs="Times New Roman"/>
          <w:color w:val="000000"/>
          <w:sz w:val="20"/>
          <w:szCs w:val="20"/>
        </w:rPr>
        <w:t xml:space="preserve">4) Срок (сроки) подключения Объекта к сетям инженерно-технического обеспечения в соответствии с техническими условиями, предусмотренными проектной документацией </w:t>
      </w:r>
      <w:r w:rsidRPr="00972CA5">
        <w:rPr>
          <w:rFonts w:ascii="Times New Roman" w:eastAsia="Calibri" w:hAnsi="Times New Roman" w:cs="Times New Roman"/>
          <w:sz w:val="20"/>
          <w:szCs w:val="20"/>
          <w:u w:val="single"/>
        </w:rPr>
        <w:t>до 30.09.2019 г.</w:t>
      </w:r>
      <w:r w:rsidRPr="00972CA5">
        <w:rPr>
          <w:rFonts w:ascii="Times New Roman" w:eastAsia="Calibri" w:hAnsi="Times New Roman" w:cs="Times New Roman"/>
          <w:color w:val="000000"/>
          <w:sz w:val="20"/>
          <w:szCs w:val="20"/>
        </w:rPr>
        <w:t>;</w:t>
      </w:r>
      <w:bookmarkStart w:id="54" w:name="_GoBack"/>
      <w:bookmarkEnd w:id="54"/>
    </w:p>
    <w:p w14:paraId="1A15053C" w14:textId="77777777" w:rsidR="00972CA5" w:rsidRPr="00972CA5" w:rsidRDefault="00972CA5" w:rsidP="00972CA5">
      <w:pPr>
        <w:spacing w:after="0" w:line="240" w:lineRule="auto"/>
        <w:ind w:firstLine="539"/>
        <w:jc w:val="both"/>
        <w:rPr>
          <w:rFonts w:ascii="Times New Roman" w:eastAsia="Calibri" w:hAnsi="Times New Roman" w:cs="Times New Roman"/>
          <w:color w:val="000000"/>
          <w:sz w:val="20"/>
          <w:szCs w:val="20"/>
        </w:rPr>
      </w:pPr>
      <w:r w:rsidRPr="00972CA5">
        <w:rPr>
          <w:rFonts w:ascii="Times New Roman" w:eastAsia="Calibri" w:hAnsi="Times New Roman" w:cs="Times New Roman"/>
          <w:color w:val="000000"/>
          <w:sz w:val="20"/>
          <w:szCs w:val="20"/>
        </w:rPr>
        <w:t xml:space="preserve">5) Срок подписания акта о соответствии состояния земельного участка условиям контракта при завершении строительства, реконструкции объекта </w:t>
      </w:r>
      <w:r w:rsidRPr="00972CA5">
        <w:rPr>
          <w:rFonts w:ascii="Times New Roman" w:eastAsia="Calibri" w:hAnsi="Times New Roman" w:cs="Times New Roman"/>
          <w:sz w:val="20"/>
          <w:szCs w:val="20"/>
          <w:u w:val="single"/>
        </w:rPr>
        <w:t>после выполнения работ в течение 3 дней или иные согласованные с Заказчиком сроки</w:t>
      </w:r>
      <w:r w:rsidRPr="00972CA5">
        <w:rPr>
          <w:rFonts w:ascii="Times New Roman" w:eastAsia="Calibri" w:hAnsi="Times New Roman" w:cs="Times New Roman"/>
          <w:color w:val="000000"/>
          <w:sz w:val="20"/>
          <w:szCs w:val="20"/>
        </w:rPr>
        <w:t>.</w:t>
      </w:r>
    </w:p>
    <w:p w14:paraId="337682F3" w14:textId="77777777" w:rsidR="00972CA5" w:rsidRPr="00972CA5" w:rsidRDefault="00972CA5" w:rsidP="00972CA5">
      <w:pPr>
        <w:spacing w:after="0" w:line="240" w:lineRule="auto"/>
        <w:ind w:firstLine="539"/>
        <w:jc w:val="both"/>
        <w:rPr>
          <w:rFonts w:ascii="Times New Roman" w:eastAsia="Calibri" w:hAnsi="Times New Roman" w:cs="Times New Roman"/>
          <w:color w:val="000000"/>
          <w:sz w:val="20"/>
          <w:szCs w:val="20"/>
        </w:rPr>
      </w:pPr>
    </w:p>
    <w:p w14:paraId="648A67F0" w14:textId="77777777" w:rsidR="00972CA5" w:rsidRPr="00972CA5" w:rsidRDefault="00972CA5" w:rsidP="00972CA5">
      <w:pPr>
        <w:spacing w:after="0" w:line="240" w:lineRule="auto"/>
        <w:ind w:firstLine="539"/>
        <w:jc w:val="both"/>
        <w:rPr>
          <w:rFonts w:ascii="Times New Roman" w:eastAsia="Calibri" w:hAnsi="Times New Roman" w:cs="Times New Roman"/>
          <w:color w:val="000000"/>
          <w:sz w:val="20"/>
          <w:szCs w:val="20"/>
        </w:rPr>
      </w:pPr>
    </w:p>
    <w:p w14:paraId="2CC23CDA" w14:textId="77777777" w:rsidR="00972CA5" w:rsidRPr="00972CA5" w:rsidRDefault="00972CA5" w:rsidP="00972CA5">
      <w:pPr>
        <w:spacing w:after="0" w:line="240" w:lineRule="auto"/>
        <w:ind w:firstLine="539"/>
        <w:jc w:val="both"/>
        <w:rPr>
          <w:rFonts w:ascii="Times New Roman" w:eastAsia="Calibri" w:hAnsi="Times New Roman" w:cs="Times New Roman"/>
          <w:color w:val="000000"/>
          <w:sz w:val="20"/>
          <w:szCs w:val="20"/>
        </w:rPr>
      </w:pPr>
    </w:p>
    <w:tbl>
      <w:tblPr>
        <w:tblW w:w="0" w:type="auto"/>
        <w:jc w:val="center"/>
        <w:tblLayout w:type="fixed"/>
        <w:tblLook w:val="0000" w:firstRow="0" w:lastRow="0" w:firstColumn="0" w:lastColumn="0" w:noHBand="0" w:noVBand="0"/>
      </w:tblPr>
      <w:tblGrid>
        <w:gridCol w:w="4968"/>
        <w:gridCol w:w="5436"/>
      </w:tblGrid>
      <w:tr w:rsidR="00972CA5" w:rsidRPr="000629C8" w14:paraId="42095AFA" w14:textId="77777777" w:rsidTr="00346CE4">
        <w:trPr>
          <w:trHeight w:val="180"/>
          <w:jc w:val="center"/>
        </w:trPr>
        <w:tc>
          <w:tcPr>
            <w:tcW w:w="4968" w:type="dxa"/>
            <w:shd w:val="clear" w:color="auto" w:fill="auto"/>
          </w:tcPr>
          <w:p w14:paraId="72571988" w14:textId="77777777" w:rsidR="00972CA5" w:rsidRPr="000629C8" w:rsidRDefault="00972CA5" w:rsidP="00346CE4">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0629C8">
              <w:rPr>
                <w:rFonts w:ascii="Times New Roman" w:eastAsiaTheme="minorEastAsia" w:hAnsi="Times New Roman" w:cs="Times New Roman"/>
                <w:b/>
                <w:lang w:eastAsia="ru-RU"/>
              </w:rPr>
              <w:t>ПОДРЯДЧИК:</w:t>
            </w:r>
          </w:p>
          <w:p w14:paraId="127B580A" w14:textId="77777777" w:rsidR="00972CA5" w:rsidRPr="000629C8" w:rsidRDefault="00972CA5" w:rsidP="00346CE4">
            <w:pPr>
              <w:widowControl w:val="0"/>
              <w:autoSpaceDE w:val="0"/>
              <w:autoSpaceDN w:val="0"/>
              <w:adjustRightInd w:val="0"/>
              <w:spacing w:after="0" w:line="240" w:lineRule="auto"/>
              <w:jc w:val="both"/>
              <w:rPr>
                <w:rFonts w:ascii="Times New Roman" w:eastAsiaTheme="minorEastAsia" w:hAnsi="Times New Roman" w:cs="Times New Roman"/>
                <w:b/>
                <w:lang w:eastAsia="ru-RU"/>
              </w:rPr>
            </w:pPr>
          </w:p>
          <w:p w14:paraId="20ED4530" w14:textId="77777777" w:rsidR="00972CA5" w:rsidRPr="000629C8" w:rsidRDefault="00972CA5" w:rsidP="00346CE4">
            <w:pPr>
              <w:widowControl w:val="0"/>
              <w:autoSpaceDE w:val="0"/>
              <w:autoSpaceDN w:val="0"/>
              <w:adjustRightInd w:val="0"/>
              <w:spacing w:after="0" w:line="240" w:lineRule="auto"/>
              <w:jc w:val="both"/>
              <w:rPr>
                <w:rFonts w:ascii="Times New Roman" w:eastAsiaTheme="minorEastAsia" w:hAnsi="Times New Roman" w:cs="Times New Roman"/>
                <w:b/>
                <w:lang w:eastAsia="ru-RU"/>
              </w:rPr>
            </w:pPr>
          </w:p>
          <w:p w14:paraId="4983F5D7" w14:textId="77777777" w:rsidR="00972CA5" w:rsidRPr="000629C8" w:rsidRDefault="00972CA5" w:rsidP="00346CE4">
            <w:pPr>
              <w:widowControl w:val="0"/>
              <w:autoSpaceDE w:val="0"/>
              <w:autoSpaceDN w:val="0"/>
              <w:adjustRightInd w:val="0"/>
              <w:spacing w:after="0" w:line="240" w:lineRule="auto"/>
              <w:jc w:val="both"/>
              <w:rPr>
                <w:rFonts w:ascii="Times New Roman" w:eastAsiaTheme="minorEastAsia" w:hAnsi="Times New Roman" w:cs="Times New Roman"/>
                <w:b/>
                <w:lang w:eastAsia="ru-RU"/>
              </w:rPr>
            </w:pPr>
          </w:p>
          <w:p w14:paraId="667B03CF" w14:textId="77777777" w:rsidR="00972CA5" w:rsidRPr="000629C8" w:rsidRDefault="00972CA5" w:rsidP="00346CE4">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629C8">
              <w:rPr>
                <w:rFonts w:ascii="Times New Roman" w:eastAsiaTheme="minorEastAsia" w:hAnsi="Times New Roman" w:cs="Times New Roman"/>
                <w:b/>
                <w:lang w:eastAsia="ru-RU"/>
              </w:rPr>
              <w:t xml:space="preserve">___________________________/_________/ </w:t>
            </w:r>
          </w:p>
        </w:tc>
        <w:tc>
          <w:tcPr>
            <w:tcW w:w="5436" w:type="dxa"/>
            <w:shd w:val="clear" w:color="auto" w:fill="auto"/>
          </w:tcPr>
          <w:p w14:paraId="184DF9B6" w14:textId="77777777" w:rsidR="00972CA5" w:rsidRPr="000629C8" w:rsidRDefault="00972CA5" w:rsidP="00346CE4">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0629C8">
              <w:rPr>
                <w:rFonts w:ascii="Times New Roman" w:eastAsiaTheme="minorEastAsia" w:hAnsi="Times New Roman" w:cs="Times New Roman"/>
                <w:b/>
                <w:lang w:eastAsia="ru-RU"/>
              </w:rPr>
              <w:t>ЗАКАЗЧИК:</w:t>
            </w:r>
          </w:p>
          <w:p w14:paraId="027188F9" w14:textId="77777777" w:rsidR="00972CA5" w:rsidRPr="000629C8" w:rsidRDefault="00972CA5" w:rsidP="00346CE4">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0629C8">
              <w:rPr>
                <w:rFonts w:ascii="Times New Roman" w:eastAsiaTheme="minorEastAsia" w:hAnsi="Times New Roman" w:cs="Times New Roman"/>
                <w:b/>
                <w:lang w:eastAsia="ru-RU"/>
              </w:rPr>
              <w:t xml:space="preserve">Генеральный директор </w:t>
            </w:r>
          </w:p>
          <w:p w14:paraId="58A0615E" w14:textId="77777777" w:rsidR="00972CA5" w:rsidRPr="000629C8" w:rsidRDefault="00972CA5" w:rsidP="00346CE4">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0629C8">
              <w:rPr>
                <w:rFonts w:ascii="Times New Roman" w:eastAsiaTheme="minorEastAsia" w:hAnsi="Times New Roman" w:cs="Times New Roman"/>
                <w:b/>
                <w:lang w:eastAsia="ru-RU"/>
              </w:rPr>
              <w:t xml:space="preserve">АУ «Технопарк - Мордовия»                     </w:t>
            </w:r>
          </w:p>
          <w:p w14:paraId="1BC433BC" w14:textId="77777777" w:rsidR="00972CA5" w:rsidRPr="000629C8" w:rsidRDefault="00972CA5" w:rsidP="00346CE4">
            <w:pPr>
              <w:widowControl w:val="0"/>
              <w:autoSpaceDE w:val="0"/>
              <w:autoSpaceDN w:val="0"/>
              <w:adjustRightInd w:val="0"/>
              <w:spacing w:after="0" w:line="240" w:lineRule="auto"/>
              <w:jc w:val="both"/>
              <w:rPr>
                <w:rFonts w:ascii="Times New Roman" w:eastAsiaTheme="minorEastAsia" w:hAnsi="Times New Roman" w:cs="Times New Roman"/>
                <w:b/>
                <w:lang w:eastAsia="ru-RU"/>
              </w:rPr>
            </w:pPr>
          </w:p>
          <w:p w14:paraId="510182F2" w14:textId="77777777" w:rsidR="00972CA5" w:rsidRPr="000629C8" w:rsidRDefault="00972CA5" w:rsidP="00346CE4">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0629C8">
              <w:rPr>
                <w:rFonts w:ascii="Times New Roman" w:eastAsiaTheme="minorEastAsia" w:hAnsi="Times New Roman" w:cs="Times New Roman"/>
                <w:b/>
                <w:lang w:eastAsia="ru-RU"/>
              </w:rPr>
              <w:t xml:space="preserve">______________________________/В.В. </w:t>
            </w:r>
            <w:proofErr w:type="spellStart"/>
            <w:r w:rsidRPr="000629C8">
              <w:rPr>
                <w:rFonts w:ascii="Times New Roman" w:eastAsiaTheme="minorEastAsia" w:hAnsi="Times New Roman" w:cs="Times New Roman"/>
                <w:b/>
                <w:lang w:eastAsia="ru-RU"/>
              </w:rPr>
              <w:t>Якуба</w:t>
            </w:r>
            <w:proofErr w:type="spellEnd"/>
            <w:r w:rsidRPr="000629C8">
              <w:rPr>
                <w:rFonts w:ascii="Times New Roman" w:eastAsiaTheme="minorEastAsia" w:hAnsi="Times New Roman" w:cs="Times New Roman"/>
                <w:b/>
                <w:lang w:eastAsia="ru-RU"/>
              </w:rPr>
              <w:t xml:space="preserve">/  </w:t>
            </w:r>
            <w:r w:rsidRPr="000629C8">
              <w:rPr>
                <w:rFonts w:ascii="Times New Roman" w:eastAsiaTheme="minorEastAsia" w:hAnsi="Times New Roman" w:cs="Times New Roman"/>
                <w:lang w:eastAsia="ru-RU"/>
              </w:rPr>
              <w:t xml:space="preserve">    </w:t>
            </w:r>
          </w:p>
        </w:tc>
      </w:tr>
    </w:tbl>
    <w:p w14:paraId="46576279" w14:textId="77777777" w:rsidR="00972CA5" w:rsidRPr="00972CA5" w:rsidRDefault="00972CA5" w:rsidP="00972CA5">
      <w:pPr>
        <w:spacing w:after="0" w:line="240" w:lineRule="auto"/>
        <w:rPr>
          <w:rFonts w:ascii="Times New Roman" w:eastAsia="Calibri" w:hAnsi="Times New Roman" w:cs="Times New Roman"/>
          <w:sz w:val="21"/>
          <w:szCs w:val="21"/>
        </w:rPr>
        <w:sectPr w:rsidR="00972CA5" w:rsidRPr="00972CA5" w:rsidSect="00EB7B91">
          <w:footerReference w:type="default" r:id="rId9"/>
          <w:pgSz w:w="16838" w:h="11906" w:orient="landscape"/>
          <w:pgMar w:top="851" w:right="567" w:bottom="567" w:left="425" w:header="284" w:footer="0" w:gutter="0"/>
          <w:cols w:space="708"/>
          <w:docGrid w:linePitch="360"/>
        </w:sectPr>
      </w:pPr>
    </w:p>
    <w:p w14:paraId="21698B75" w14:textId="77777777" w:rsidR="00972CA5" w:rsidRPr="00972CA5" w:rsidRDefault="00972CA5" w:rsidP="00972CA5">
      <w:pPr>
        <w:tabs>
          <w:tab w:val="left" w:pos="1368"/>
        </w:tabs>
        <w:spacing w:after="0" w:line="276" w:lineRule="auto"/>
        <w:jc w:val="right"/>
        <w:rPr>
          <w:rFonts w:ascii="Times New Roman" w:eastAsia="Calibri" w:hAnsi="Times New Roman" w:cs="Times New Roman"/>
          <w:sz w:val="20"/>
          <w:szCs w:val="20"/>
        </w:rPr>
      </w:pPr>
      <w:r w:rsidRPr="00972CA5">
        <w:rPr>
          <w:rFonts w:ascii="Times New Roman" w:eastAsia="Calibri" w:hAnsi="Times New Roman" w:cs="Times New Roman"/>
          <w:sz w:val="20"/>
          <w:szCs w:val="20"/>
        </w:rPr>
        <w:lastRenderedPageBreak/>
        <w:t>Приложение № 3</w:t>
      </w:r>
    </w:p>
    <w:p w14:paraId="6917D6A0" w14:textId="77777777" w:rsidR="00972CA5" w:rsidRPr="00972CA5" w:rsidRDefault="00972CA5" w:rsidP="00972CA5">
      <w:pPr>
        <w:tabs>
          <w:tab w:val="left" w:pos="1368"/>
        </w:tabs>
        <w:spacing w:after="0" w:line="276" w:lineRule="auto"/>
        <w:jc w:val="right"/>
        <w:rPr>
          <w:rFonts w:ascii="Times New Roman" w:eastAsia="Calibri" w:hAnsi="Times New Roman" w:cs="Times New Roman"/>
          <w:sz w:val="20"/>
          <w:szCs w:val="20"/>
        </w:rPr>
      </w:pPr>
      <w:r w:rsidRPr="00972CA5">
        <w:rPr>
          <w:rFonts w:ascii="Times New Roman" w:eastAsia="Calibri" w:hAnsi="Times New Roman" w:cs="Times New Roman"/>
          <w:sz w:val="20"/>
          <w:szCs w:val="20"/>
        </w:rPr>
        <w:t xml:space="preserve">                                                                          к  контракту № __________  </w:t>
      </w:r>
    </w:p>
    <w:p w14:paraId="5291B122" w14:textId="77777777" w:rsidR="00972CA5" w:rsidRPr="00972CA5" w:rsidRDefault="00972CA5" w:rsidP="00972CA5">
      <w:pPr>
        <w:tabs>
          <w:tab w:val="left" w:pos="1368"/>
        </w:tabs>
        <w:spacing w:after="0" w:line="276" w:lineRule="auto"/>
        <w:jc w:val="right"/>
        <w:rPr>
          <w:rFonts w:ascii="Times New Roman" w:eastAsia="Calibri" w:hAnsi="Times New Roman" w:cs="Times New Roman"/>
          <w:sz w:val="20"/>
          <w:szCs w:val="20"/>
        </w:rPr>
      </w:pPr>
      <w:r w:rsidRPr="00972CA5">
        <w:rPr>
          <w:rFonts w:ascii="Times New Roman" w:eastAsia="Calibri" w:hAnsi="Times New Roman" w:cs="Times New Roman"/>
          <w:sz w:val="20"/>
          <w:szCs w:val="20"/>
        </w:rPr>
        <w:t xml:space="preserve">от « ____» ______________ 2019 г. </w:t>
      </w:r>
    </w:p>
    <w:p w14:paraId="3A454C9A" w14:textId="77777777" w:rsidR="00972CA5" w:rsidRPr="00972CA5" w:rsidRDefault="00972CA5" w:rsidP="00972CA5">
      <w:pPr>
        <w:shd w:val="clear" w:color="auto" w:fill="FFFFFF"/>
        <w:spacing w:after="0" w:line="276" w:lineRule="auto"/>
        <w:jc w:val="right"/>
        <w:rPr>
          <w:rFonts w:ascii="Times New Roman" w:eastAsia="Calibri" w:hAnsi="Times New Roman" w:cs="Times New Roman"/>
          <w:color w:val="FF0000"/>
          <w:sz w:val="20"/>
          <w:szCs w:val="20"/>
        </w:rPr>
      </w:pPr>
    </w:p>
    <w:p w14:paraId="0F989554" w14:textId="77777777" w:rsidR="00972CA5" w:rsidRPr="00972CA5" w:rsidRDefault="00972CA5" w:rsidP="00972CA5">
      <w:pPr>
        <w:spacing w:after="200" w:line="276" w:lineRule="auto"/>
        <w:ind w:firstLine="709"/>
        <w:jc w:val="center"/>
        <w:rPr>
          <w:rFonts w:ascii="Times New Roman" w:eastAsia="Calibri" w:hAnsi="Times New Roman" w:cs="Times New Roman"/>
          <w:color w:val="FF0000"/>
          <w:sz w:val="20"/>
          <w:szCs w:val="20"/>
        </w:rPr>
      </w:pPr>
      <w:r w:rsidRPr="00972CA5">
        <w:rPr>
          <w:rFonts w:ascii="Times New Roman" w:eastAsia="Calibri" w:hAnsi="Times New Roman" w:cs="Times New Roman"/>
          <w:color w:val="FF0000"/>
          <w:sz w:val="20"/>
          <w:szCs w:val="20"/>
        </w:rPr>
        <w:t xml:space="preserve">   </w:t>
      </w:r>
    </w:p>
    <w:p w14:paraId="6BA561C6" w14:textId="77777777" w:rsidR="00972CA5" w:rsidRPr="00972CA5" w:rsidRDefault="00972CA5" w:rsidP="00972CA5">
      <w:pPr>
        <w:spacing w:after="0" w:line="276" w:lineRule="auto"/>
        <w:ind w:firstLine="709"/>
        <w:jc w:val="center"/>
        <w:rPr>
          <w:rFonts w:ascii="Times New Roman" w:eastAsia="Calibri" w:hAnsi="Times New Roman" w:cs="Times New Roman"/>
          <w:b/>
          <w:color w:val="000000"/>
          <w:sz w:val="20"/>
          <w:szCs w:val="20"/>
        </w:rPr>
      </w:pPr>
      <w:r w:rsidRPr="00972CA5">
        <w:rPr>
          <w:rFonts w:ascii="Times New Roman" w:eastAsia="Calibri" w:hAnsi="Times New Roman" w:cs="Times New Roman"/>
          <w:color w:val="FF0000"/>
          <w:sz w:val="20"/>
          <w:szCs w:val="20"/>
        </w:rPr>
        <w:t xml:space="preserve"> </w:t>
      </w:r>
      <w:r w:rsidRPr="00972CA5">
        <w:rPr>
          <w:rFonts w:ascii="Times New Roman" w:eastAsia="Calibri" w:hAnsi="Times New Roman" w:cs="Times New Roman"/>
          <w:b/>
          <w:color w:val="000000"/>
          <w:sz w:val="20"/>
          <w:szCs w:val="20"/>
        </w:rPr>
        <w:t>ГРАФИК ОПЛАТЫ ВЫПОЛНЕННЫХ РАБОТ</w:t>
      </w:r>
    </w:p>
    <w:p w14:paraId="42A4D3DA" w14:textId="77777777" w:rsidR="00972CA5" w:rsidRPr="00972CA5" w:rsidRDefault="00972CA5" w:rsidP="00972CA5">
      <w:pPr>
        <w:spacing w:after="0" w:line="240" w:lineRule="auto"/>
        <w:jc w:val="center"/>
        <w:rPr>
          <w:rFonts w:ascii="Times New Roman" w:eastAsia="Calibri" w:hAnsi="Times New Roman" w:cs="Times New Roman"/>
          <w:b/>
          <w:bCs/>
          <w:sz w:val="20"/>
          <w:szCs w:val="20"/>
        </w:rPr>
      </w:pPr>
      <w:r w:rsidRPr="00972CA5">
        <w:rPr>
          <w:rFonts w:ascii="Times New Roman" w:eastAsia="Calibri" w:hAnsi="Times New Roman" w:cs="Times New Roman"/>
          <w:b/>
          <w:sz w:val="20"/>
          <w:szCs w:val="20"/>
        </w:rPr>
        <w:t xml:space="preserve">          по объекту: «Реконструкция зданий, сооружений, инженерных коммуникаций Инновационно-производственного комплекса (ИПК) АУ "Технопарк - Мордовия", расположенного по адресу: Республика Мордовия, г. Саранск, ул. Лодыгина, д. 3. Система обеспечения технологическими газами»</w:t>
      </w:r>
    </w:p>
    <w:p w14:paraId="486033D4" w14:textId="77777777" w:rsidR="00972CA5" w:rsidRPr="00972CA5" w:rsidRDefault="00972CA5" w:rsidP="00972CA5">
      <w:pPr>
        <w:spacing w:after="0" w:line="240" w:lineRule="auto"/>
        <w:jc w:val="center"/>
        <w:rPr>
          <w:rFonts w:ascii="Times New Roman" w:eastAsia="Calibri" w:hAnsi="Times New Roman" w:cs="Times New Roman"/>
          <w:b/>
          <w:sz w:val="20"/>
          <w:szCs w:val="20"/>
        </w:rPr>
      </w:pPr>
    </w:p>
    <w:p w14:paraId="2DB1197E" w14:textId="77777777" w:rsidR="00972CA5" w:rsidRPr="00972CA5" w:rsidRDefault="00972CA5" w:rsidP="00972CA5">
      <w:pPr>
        <w:spacing w:after="0" w:line="240" w:lineRule="auto"/>
        <w:jc w:val="center"/>
        <w:rPr>
          <w:rFonts w:ascii="Times New Roman" w:eastAsia="Calibri" w:hAnsi="Times New Roman" w:cs="Times New Roman"/>
          <w:b/>
          <w:bCs/>
          <w:sz w:val="20"/>
          <w:szCs w:val="20"/>
        </w:rPr>
      </w:pPr>
    </w:p>
    <w:tbl>
      <w:tblPr>
        <w:tblStyle w:val="11"/>
        <w:tblW w:w="15892" w:type="dxa"/>
        <w:tblLook w:val="04A0" w:firstRow="1" w:lastRow="0" w:firstColumn="1" w:lastColumn="0" w:noHBand="0" w:noVBand="1"/>
      </w:tblPr>
      <w:tblGrid>
        <w:gridCol w:w="2271"/>
        <w:gridCol w:w="2845"/>
        <w:gridCol w:w="1696"/>
        <w:gridCol w:w="2270"/>
        <w:gridCol w:w="2270"/>
        <w:gridCol w:w="2270"/>
        <w:gridCol w:w="2270"/>
      </w:tblGrid>
      <w:tr w:rsidR="00972CA5" w:rsidRPr="00972CA5" w14:paraId="269A25D4" w14:textId="77777777" w:rsidTr="007875DB">
        <w:trPr>
          <w:trHeight w:val="1760"/>
        </w:trPr>
        <w:tc>
          <w:tcPr>
            <w:tcW w:w="2271" w:type="dxa"/>
            <w:tcBorders>
              <w:top w:val="single" w:sz="4" w:space="0" w:color="auto"/>
              <w:left w:val="single" w:sz="4" w:space="0" w:color="auto"/>
              <w:bottom w:val="single" w:sz="4" w:space="0" w:color="auto"/>
              <w:right w:val="single" w:sz="4" w:space="0" w:color="auto"/>
            </w:tcBorders>
            <w:hideMark/>
          </w:tcPr>
          <w:p w14:paraId="7E2BC991" w14:textId="77777777" w:rsidR="00972CA5" w:rsidRPr="00972CA5" w:rsidRDefault="00972CA5" w:rsidP="00972CA5">
            <w:pPr>
              <w:spacing w:after="200" w:line="276" w:lineRule="auto"/>
              <w:jc w:val="center"/>
              <w:rPr>
                <w:rFonts w:ascii="Times New Roman" w:hAnsi="Times New Roman"/>
                <w:color w:val="000000"/>
                <w:sz w:val="20"/>
                <w:szCs w:val="20"/>
              </w:rPr>
            </w:pPr>
            <w:r w:rsidRPr="00972CA5">
              <w:rPr>
                <w:rFonts w:ascii="Times New Roman" w:eastAsia="Calibri" w:hAnsi="Times New Roman"/>
                <w:color w:val="000000"/>
                <w:sz w:val="20"/>
                <w:szCs w:val="20"/>
              </w:rPr>
              <w:t>Порядковый номер этапа выполнения контракта и (или)  комплекса работ и (или) вида работ и (или) части работ отдельного вида работ</w:t>
            </w:r>
          </w:p>
        </w:tc>
        <w:tc>
          <w:tcPr>
            <w:tcW w:w="2845" w:type="dxa"/>
            <w:tcBorders>
              <w:top w:val="single" w:sz="4" w:space="0" w:color="auto"/>
              <w:left w:val="single" w:sz="4" w:space="0" w:color="auto"/>
              <w:bottom w:val="single" w:sz="4" w:space="0" w:color="auto"/>
              <w:right w:val="single" w:sz="4" w:space="0" w:color="auto"/>
            </w:tcBorders>
            <w:hideMark/>
          </w:tcPr>
          <w:p w14:paraId="70E0B4DC" w14:textId="77777777" w:rsidR="00972CA5" w:rsidRPr="00972CA5" w:rsidRDefault="00972CA5" w:rsidP="00972CA5">
            <w:pPr>
              <w:spacing w:after="200" w:line="276" w:lineRule="auto"/>
              <w:jc w:val="center"/>
              <w:rPr>
                <w:rFonts w:ascii="Times New Roman" w:hAnsi="Times New Roman"/>
                <w:color w:val="000000"/>
                <w:sz w:val="20"/>
                <w:szCs w:val="20"/>
              </w:rPr>
            </w:pPr>
            <w:r w:rsidRPr="00972CA5">
              <w:rPr>
                <w:rFonts w:ascii="Times New Roman" w:eastAsia="Calibri" w:hAnsi="Times New Roman"/>
                <w:color w:val="000000"/>
                <w:sz w:val="20"/>
                <w:szCs w:val="20"/>
              </w:rPr>
              <w:t>Наименование этапа выполнения контракта и (или)  комплекса работ и (или) вида работ и (или) части работ отдельного вида работ</w:t>
            </w:r>
          </w:p>
        </w:tc>
        <w:tc>
          <w:tcPr>
            <w:tcW w:w="1696" w:type="dxa"/>
            <w:tcBorders>
              <w:top w:val="single" w:sz="4" w:space="0" w:color="auto"/>
              <w:left w:val="single" w:sz="4" w:space="0" w:color="auto"/>
              <w:bottom w:val="single" w:sz="4" w:space="0" w:color="auto"/>
              <w:right w:val="single" w:sz="4" w:space="0" w:color="auto"/>
            </w:tcBorders>
            <w:hideMark/>
          </w:tcPr>
          <w:p w14:paraId="77875F6B" w14:textId="77777777" w:rsidR="00972CA5" w:rsidRPr="00972CA5" w:rsidRDefault="00972CA5" w:rsidP="00972CA5">
            <w:pPr>
              <w:spacing w:after="200" w:line="276" w:lineRule="auto"/>
              <w:jc w:val="center"/>
              <w:rPr>
                <w:rFonts w:ascii="Times New Roman" w:hAnsi="Times New Roman"/>
                <w:color w:val="000000"/>
                <w:sz w:val="20"/>
                <w:szCs w:val="20"/>
              </w:rPr>
            </w:pPr>
            <w:r w:rsidRPr="00972CA5">
              <w:rPr>
                <w:rFonts w:ascii="Times New Roman" w:eastAsia="Calibri" w:hAnsi="Times New Roman"/>
                <w:color w:val="000000"/>
                <w:sz w:val="20"/>
                <w:szCs w:val="20"/>
              </w:rPr>
              <w:t>Сроки выплаты аванса</w:t>
            </w:r>
          </w:p>
        </w:tc>
        <w:tc>
          <w:tcPr>
            <w:tcW w:w="2270" w:type="dxa"/>
            <w:tcBorders>
              <w:top w:val="single" w:sz="4" w:space="0" w:color="auto"/>
              <w:left w:val="single" w:sz="4" w:space="0" w:color="auto"/>
              <w:bottom w:val="single" w:sz="4" w:space="0" w:color="auto"/>
              <w:right w:val="single" w:sz="4" w:space="0" w:color="auto"/>
            </w:tcBorders>
            <w:hideMark/>
          </w:tcPr>
          <w:p w14:paraId="1F6483AF" w14:textId="77777777" w:rsidR="00972CA5" w:rsidRPr="00972CA5" w:rsidRDefault="00972CA5" w:rsidP="00972CA5">
            <w:pPr>
              <w:spacing w:after="200" w:line="276" w:lineRule="auto"/>
              <w:jc w:val="center"/>
              <w:rPr>
                <w:rFonts w:ascii="Times New Roman" w:hAnsi="Times New Roman"/>
                <w:color w:val="000000"/>
                <w:sz w:val="20"/>
                <w:szCs w:val="20"/>
              </w:rPr>
            </w:pPr>
            <w:r w:rsidRPr="00972CA5">
              <w:rPr>
                <w:rFonts w:ascii="Times New Roman" w:eastAsia="Calibri" w:hAnsi="Times New Roman"/>
                <w:color w:val="000000"/>
                <w:sz w:val="20"/>
                <w:szCs w:val="20"/>
              </w:rPr>
              <w:t>Размер аванса</w:t>
            </w:r>
          </w:p>
        </w:tc>
        <w:tc>
          <w:tcPr>
            <w:tcW w:w="2270" w:type="dxa"/>
            <w:tcBorders>
              <w:top w:val="single" w:sz="4" w:space="0" w:color="auto"/>
              <w:left w:val="single" w:sz="4" w:space="0" w:color="auto"/>
              <w:bottom w:val="single" w:sz="4" w:space="0" w:color="auto"/>
              <w:right w:val="single" w:sz="4" w:space="0" w:color="auto"/>
            </w:tcBorders>
            <w:hideMark/>
          </w:tcPr>
          <w:p w14:paraId="6E1C9522" w14:textId="77777777" w:rsidR="00972CA5" w:rsidRPr="00972CA5" w:rsidRDefault="00972CA5" w:rsidP="00972CA5">
            <w:pPr>
              <w:spacing w:after="200" w:line="276" w:lineRule="auto"/>
              <w:jc w:val="center"/>
              <w:rPr>
                <w:rFonts w:ascii="Times New Roman" w:hAnsi="Times New Roman"/>
                <w:color w:val="000000"/>
                <w:sz w:val="20"/>
                <w:szCs w:val="20"/>
              </w:rPr>
            </w:pPr>
            <w:r w:rsidRPr="00972CA5">
              <w:rPr>
                <w:rFonts w:ascii="Times New Roman" w:eastAsia="Calibri" w:hAnsi="Times New Roman"/>
                <w:color w:val="000000"/>
                <w:sz w:val="20"/>
                <w:szCs w:val="20"/>
              </w:rPr>
              <w:t>Сумма к оплате</w:t>
            </w:r>
          </w:p>
        </w:tc>
        <w:tc>
          <w:tcPr>
            <w:tcW w:w="2270" w:type="dxa"/>
            <w:tcBorders>
              <w:top w:val="single" w:sz="4" w:space="0" w:color="auto"/>
              <w:left w:val="single" w:sz="4" w:space="0" w:color="auto"/>
              <w:bottom w:val="single" w:sz="4" w:space="0" w:color="auto"/>
              <w:right w:val="single" w:sz="4" w:space="0" w:color="auto"/>
            </w:tcBorders>
            <w:hideMark/>
          </w:tcPr>
          <w:p w14:paraId="59921AE8" w14:textId="77777777" w:rsidR="00972CA5" w:rsidRPr="00972CA5" w:rsidRDefault="00972CA5" w:rsidP="00972CA5">
            <w:pPr>
              <w:spacing w:after="200" w:line="276" w:lineRule="auto"/>
              <w:jc w:val="center"/>
              <w:rPr>
                <w:rFonts w:ascii="Times New Roman" w:hAnsi="Times New Roman"/>
                <w:color w:val="000000"/>
                <w:sz w:val="20"/>
                <w:szCs w:val="20"/>
              </w:rPr>
            </w:pPr>
            <w:r w:rsidRPr="00972CA5">
              <w:rPr>
                <w:rFonts w:ascii="Times New Roman" w:eastAsia="Calibri" w:hAnsi="Times New Roman"/>
                <w:color w:val="000000"/>
                <w:sz w:val="20"/>
                <w:szCs w:val="20"/>
              </w:rPr>
              <w:t>Сроки оплаты выполненного этапа выполнения контракта и (или)  комплекса работ и (или) вида работ и (или) части работ отдельного вида работ</w:t>
            </w:r>
          </w:p>
        </w:tc>
        <w:tc>
          <w:tcPr>
            <w:tcW w:w="2270" w:type="dxa"/>
            <w:tcBorders>
              <w:top w:val="single" w:sz="4" w:space="0" w:color="auto"/>
              <w:left w:val="single" w:sz="4" w:space="0" w:color="auto"/>
              <w:bottom w:val="single" w:sz="4" w:space="0" w:color="auto"/>
              <w:right w:val="single" w:sz="4" w:space="0" w:color="auto"/>
            </w:tcBorders>
            <w:hideMark/>
          </w:tcPr>
          <w:p w14:paraId="551F234D" w14:textId="77777777" w:rsidR="00972CA5" w:rsidRPr="00972CA5" w:rsidRDefault="00972CA5" w:rsidP="00972CA5">
            <w:pPr>
              <w:spacing w:after="200" w:line="276" w:lineRule="auto"/>
              <w:jc w:val="center"/>
              <w:rPr>
                <w:rFonts w:ascii="Times New Roman" w:hAnsi="Times New Roman"/>
                <w:color w:val="000000"/>
                <w:sz w:val="20"/>
                <w:szCs w:val="20"/>
              </w:rPr>
            </w:pPr>
            <w:r w:rsidRPr="00972CA5">
              <w:rPr>
                <w:rFonts w:ascii="Times New Roman" w:eastAsia="Calibri" w:hAnsi="Times New Roman"/>
                <w:color w:val="000000"/>
                <w:sz w:val="20"/>
                <w:szCs w:val="20"/>
              </w:rPr>
              <w:t>Доля этапа выполнения контракта и (или)  комплекса работ и (или) вида работ и (или) части работ отдельного вида работ в цене контракта</w:t>
            </w:r>
          </w:p>
        </w:tc>
      </w:tr>
      <w:tr w:rsidR="00972CA5" w:rsidRPr="00972CA5" w14:paraId="2E1F5BCD" w14:textId="77777777" w:rsidTr="007875DB">
        <w:trPr>
          <w:trHeight w:val="130"/>
        </w:trPr>
        <w:tc>
          <w:tcPr>
            <w:tcW w:w="2271" w:type="dxa"/>
            <w:tcBorders>
              <w:top w:val="single" w:sz="4" w:space="0" w:color="auto"/>
              <w:left w:val="single" w:sz="4" w:space="0" w:color="auto"/>
              <w:bottom w:val="single" w:sz="4" w:space="0" w:color="auto"/>
              <w:right w:val="single" w:sz="4" w:space="0" w:color="auto"/>
            </w:tcBorders>
            <w:hideMark/>
          </w:tcPr>
          <w:p w14:paraId="02A9FC3A" w14:textId="77777777" w:rsidR="00972CA5" w:rsidRPr="00972CA5" w:rsidRDefault="00972CA5" w:rsidP="00972CA5">
            <w:pPr>
              <w:spacing w:line="276" w:lineRule="auto"/>
              <w:jc w:val="center"/>
              <w:rPr>
                <w:rFonts w:ascii="Times New Roman" w:hAnsi="Times New Roman"/>
                <w:color w:val="000000"/>
                <w:sz w:val="20"/>
                <w:szCs w:val="20"/>
              </w:rPr>
            </w:pPr>
            <w:r w:rsidRPr="00972CA5">
              <w:rPr>
                <w:rFonts w:ascii="Times New Roman" w:eastAsia="Calibri" w:hAnsi="Times New Roman"/>
                <w:color w:val="000000"/>
                <w:sz w:val="20"/>
                <w:szCs w:val="20"/>
              </w:rPr>
              <w:t>1</w:t>
            </w:r>
          </w:p>
        </w:tc>
        <w:tc>
          <w:tcPr>
            <w:tcW w:w="2845" w:type="dxa"/>
            <w:tcBorders>
              <w:top w:val="single" w:sz="4" w:space="0" w:color="auto"/>
              <w:left w:val="single" w:sz="4" w:space="0" w:color="auto"/>
              <w:bottom w:val="single" w:sz="4" w:space="0" w:color="auto"/>
              <w:right w:val="single" w:sz="4" w:space="0" w:color="auto"/>
            </w:tcBorders>
            <w:hideMark/>
          </w:tcPr>
          <w:p w14:paraId="4E3DF81D" w14:textId="77777777" w:rsidR="00972CA5" w:rsidRPr="00972CA5" w:rsidRDefault="00972CA5" w:rsidP="00972CA5">
            <w:pPr>
              <w:spacing w:line="276" w:lineRule="auto"/>
              <w:jc w:val="center"/>
              <w:rPr>
                <w:rFonts w:ascii="Times New Roman" w:hAnsi="Times New Roman"/>
                <w:color w:val="000000"/>
                <w:sz w:val="20"/>
                <w:szCs w:val="20"/>
              </w:rPr>
            </w:pPr>
            <w:r w:rsidRPr="00972CA5">
              <w:rPr>
                <w:rFonts w:ascii="Times New Roman" w:eastAsia="Calibri" w:hAnsi="Times New Roman"/>
                <w:color w:val="000000"/>
                <w:sz w:val="20"/>
                <w:szCs w:val="20"/>
              </w:rPr>
              <w:t>2</w:t>
            </w:r>
          </w:p>
        </w:tc>
        <w:tc>
          <w:tcPr>
            <w:tcW w:w="1696" w:type="dxa"/>
            <w:tcBorders>
              <w:top w:val="single" w:sz="4" w:space="0" w:color="auto"/>
              <w:left w:val="single" w:sz="4" w:space="0" w:color="auto"/>
              <w:bottom w:val="single" w:sz="4" w:space="0" w:color="auto"/>
              <w:right w:val="single" w:sz="4" w:space="0" w:color="auto"/>
            </w:tcBorders>
            <w:hideMark/>
          </w:tcPr>
          <w:p w14:paraId="3A644F79" w14:textId="77777777" w:rsidR="00972CA5" w:rsidRPr="00972CA5" w:rsidRDefault="00972CA5" w:rsidP="00972CA5">
            <w:pPr>
              <w:spacing w:line="276" w:lineRule="auto"/>
              <w:jc w:val="center"/>
              <w:rPr>
                <w:rFonts w:ascii="Times New Roman" w:hAnsi="Times New Roman"/>
                <w:color w:val="000000"/>
                <w:sz w:val="20"/>
                <w:szCs w:val="20"/>
              </w:rPr>
            </w:pPr>
            <w:r w:rsidRPr="00972CA5">
              <w:rPr>
                <w:rFonts w:ascii="Times New Roman" w:eastAsia="Calibri" w:hAnsi="Times New Roman"/>
                <w:color w:val="000000"/>
                <w:sz w:val="20"/>
                <w:szCs w:val="20"/>
              </w:rPr>
              <w:t>3</w:t>
            </w:r>
          </w:p>
        </w:tc>
        <w:tc>
          <w:tcPr>
            <w:tcW w:w="2270" w:type="dxa"/>
            <w:tcBorders>
              <w:top w:val="single" w:sz="4" w:space="0" w:color="auto"/>
              <w:left w:val="single" w:sz="4" w:space="0" w:color="auto"/>
              <w:bottom w:val="single" w:sz="4" w:space="0" w:color="auto"/>
              <w:right w:val="single" w:sz="4" w:space="0" w:color="auto"/>
            </w:tcBorders>
            <w:hideMark/>
          </w:tcPr>
          <w:p w14:paraId="3549A4C2" w14:textId="77777777" w:rsidR="00972CA5" w:rsidRPr="00972CA5" w:rsidRDefault="00972CA5" w:rsidP="00972CA5">
            <w:pPr>
              <w:spacing w:line="276" w:lineRule="auto"/>
              <w:jc w:val="center"/>
              <w:rPr>
                <w:rFonts w:ascii="Times New Roman" w:hAnsi="Times New Roman"/>
                <w:color w:val="000000"/>
                <w:sz w:val="20"/>
                <w:szCs w:val="20"/>
              </w:rPr>
            </w:pPr>
            <w:r w:rsidRPr="00972CA5">
              <w:rPr>
                <w:rFonts w:ascii="Times New Roman" w:eastAsia="Calibri" w:hAnsi="Times New Roman"/>
                <w:color w:val="000000"/>
                <w:sz w:val="20"/>
                <w:szCs w:val="20"/>
              </w:rPr>
              <w:t>4</w:t>
            </w:r>
          </w:p>
        </w:tc>
        <w:tc>
          <w:tcPr>
            <w:tcW w:w="2270" w:type="dxa"/>
            <w:tcBorders>
              <w:top w:val="single" w:sz="4" w:space="0" w:color="auto"/>
              <w:left w:val="single" w:sz="4" w:space="0" w:color="auto"/>
              <w:bottom w:val="single" w:sz="4" w:space="0" w:color="auto"/>
              <w:right w:val="single" w:sz="4" w:space="0" w:color="auto"/>
            </w:tcBorders>
            <w:hideMark/>
          </w:tcPr>
          <w:p w14:paraId="65426B1C" w14:textId="77777777" w:rsidR="00972CA5" w:rsidRPr="00972CA5" w:rsidRDefault="00972CA5" w:rsidP="00972CA5">
            <w:pPr>
              <w:spacing w:line="276" w:lineRule="auto"/>
              <w:jc w:val="center"/>
              <w:rPr>
                <w:rFonts w:ascii="Times New Roman" w:hAnsi="Times New Roman"/>
                <w:color w:val="000000"/>
                <w:sz w:val="20"/>
                <w:szCs w:val="20"/>
              </w:rPr>
            </w:pPr>
            <w:r w:rsidRPr="00972CA5">
              <w:rPr>
                <w:rFonts w:ascii="Times New Roman" w:eastAsia="Calibri" w:hAnsi="Times New Roman"/>
                <w:color w:val="000000"/>
                <w:sz w:val="20"/>
                <w:szCs w:val="20"/>
              </w:rPr>
              <w:t>5</w:t>
            </w:r>
          </w:p>
        </w:tc>
        <w:tc>
          <w:tcPr>
            <w:tcW w:w="2270" w:type="dxa"/>
            <w:tcBorders>
              <w:top w:val="single" w:sz="4" w:space="0" w:color="auto"/>
              <w:left w:val="single" w:sz="4" w:space="0" w:color="auto"/>
              <w:bottom w:val="single" w:sz="4" w:space="0" w:color="auto"/>
              <w:right w:val="single" w:sz="4" w:space="0" w:color="auto"/>
            </w:tcBorders>
            <w:hideMark/>
          </w:tcPr>
          <w:p w14:paraId="4013F9B2" w14:textId="77777777" w:rsidR="00972CA5" w:rsidRPr="00972CA5" w:rsidRDefault="00972CA5" w:rsidP="00972CA5">
            <w:pPr>
              <w:spacing w:line="276" w:lineRule="auto"/>
              <w:jc w:val="center"/>
              <w:rPr>
                <w:rFonts w:ascii="Times New Roman" w:hAnsi="Times New Roman"/>
                <w:color w:val="000000"/>
                <w:sz w:val="20"/>
                <w:szCs w:val="20"/>
              </w:rPr>
            </w:pPr>
            <w:r w:rsidRPr="00972CA5">
              <w:rPr>
                <w:rFonts w:ascii="Times New Roman" w:eastAsia="Calibri" w:hAnsi="Times New Roman"/>
                <w:color w:val="000000"/>
                <w:sz w:val="20"/>
                <w:szCs w:val="20"/>
              </w:rPr>
              <w:t>6</w:t>
            </w:r>
          </w:p>
        </w:tc>
        <w:tc>
          <w:tcPr>
            <w:tcW w:w="2270" w:type="dxa"/>
            <w:tcBorders>
              <w:top w:val="single" w:sz="4" w:space="0" w:color="auto"/>
              <w:left w:val="single" w:sz="4" w:space="0" w:color="auto"/>
              <w:bottom w:val="single" w:sz="4" w:space="0" w:color="auto"/>
              <w:right w:val="single" w:sz="4" w:space="0" w:color="auto"/>
            </w:tcBorders>
            <w:hideMark/>
          </w:tcPr>
          <w:p w14:paraId="595F0A6A" w14:textId="77777777" w:rsidR="00972CA5" w:rsidRPr="00972CA5" w:rsidRDefault="00972CA5" w:rsidP="00972CA5">
            <w:pPr>
              <w:spacing w:line="276" w:lineRule="auto"/>
              <w:jc w:val="center"/>
              <w:rPr>
                <w:rFonts w:ascii="Times New Roman" w:hAnsi="Times New Roman"/>
                <w:color w:val="000000"/>
                <w:sz w:val="20"/>
                <w:szCs w:val="20"/>
              </w:rPr>
            </w:pPr>
            <w:r w:rsidRPr="00972CA5">
              <w:rPr>
                <w:rFonts w:ascii="Times New Roman" w:eastAsia="Calibri" w:hAnsi="Times New Roman"/>
                <w:color w:val="000000"/>
                <w:sz w:val="20"/>
                <w:szCs w:val="20"/>
              </w:rPr>
              <w:t>7</w:t>
            </w:r>
          </w:p>
        </w:tc>
      </w:tr>
      <w:tr w:rsidR="00972CA5" w:rsidRPr="00972CA5" w14:paraId="4293346D" w14:textId="77777777" w:rsidTr="007875DB">
        <w:trPr>
          <w:trHeight w:val="135"/>
        </w:trPr>
        <w:tc>
          <w:tcPr>
            <w:tcW w:w="2271" w:type="dxa"/>
            <w:vMerge w:val="restart"/>
            <w:tcBorders>
              <w:top w:val="single" w:sz="4" w:space="0" w:color="auto"/>
              <w:left w:val="single" w:sz="4" w:space="0" w:color="auto"/>
              <w:right w:val="single" w:sz="4" w:space="0" w:color="auto"/>
            </w:tcBorders>
          </w:tcPr>
          <w:p w14:paraId="04119268" w14:textId="77777777" w:rsidR="00972CA5" w:rsidRPr="00972CA5" w:rsidRDefault="00972CA5" w:rsidP="00972CA5">
            <w:pPr>
              <w:spacing w:after="200" w:line="276" w:lineRule="auto"/>
              <w:jc w:val="center"/>
              <w:rPr>
                <w:rFonts w:ascii="Times New Roman" w:hAnsi="Times New Roman"/>
                <w:color w:val="000000"/>
                <w:sz w:val="20"/>
                <w:szCs w:val="20"/>
              </w:rPr>
            </w:pPr>
            <w:r w:rsidRPr="00972CA5">
              <w:rPr>
                <w:rFonts w:ascii="Times New Roman" w:hAnsi="Times New Roman"/>
                <w:color w:val="000000"/>
                <w:sz w:val="20"/>
                <w:szCs w:val="20"/>
              </w:rPr>
              <w:t>1</w:t>
            </w:r>
          </w:p>
          <w:p w14:paraId="312A4579" w14:textId="77777777" w:rsidR="00972CA5" w:rsidRPr="00972CA5" w:rsidRDefault="00972CA5" w:rsidP="00972CA5">
            <w:pPr>
              <w:spacing w:after="200" w:line="276" w:lineRule="auto"/>
              <w:jc w:val="center"/>
              <w:rPr>
                <w:rFonts w:ascii="Times New Roman" w:hAnsi="Times New Roman"/>
                <w:color w:val="000000"/>
                <w:sz w:val="20"/>
                <w:szCs w:val="20"/>
              </w:rPr>
            </w:pPr>
          </w:p>
        </w:tc>
        <w:tc>
          <w:tcPr>
            <w:tcW w:w="2845" w:type="dxa"/>
            <w:tcBorders>
              <w:top w:val="single" w:sz="4" w:space="0" w:color="auto"/>
              <w:left w:val="single" w:sz="4" w:space="0" w:color="auto"/>
              <w:bottom w:val="single" w:sz="4" w:space="0" w:color="auto"/>
              <w:right w:val="single" w:sz="4" w:space="0" w:color="auto"/>
            </w:tcBorders>
          </w:tcPr>
          <w:p w14:paraId="3DB7F472" w14:textId="77777777" w:rsidR="00972CA5" w:rsidRPr="00972CA5" w:rsidRDefault="00972CA5" w:rsidP="00972CA5">
            <w:pPr>
              <w:spacing w:after="200" w:line="276" w:lineRule="auto"/>
              <w:jc w:val="center"/>
              <w:rPr>
                <w:rFonts w:ascii="Times New Roman" w:eastAsia="Calibri" w:hAnsi="Times New Roman"/>
                <w:color w:val="000000"/>
                <w:sz w:val="20"/>
                <w:szCs w:val="20"/>
              </w:rPr>
            </w:pPr>
            <w:r w:rsidRPr="00972CA5">
              <w:rPr>
                <w:rFonts w:ascii="Times New Roman" w:eastAsia="Calibri" w:hAnsi="Times New Roman"/>
                <w:color w:val="000000"/>
                <w:sz w:val="20"/>
                <w:szCs w:val="20"/>
              </w:rPr>
              <w:t>Эстакада под технологические трубопроводы</w:t>
            </w:r>
          </w:p>
        </w:tc>
        <w:tc>
          <w:tcPr>
            <w:tcW w:w="1696" w:type="dxa"/>
            <w:vMerge w:val="restart"/>
            <w:tcBorders>
              <w:top w:val="single" w:sz="4" w:space="0" w:color="auto"/>
              <w:left w:val="single" w:sz="4" w:space="0" w:color="auto"/>
              <w:right w:val="single" w:sz="4" w:space="0" w:color="auto"/>
            </w:tcBorders>
          </w:tcPr>
          <w:p w14:paraId="552989D0" w14:textId="77777777" w:rsidR="00972CA5" w:rsidRPr="00972CA5" w:rsidRDefault="00972CA5" w:rsidP="00972CA5">
            <w:pPr>
              <w:spacing w:after="200" w:line="276" w:lineRule="auto"/>
              <w:jc w:val="center"/>
              <w:rPr>
                <w:rFonts w:ascii="Times New Roman" w:hAnsi="Times New Roman"/>
                <w:color w:val="000000"/>
                <w:sz w:val="18"/>
                <w:szCs w:val="18"/>
              </w:rPr>
            </w:pPr>
            <w:r w:rsidRPr="00972CA5">
              <w:rPr>
                <w:rFonts w:ascii="Times New Roman" w:hAnsi="Times New Roman"/>
                <w:color w:val="000000"/>
                <w:sz w:val="18"/>
                <w:szCs w:val="18"/>
              </w:rPr>
              <w:t>-</w:t>
            </w:r>
          </w:p>
          <w:p w14:paraId="3598C695" w14:textId="77777777" w:rsidR="00972CA5" w:rsidRPr="00972CA5" w:rsidRDefault="00972CA5" w:rsidP="00972CA5">
            <w:pPr>
              <w:spacing w:line="276" w:lineRule="auto"/>
              <w:jc w:val="center"/>
              <w:rPr>
                <w:rFonts w:ascii="Times New Roman" w:hAnsi="Times New Roman"/>
                <w:color w:val="000000"/>
                <w:sz w:val="18"/>
                <w:szCs w:val="18"/>
              </w:rPr>
            </w:pPr>
          </w:p>
        </w:tc>
        <w:tc>
          <w:tcPr>
            <w:tcW w:w="2270" w:type="dxa"/>
            <w:vMerge w:val="restart"/>
            <w:tcBorders>
              <w:top w:val="single" w:sz="4" w:space="0" w:color="auto"/>
              <w:left w:val="single" w:sz="4" w:space="0" w:color="auto"/>
              <w:right w:val="single" w:sz="4" w:space="0" w:color="auto"/>
            </w:tcBorders>
          </w:tcPr>
          <w:p w14:paraId="410709B0" w14:textId="77777777" w:rsidR="00972CA5" w:rsidRPr="00972CA5" w:rsidRDefault="00972CA5" w:rsidP="00972CA5">
            <w:pPr>
              <w:spacing w:after="200" w:line="276" w:lineRule="auto"/>
              <w:jc w:val="center"/>
              <w:rPr>
                <w:rFonts w:ascii="Times New Roman" w:hAnsi="Times New Roman"/>
                <w:color w:val="000000"/>
                <w:sz w:val="20"/>
                <w:szCs w:val="20"/>
              </w:rPr>
            </w:pPr>
            <w:r w:rsidRPr="00972CA5">
              <w:rPr>
                <w:rFonts w:ascii="Times New Roman" w:hAnsi="Times New Roman"/>
                <w:color w:val="000000"/>
                <w:sz w:val="20"/>
                <w:szCs w:val="20"/>
              </w:rPr>
              <w:t>-</w:t>
            </w:r>
          </w:p>
          <w:p w14:paraId="460B6A52" w14:textId="77777777" w:rsidR="00972CA5" w:rsidRPr="00972CA5" w:rsidRDefault="00972CA5" w:rsidP="00972CA5">
            <w:pPr>
              <w:spacing w:line="276" w:lineRule="auto"/>
              <w:jc w:val="center"/>
              <w:rPr>
                <w:rFonts w:ascii="Times New Roman" w:hAnsi="Times New Roman"/>
                <w:color w:val="000000"/>
                <w:sz w:val="20"/>
                <w:szCs w:val="20"/>
              </w:rPr>
            </w:pPr>
          </w:p>
        </w:tc>
        <w:tc>
          <w:tcPr>
            <w:tcW w:w="2270" w:type="dxa"/>
            <w:vMerge w:val="restart"/>
            <w:tcBorders>
              <w:top w:val="single" w:sz="4" w:space="0" w:color="auto"/>
              <w:left w:val="single" w:sz="4" w:space="0" w:color="auto"/>
              <w:right w:val="single" w:sz="4" w:space="0" w:color="auto"/>
            </w:tcBorders>
          </w:tcPr>
          <w:p w14:paraId="3EFAAD45" w14:textId="3B36826B" w:rsidR="00972CA5" w:rsidRPr="00972CA5" w:rsidRDefault="006E1158" w:rsidP="00972CA5">
            <w:pPr>
              <w:spacing w:after="200" w:line="276" w:lineRule="auto"/>
              <w:jc w:val="center"/>
              <w:rPr>
                <w:rFonts w:ascii="Times New Roman" w:hAnsi="Times New Roman"/>
                <w:color w:val="000000"/>
                <w:sz w:val="18"/>
                <w:szCs w:val="18"/>
              </w:rPr>
            </w:pPr>
            <w:r>
              <w:rPr>
                <w:rFonts w:ascii="Times New Roman" w:eastAsiaTheme="minorEastAsia" w:hAnsi="Times New Roman"/>
                <w:lang w:eastAsia="ru-RU"/>
              </w:rPr>
              <w:t>100 % цены контракта, установленной в п.3.1. контракта</w:t>
            </w:r>
          </w:p>
        </w:tc>
        <w:tc>
          <w:tcPr>
            <w:tcW w:w="2270" w:type="dxa"/>
            <w:vMerge w:val="restart"/>
            <w:tcBorders>
              <w:top w:val="single" w:sz="4" w:space="0" w:color="auto"/>
              <w:left w:val="single" w:sz="4" w:space="0" w:color="auto"/>
              <w:right w:val="single" w:sz="4" w:space="0" w:color="auto"/>
            </w:tcBorders>
          </w:tcPr>
          <w:p w14:paraId="31D615F8" w14:textId="77777777" w:rsidR="00972CA5" w:rsidRPr="00972CA5" w:rsidRDefault="00972CA5" w:rsidP="00972CA5">
            <w:pPr>
              <w:autoSpaceDE w:val="0"/>
              <w:autoSpaceDN w:val="0"/>
              <w:adjustRightInd w:val="0"/>
              <w:jc w:val="both"/>
              <w:rPr>
                <w:rFonts w:ascii="Times New Roman" w:hAnsi="Times New Roman"/>
                <w:color w:val="000000"/>
                <w:sz w:val="20"/>
                <w:szCs w:val="20"/>
              </w:rPr>
            </w:pPr>
            <w:r w:rsidRPr="00972CA5">
              <w:rPr>
                <w:rFonts w:ascii="Times New Roman" w:eastAsia="Calibri" w:hAnsi="Times New Roman"/>
                <w:color w:val="000000"/>
                <w:sz w:val="20"/>
                <w:szCs w:val="20"/>
              </w:rPr>
              <w:t>В течении 20 дней с даты подписания акта приемки законченного строительством (реконструкцией) объекта (форма КС-11), но не позднее 20 октября 2019 г.</w:t>
            </w:r>
          </w:p>
        </w:tc>
        <w:tc>
          <w:tcPr>
            <w:tcW w:w="2270" w:type="dxa"/>
            <w:vMerge w:val="restart"/>
            <w:tcBorders>
              <w:top w:val="single" w:sz="4" w:space="0" w:color="auto"/>
              <w:left w:val="single" w:sz="4" w:space="0" w:color="auto"/>
              <w:right w:val="single" w:sz="4" w:space="0" w:color="auto"/>
            </w:tcBorders>
          </w:tcPr>
          <w:p w14:paraId="7D15A621" w14:textId="77777777" w:rsidR="00972CA5" w:rsidRPr="00972CA5" w:rsidRDefault="00972CA5" w:rsidP="00972CA5">
            <w:pPr>
              <w:spacing w:after="200" w:line="276" w:lineRule="auto"/>
              <w:jc w:val="center"/>
              <w:rPr>
                <w:rFonts w:ascii="Times New Roman" w:hAnsi="Times New Roman"/>
                <w:color w:val="000000"/>
                <w:sz w:val="20"/>
                <w:szCs w:val="20"/>
              </w:rPr>
            </w:pPr>
            <w:r w:rsidRPr="00972CA5">
              <w:rPr>
                <w:rFonts w:ascii="Times New Roman" w:hAnsi="Times New Roman"/>
                <w:color w:val="000000"/>
                <w:sz w:val="20"/>
                <w:szCs w:val="20"/>
              </w:rPr>
              <w:t>100%</w:t>
            </w:r>
          </w:p>
        </w:tc>
      </w:tr>
      <w:tr w:rsidR="00972CA5" w:rsidRPr="00972CA5" w14:paraId="6FFEE6D3" w14:textId="77777777" w:rsidTr="007875DB">
        <w:trPr>
          <w:trHeight w:val="1364"/>
        </w:trPr>
        <w:tc>
          <w:tcPr>
            <w:tcW w:w="2271" w:type="dxa"/>
            <w:vMerge/>
            <w:tcBorders>
              <w:left w:val="single" w:sz="4" w:space="0" w:color="auto"/>
              <w:right w:val="single" w:sz="4" w:space="0" w:color="auto"/>
            </w:tcBorders>
          </w:tcPr>
          <w:p w14:paraId="244F1DEE" w14:textId="77777777" w:rsidR="00972CA5" w:rsidRPr="00972CA5" w:rsidRDefault="00972CA5" w:rsidP="00972CA5">
            <w:pPr>
              <w:spacing w:after="200" w:line="276" w:lineRule="auto"/>
              <w:jc w:val="center"/>
              <w:rPr>
                <w:rFonts w:ascii="Times New Roman" w:hAnsi="Times New Roman"/>
                <w:color w:val="000000"/>
                <w:sz w:val="20"/>
                <w:szCs w:val="20"/>
              </w:rPr>
            </w:pPr>
          </w:p>
        </w:tc>
        <w:tc>
          <w:tcPr>
            <w:tcW w:w="2845" w:type="dxa"/>
            <w:tcBorders>
              <w:top w:val="single" w:sz="4" w:space="0" w:color="auto"/>
              <w:left w:val="single" w:sz="4" w:space="0" w:color="auto"/>
              <w:bottom w:val="single" w:sz="4" w:space="0" w:color="auto"/>
              <w:right w:val="single" w:sz="4" w:space="0" w:color="auto"/>
            </w:tcBorders>
          </w:tcPr>
          <w:p w14:paraId="0A3BEF42" w14:textId="77777777" w:rsidR="00972CA5" w:rsidRPr="00972CA5" w:rsidRDefault="00972CA5" w:rsidP="00972CA5">
            <w:pPr>
              <w:spacing w:after="200" w:line="276" w:lineRule="auto"/>
              <w:jc w:val="center"/>
              <w:rPr>
                <w:rFonts w:ascii="Times New Roman" w:eastAsia="Calibri" w:hAnsi="Times New Roman"/>
                <w:color w:val="000000"/>
                <w:sz w:val="20"/>
                <w:szCs w:val="20"/>
              </w:rPr>
            </w:pPr>
            <w:r w:rsidRPr="00972CA5">
              <w:rPr>
                <w:rFonts w:ascii="Times New Roman" w:eastAsia="Calibri" w:hAnsi="Times New Roman"/>
                <w:color w:val="000000"/>
                <w:sz w:val="20"/>
                <w:szCs w:val="20"/>
              </w:rPr>
              <w:t>Технологические газы</w:t>
            </w:r>
          </w:p>
        </w:tc>
        <w:tc>
          <w:tcPr>
            <w:tcW w:w="1696" w:type="dxa"/>
            <w:vMerge/>
            <w:tcBorders>
              <w:left w:val="single" w:sz="4" w:space="0" w:color="auto"/>
              <w:right w:val="single" w:sz="4" w:space="0" w:color="auto"/>
            </w:tcBorders>
          </w:tcPr>
          <w:p w14:paraId="38566881" w14:textId="77777777" w:rsidR="00972CA5" w:rsidRPr="00972CA5" w:rsidRDefault="00972CA5" w:rsidP="00972CA5">
            <w:pPr>
              <w:spacing w:line="276" w:lineRule="auto"/>
              <w:jc w:val="center"/>
              <w:rPr>
                <w:rFonts w:ascii="Times New Roman" w:hAnsi="Times New Roman"/>
                <w:color w:val="000000"/>
                <w:sz w:val="20"/>
                <w:szCs w:val="20"/>
              </w:rPr>
            </w:pPr>
          </w:p>
        </w:tc>
        <w:tc>
          <w:tcPr>
            <w:tcW w:w="2270" w:type="dxa"/>
            <w:vMerge/>
            <w:tcBorders>
              <w:left w:val="single" w:sz="4" w:space="0" w:color="auto"/>
              <w:right w:val="single" w:sz="4" w:space="0" w:color="auto"/>
            </w:tcBorders>
          </w:tcPr>
          <w:p w14:paraId="65F3F92C" w14:textId="77777777" w:rsidR="00972CA5" w:rsidRPr="00972CA5" w:rsidRDefault="00972CA5" w:rsidP="00972CA5">
            <w:pPr>
              <w:spacing w:line="276" w:lineRule="auto"/>
              <w:jc w:val="center"/>
              <w:rPr>
                <w:rFonts w:ascii="Times New Roman" w:hAnsi="Times New Roman"/>
                <w:color w:val="000000"/>
                <w:sz w:val="20"/>
                <w:szCs w:val="20"/>
              </w:rPr>
            </w:pPr>
          </w:p>
        </w:tc>
        <w:tc>
          <w:tcPr>
            <w:tcW w:w="2270" w:type="dxa"/>
            <w:vMerge/>
            <w:tcBorders>
              <w:left w:val="single" w:sz="4" w:space="0" w:color="auto"/>
              <w:right w:val="single" w:sz="4" w:space="0" w:color="auto"/>
            </w:tcBorders>
          </w:tcPr>
          <w:p w14:paraId="5BAB04CB" w14:textId="77777777" w:rsidR="00972CA5" w:rsidRPr="00972CA5" w:rsidRDefault="00972CA5" w:rsidP="00972CA5">
            <w:pPr>
              <w:spacing w:line="276" w:lineRule="auto"/>
              <w:jc w:val="center"/>
              <w:rPr>
                <w:rFonts w:ascii="Times New Roman" w:hAnsi="Times New Roman"/>
                <w:color w:val="000000"/>
                <w:sz w:val="20"/>
                <w:szCs w:val="20"/>
              </w:rPr>
            </w:pPr>
          </w:p>
        </w:tc>
        <w:tc>
          <w:tcPr>
            <w:tcW w:w="2270" w:type="dxa"/>
            <w:vMerge/>
            <w:tcBorders>
              <w:left w:val="single" w:sz="4" w:space="0" w:color="auto"/>
              <w:right w:val="single" w:sz="4" w:space="0" w:color="auto"/>
            </w:tcBorders>
          </w:tcPr>
          <w:p w14:paraId="4AE3CA98" w14:textId="77777777" w:rsidR="00972CA5" w:rsidRPr="00972CA5" w:rsidRDefault="00972CA5" w:rsidP="00972CA5">
            <w:pPr>
              <w:jc w:val="both"/>
              <w:rPr>
                <w:rFonts w:ascii="Times New Roman" w:hAnsi="Times New Roman"/>
                <w:color w:val="000000"/>
                <w:sz w:val="20"/>
                <w:szCs w:val="20"/>
              </w:rPr>
            </w:pPr>
          </w:p>
        </w:tc>
        <w:tc>
          <w:tcPr>
            <w:tcW w:w="2270" w:type="dxa"/>
            <w:vMerge/>
            <w:tcBorders>
              <w:left w:val="single" w:sz="4" w:space="0" w:color="auto"/>
              <w:right w:val="single" w:sz="4" w:space="0" w:color="auto"/>
            </w:tcBorders>
          </w:tcPr>
          <w:p w14:paraId="1FE003CF" w14:textId="77777777" w:rsidR="00972CA5" w:rsidRPr="00972CA5" w:rsidRDefault="00972CA5" w:rsidP="00972CA5">
            <w:pPr>
              <w:spacing w:after="200" w:line="276" w:lineRule="auto"/>
              <w:jc w:val="center"/>
              <w:rPr>
                <w:rFonts w:ascii="Times New Roman" w:hAnsi="Times New Roman"/>
                <w:color w:val="000000"/>
                <w:sz w:val="20"/>
                <w:szCs w:val="20"/>
              </w:rPr>
            </w:pPr>
          </w:p>
        </w:tc>
      </w:tr>
      <w:tr w:rsidR="00972CA5" w:rsidRPr="00972CA5" w14:paraId="1024795F" w14:textId="77777777" w:rsidTr="007875DB">
        <w:trPr>
          <w:trHeight w:val="312"/>
        </w:trPr>
        <w:tc>
          <w:tcPr>
            <w:tcW w:w="2271" w:type="dxa"/>
            <w:tcBorders>
              <w:left w:val="single" w:sz="4" w:space="0" w:color="auto"/>
              <w:bottom w:val="single" w:sz="4" w:space="0" w:color="auto"/>
              <w:right w:val="single" w:sz="4" w:space="0" w:color="auto"/>
            </w:tcBorders>
          </w:tcPr>
          <w:p w14:paraId="6F6AAFB6" w14:textId="77777777" w:rsidR="00972CA5" w:rsidRPr="00972CA5" w:rsidRDefault="00972CA5" w:rsidP="00972CA5">
            <w:pPr>
              <w:spacing w:line="276" w:lineRule="auto"/>
              <w:jc w:val="center"/>
              <w:rPr>
                <w:rFonts w:ascii="Times New Roman" w:hAnsi="Times New Roman"/>
                <w:color w:val="000000"/>
                <w:sz w:val="20"/>
                <w:szCs w:val="20"/>
              </w:rPr>
            </w:pPr>
          </w:p>
        </w:tc>
        <w:tc>
          <w:tcPr>
            <w:tcW w:w="2845" w:type="dxa"/>
            <w:tcBorders>
              <w:top w:val="single" w:sz="4" w:space="0" w:color="auto"/>
              <w:left w:val="single" w:sz="4" w:space="0" w:color="auto"/>
              <w:bottom w:val="single" w:sz="4" w:space="0" w:color="auto"/>
              <w:right w:val="single" w:sz="4" w:space="0" w:color="auto"/>
            </w:tcBorders>
            <w:vAlign w:val="bottom"/>
          </w:tcPr>
          <w:p w14:paraId="6AE3D845" w14:textId="77777777" w:rsidR="00972CA5" w:rsidRPr="00972CA5" w:rsidRDefault="00972CA5" w:rsidP="00972CA5">
            <w:pPr>
              <w:rPr>
                <w:rFonts w:ascii="Times New Roman" w:eastAsia="Calibri" w:hAnsi="Times New Roman"/>
                <w:b/>
                <w:color w:val="000000"/>
                <w:sz w:val="18"/>
                <w:szCs w:val="18"/>
              </w:rPr>
            </w:pPr>
            <w:r w:rsidRPr="00972CA5">
              <w:rPr>
                <w:rFonts w:ascii="Times New Roman" w:eastAsia="Calibri" w:hAnsi="Times New Roman"/>
                <w:b/>
                <w:color w:val="000000"/>
                <w:sz w:val="18"/>
                <w:szCs w:val="18"/>
              </w:rPr>
              <w:t>ИТОГО:</w:t>
            </w:r>
          </w:p>
        </w:tc>
        <w:tc>
          <w:tcPr>
            <w:tcW w:w="1696" w:type="dxa"/>
            <w:tcBorders>
              <w:left w:val="single" w:sz="4" w:space="0" w:color="auto"/>
              <w:bottom w:val="single" w:sz="4" w:space="0" w:color="auto"/>
              <w:right w:val="single" w:sz="4" w:space="0" w:color="auto"/>
            </w:tcBorders>
          </w:tcPr>
          <w:p w14:paraId="41ECB259" w14:textId="77777777" w:rsidR="00972CA5" w:rsidRPr="00972CA5" w:rsidRDefault="00972CA5" w:rsidP="00972CA5">
            <w:pPr>
              <w:spacing w:line="276" w:lineRule="auto"/>
              <w:jc w:val="center"/>
              <w:rPr>
                <w:rFonts w:ascii="Times New Roman" w:hAnsi="Times New Roman"/>
                <w:b/>
                <w:color w:val="000000"/>
                <w:sz w:val="18"/>
                <w:szCs w:val="18"/>
              </w:rPr>
            </w:pPr>
          </w:p>
        </w:tc>
        <w:tc>
          <w:tcPr>
            <w:tcW w:w="2270" w:type="dxa"/>
            <w:tcBorders>
              <w:left w:val="single" w:sz="4" w:space="0" w:color="auto"/>
              <w:bottom w:val="single" w:sz="4" w:space="0" w:color="auto"/>
              <w:right w:val="single" w:sz="4" w:space="0" w:color="auto"/>
            </w:tcBorders>
          </w:tcPr>
          <w:p w14:paraId="3082CDBC" w14:textId="77777777" w:rsidR="00972CA5" w:rsidRPr="00972CA5" w:rsidRDefault="00972CA5" w:rsidP="00972CA5">
            <w:pPr>
              <w:spacing w:line="276" w:lineRule="auto"/>
              <w:jc w:val="center"/>
              <w:rPr>
                <w:rFonts w:ascii="Times New Roman" w:hAnsi="Times New Roman"/>
                <w:b/>
                <w:color w:val="000000"/>
                <w:sz w:val="18"/>
                <w:szCs w:val="18"/>
              </w:rPr>
            </w:pPr>
          </w:p>
        </w:tc>
        <w:tc>
          <w:tcPr>
            <w:tcW w:w="2270" w:type="dxa"/>
            <w:tcBorders>
              <w:left w:val="single" w:sz="4" w:space="0" w:color="auto"/>
              <w:bottom w:val="single" w:sz="4" w:space="0" w:color="auto"/>
              <w:right w:val="single" w:sz="4" w:space="0" w:color="auto"/>
            </w:tcBorders>
          </w:tcPr>
          <w:p w14:paraId="251B7120" w14:textId="00F91502" w:rsidR="00972CA5" w:rsidRPr="00972CA5" w:rsidRDefault="006E1158" w:rsidP="00972CA5">
            <w:pPr>
              <w:spacing w:line="276" w:lineRule="auto"/>
              <w:jc w:val="center"/>
              <w:rPr>
                <w:rFonts w:ascii="Times New Roman" w:hAnsi="Times New Roman"/>
                <w:b/>
                <w:color w:val="000000"/>
                <w:sz w:val="18"/>
                <w:szCs w:val="18"/>
              </w:rPr>
            </w:pPr>
            <w:r>
              <w:rPr>
                <w:rFonts w:ascii="Times New Roman" w:hAnsi="Times New Roman"/>
                <w:color w:val="000000"/>
                <w:sz w:val="18"/>
                <w:szCs w:val="18"/>
              </w:rPr>
              <w:t>___________</w:t>
            </w:r>
          </w:p>
        </w:tc>
        <w:tc>
          <w:tcPr>
            <w:tcW w:w="2270" w:type="dxa"/>
            <w:tcBorders>
              <w:left w:val="single" w:sz="4" w:space="0" w:color="auto"/>
              <w:right w:val="single" w:sz="4" w:space="0" w:color="auto"/>
            </w:tcBorders>
          </w:tcPr>
          <w:p w14:paraId="28CFAB93" w14:textId="77777777" w:rsidR="00972CA5" w:rsidRPr="00972CA5" w:rsidRDefault="00972CA5" w:rsidP="00972CA5">
            <w:pPr>
              <w:spacing w:line="276" w:lineRule="auto"/>
              <w:jc w:val="center"/>
              <w:rPr>
                <w:rFonts w:ascii="Times New Roman" w:hAnsi="Times New Roman"/>
                <w:color w:val="000000"/>
                <w:sz w:val="20"/>
                <w:szCs w:val="20"/>
              </w:rPr>
            </w:pPr>
          </w:p>
        </w:tc>
        <w:tc>
          <w:tcPr>
            <w:tcW w:w="2270" w:type="dxa"/>
            <w:tcBorders>
              <w:left w:val="single" w:sz="4" w:space="0" w:color="auto"/>
              <w:bottom w:val="single" w:sz="4" w:space="0" w:color="auto"/>
              <w:right w:val="single" w:sz="4" w:space="0" w:color="auto"/>
            </w:tcBorders>
          </w:tcPr>
          <w:p w14:paraId="41F5DCCD" w14:textId="77777777" w:rsidR="00972CA5" w:rsidRPr="00972CA5" w:rsidRDefault="00972CA5" w:rsidP="00972CA5">
            <w:pPr>
              <w:spacing w:line="276" w:lineRule="auto"/>
              <w:jc w:val="center"/>
              <w:rPr>
                <w:rFonts w:ascii="Times New Roman" w:hAnsi="Times New Roman"/>
                <w:color w:val="000000"/>
                <w:sz w:val="20"/>
                <w:szCs w:val="20"/>
              </w:rPr>
            </w:pPr>
          </w:p>
        </w:tc>
      </w:tr>
    </w:tbl>
    <w:p w14:paraId="6250DD45" w14:textId="77777777" w:rsidR="00972CA5" w:rsidRPr="00972CA5" w:rsidRDefault="00972CA5" w:rsidP="00972CA5">
      <w:pPr>
        <w:numPr>
          <w:ilvl w:val="0"/>
          <w:numId w:val="14"/>
        </w:numPr>
        <w:spacing w:after="0" w:line="240" w:lineRule="auto"/>
        <w:contextualSpacing/>
        <w:jc w:val="both"/>
        <w:rPr>
          <w:rFonts w:ascii="Times New Roman" w:eastAsia="Times New Roman" w:hAnsi="Times New Roman" w:cs="Times New Roman"/>
          <w:color w:val="000000"/>
          <w:sz w:val="20"/>
          <w:szCs w:val="20"/>
          <w:lang w:eastAsia="ru-RU"/>
        </w:rPr>
      </w:pPr>
      <w:r w:rsidRPr="00972CA5">
        <w:rPr>
          <w:rFonts w:ascii="Times New Roman" w:eastAsia="Times New Roman" w:hAnsi="Times New Roman" w:cs="Times New Roman"/>
          <w:color w:val="000000"/>
          <w:sz w:val="20"/>
          <w:szCs w:val="20"/>
          <w:lang w:eastAsia="ru-RU"/>
        </w:rPr>
        <w:t>Цена контракта ________________;</w:t>
      </w:r>
    </w:p>
    <w:p w14:paraId="53457CE7" w14:textId="77777777" w:rsidR="00972CA5" w:rsidRPr="00972CA5" w:rsidRDefault="00972CA5" w:rsidP="00972CA5">
      <w:pPr>
        <w:numPr>
          <w:ilvl w:val="0"/>
          <w:numId w:val="14"/>
        </w:numPr>
        <w:spacing w:after="0" w:line="240" w:lineRule="auto"/>
        <w:contextualSpacing/>
        <w:jc w:val="both"/>
        <w:rPr>
          <w:rFonts w:ascii="Times New Roman" w:eastAsia="Times New Roman" w:hAnsi="Times New Roman" w:cs="Times New Roman"/>
          <w:color w:val="000000"/>
          <w:sz w:val="20"/>
          <w:szCs w:val="20"/>
          <w:lang w:eastAsia="ru-RU"/>
        </w:rPr>
      </w:pPr>
      <w:r w:rsidRPr="00972CA5">
        <w:rPr>
          <w:rFonts w:ascii="Times New Roman" w:eastAsia="Times New Roman" w:hAnsi="Times New Roman" w:cs="Times New Roman"/>
          <w:color w:val="000000"/>
          <w:sz w:val="20"/>
          <w:szCs w:val="20"/>
          <w:lang w:eastAsia="ru-RU"/>
        </w:rPr>
        <w:t>Срок итоговой оплаты _________________;</w:t>
      </w:r>
    </w:p>
    <w:p w14:paraId="2BD585C8" w14:textId="77777777" w:rsidR="00972CA5" w:rsidRPr="00972CA5" w:rsidRDefault="00972CA5" w:rsidP="00972CA5">
      <w:pPr>
        <w:numPr>
          <w:ilvl w:val="0"/>
          <w:numId w:val="14"/>
        </w:numPr>
        <w:spacing w:after="0" w:line="240" w:lineRule="auto"/>
        <w:contextualSpacing/>
        <w:jc w:val="both"/>
        <w:rPr>
          <w:rFonts w:ascii="Times New Roman" w:eastAsia="Times New Roman" w:hAnsi="Times New Roman" w:cs="Times New Roman"/>
          <w:color w:val="000000"/>
          <w:sz w:val="20"/>
          <w:szCs w:val="20"/>
          <w:lang w:eastAsia="ru-RU"/>
        </w:rPr>
      </w:pPr>
      <w:r w:rsidRPr="00972CA5">
        <w:rPr>
          <w:rFonts w:ascii="Times New Roman" w:eastAsia="Times New Roman" w:hAnsi="Times New Roman" w:cs="Times New Roman"/>
          <w:color w:val="000000"/>
          <w:sz w:val="20"/>
          <w:szCs w:val="20"/>
          <w:lang w:eastAsia="ru-RU"/>
        </w:rPr>
        <w:t>Размер (сумма) окончательной оплаты ______________.</w:t>
      </w:r>
    </w:p>
    <w:p w14:paraId="1BEA653F" w14:textId="77777777" w:rsidR="00972CA5" w:rsidRPr="00972CA5" w:rsidRDefault="00972CA5" w:rsidP="00972CA5">
      <w:pPr>
        <w:spacing w:after="0" w:line="240" w:lineRule="auto"/>
        <w:ind w:left="900"/>
        <w:jc w:val="both"/>
        <w:rPr>
          <w:rFonts w:ascii="Times New Roman" w:eastAsia="Calibri" w:hAnsi="Times New Roman" w:cs="Times New Roman"/>
          <w:sz w:val="20"/>
          <w:szCs w:val="20"/>
        </w:rPr>
      </w:pPr>
      <w:r w:rsidRPr="00972CA5">
        <w:rPr>
          <w:rFonts w:ascii="Times New Roman" w:eastAsia="Calibri" w:hAnsi="Times New Roman" w:cs="Times New Roman"/>
          <w:bCs/>
          <w:spacing w:val="-2"/>
          <w:sz w:val="20"/>
          <w:szCs w:val="20"/>
        </w:rPr>
        <w:t xml:space="preserve">     </w:t>
      </w:r>
    </w:p>
    <w:tbl>
      <w:tblPr>
        <w:tblW w:w="0" w:type="auto"/>
        <w:jc w:val="center"/>
        <w:tblLayout w:type="fixed"/>
        <w:tblLook w:val="0000" w:firstRow="0" w:lastRow="0" w:firstColumn="0" w:lastColumn="0" w:noHBand="0" w:noVBand="0"/>
      </w:tblPr>
      <w:tblGrid>
        <w:gridCol w:w="4968"/>
        <w:gridCol w:w="5436"/>
      </w:tblGrid>
      <w:tr w:rsidR="00972CA5" w:rsidRPr="000629C8" w14:paraId="4AACA831" w14:textId="77777777" w:rsidTr="00346CE4">
        <w:trPr>
          <w:trHeight w:val="180"/>
          <w:jc w:val="center"/>
        </w:trPr>
        <w:tc>
          <w:tcPr>
            <w:tcW w:w="4968" w:type="dxa"/>
            <w:shd w:val="clear" w:color="auto" w:fill="auto"/>
          </w:tcPr>
          <w:p w14:paraId="563FFB67" w14:textId="77777777" w:rsidR="00972CA5" w:rsidRPr="000629C8" w:rsidRDefault="00972CA5" w:rsidP="00346CE4">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0629C8">
              <w:rPr>
                <w:rFonts w:ascii="Times New Roman" w:eastAsiaTheme="minorEastAsia" w:hAnsi="Times New Roman" w:cs="Times New Roman"/>
                <w:b/>
                <w:lang w:eastAsia="ru-RU"/>
              </w:rPr>
              <w:t>ПОДРЯДЧИК:</w:t>
            </w:r>
          </w:p>
          <w:p w14:paraId="6F9C800C" w14:textId="77777777" w:rsidR="00972CA5" w:rsidRPr="000629C8" w:rsidRDefault="00972CA5" w:rsidP="00346CE4">
            <w:pPr>
              <w:widowControl w:val="0"/>
              <w:autoSpaceDE w:val="0"/>
              <w:autoSpaceDN w:val="0"/>
              <w:adjustRightInd w:val="0"/>
              <w:spacing w:after="0" w:line="240" w:lineRule="auto"/>
              <w:jc w:val="both"/>
              <w:rPr>
                <w:rFonts w:ascii="Times New Roman" w:eastAsiaTheme="minorEastAsia" w:hAnsi="Times New Roman" w:cs="Times New Roman"/>
                <w:b/>
                <w:lang w:eastAsia="ru-RU"/>
              </w:rPr>
            </w:pPr>
          </w:p>
          <w:p w14:paraId="61E94032" w14:textId="77777777" w:rsidR="00972CA5" w:rsidRPr="000629C8" w:rsidRDefault="00972CA5" w:rsidP="00346CE4">
            <w:pPr>
              <w:widowControl w:val="0"/>
              <w:autoSpaceDE w:val="0"/>
              <w:autoSpaceDN w:val="0"/>
              <w:adjustRightInd w:val="0"/>
              <w:spacing w:after="0" w:line="240" w:lineRule="auto"/>
              <w:jc w:val="both"/>
              <w:rPr>
                <w:rFonts w:ascii="Times New Roman" w:eastAsiaTheme="minorEastAsia" w:hAnsi="Times New Roman" w:cs="Times New Roman"/>
                <w:b/>
                <w:lang w:eastAsia="ru-RU"/>
              </w:rPr>
            </w:pPr>
          </w:p>
          <w:p w14:paraId="4C50B779" w14:textId="77777777" w:rsidR="00972CA5" w:rsidRPr="000629C8" w:rsidRDefault="00972CA5" w:rsidP="00346CE4">
            <w:pPr>
              <w:widowControl w:val="0"/>
              <w:autoSpaceDE w:val="0"/>
              <w:autoSpaceDN w:val="0"/>
              <w:adjustRightInd w:val="0"/>
              <w:spacing w:after="0" w:line="240" w:lineRule="auto"/>
              <w:jc w:val="both"/>
              <w:rPr>
                <w:rFonts w:ascii="Times New Roman" w:eastAsiaTheme="minorEastAsia" w:hAnsi="Times New Roman" w:cs="Times New Roman"/>
                <w:b/>
                <w:lang w:eastAsia="ru-RU"/>
              </w:rPr>
            </w:pPr>
          </w:p>
          <w:p w14:paraId="4F9B79B8" w14:textId="77777777" w:rsidR="00972CA5" w:rsidRPr="000629C8" w:rsidRDefault="00972CA5" w:rsidP="00346CE4">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629C8">
              <w:rPr>
                <w:rFonts w:ascii="Times New Roman" w:eastAsiaTheme="minorEastAsia" w:hAnsi="Times New Roman" w:cs="Times New Roman"/>
                <w:b/>
                <w:lang w:eastAsia="ru-RU"/>
              </w:rPr>
              <w:t xml:space="preserve">___________________________/_________/ </w:t>
            </w:r>
          </w:p>
        </w:tc>
        <w:tc>
          <w:tcPr>
            <w:tcW w:w="5436" w:type="dxa"/>
            <w:shd w:val="clear" w:color="auto" w:fill="auto"/>
          </w:tcPr>
          <w:p w14:paraId="1A995CBD" w14:textId="77777777" w:rsidR="00972CA5" w:rsidRPr="000629C8" w:rsidRDefault="00972CA5" w:rsidP="00346CE4">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0629C8">
              <w:rPr>
                <w:rFonts w:ascii="Times New Roman" w:eastAsiaTheme="minorEastAsia" w:hAnsi="Times New Roman" w:cs="Times New Roman"/>
                <w:b/>
                <w:lang w:eastAsia="ru-RU"/>
              </w:rPr>
              <w:t>ЗАКАЗЧИК:</w:t>
            </w:r>
          </w:p>
          <w:p w14:paraId="088790C9" w14:textId="77777777" w:rsidR="00972CA5" w:rsidRPr="000629C8" w:rsidRDefault="00972CA5" w:rsidP="00346CE4">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0629C8">
              <w:rPr>
                <w:rFonts w:ascii="Times New Roman" w:eastAsiaTheme="minorEastAsia" w:hAnsi="Times New Roman" w:cs="Times New Roman"/>
                <w:b/>
                <w:lang w:eastAsia="ru-RU"/>
              </w:rPr>
              <w:t xml:space="preserve">Генеральный директор </w:t>
            </w:r>
          </w:p>
          <w:p w14:paraId="53CA257E" w14:textId="77777777" w:rsidR="00972CA5" w:rsidRPr="000629C8" w:rsidRDefault="00972CA5" w:rsidP="00346CE4">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0629C8">
              <w:rPr>
                <w:rFonts w:ascii="Times New Roman" w:eastAsiaTheme="minorEastAsia" w:hAnsi="Times New Roman" w:cs="Times New Roman"/>
                <w:b/>
                <w:lang w:eastAsia="ru-RU"/>
              </w:rPr>
              <w:t xml:space="preserve">АУ «Технопарк - Мордовия»                     </w:t>
            </w:r>
          </w:p>
          <w:p w14:paraId="0D0D2EA4" w14:textId="77777777" w:rsidR="00972CA5" w:rsidRPr="000629C8" w:rsidRDefault="00972CA5" w:rsidP="00346CE4">
            <w:pPr>
              <w:widowControl w:val="0"/>
              <w:autoSpaceDE w:val="0"/>
              <w:autoSpaceDN w:val="0"/>
              <w:adjustRightInd w:val="0"/>
              <w:spacing w:after="0" w:line="240" w:lineRule="auto"/>
              <w:jc w:val="both"/>
              <w:rPr>
                <w:rFonts w:ascii="Times New Roman" w:eastAsiaTheme="minorEastAsia" w:hAnsi="Times New Roman" w:cs="Times New Roman"/>
                <w:b/>
                <w:lang w:eastAsia="ru-RU"/>
              </w:rPr>
            </w:pPr>
          </w:p>
          <w:p w14:paraId="4DC2F137" w14:textId="77777777" w:rsidR="00972CA5" w:rsidRPr="000629C8" w:rsidRDefault="00972CA5" w:rsidP="00346CE4">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0629C8">
              <w:rPr>
                <w:rFonts w:ascii="Times New Roman" w:eastAsiaTheme="minorEastAsia" w:hAnsi="Times New Roman" w:cs="Times New Roman"/>
                <w:b/>
                <w:lang w:eastAsia="ru-RU"/>
              </w:rPr>
              <w:t xml:space="preserve">______________________________/В.В. </w:t>
            </w:r>
            <w:proofErr w:type="spellStart"/>
            <w:r w:rsidRPr="000629C8">
              <w:rPr>
                <w:rFonts w:ascii="Times New Roman" w:eastAsiaTheme="minorEastAsia" w:hAnsi="Times New Roman" w:cs="Times New Roman"/>
                <w:b/>
                <w:lang w:eastAsia="ru-RU"/>
              </w:rPr>
              <w:t>Якуба</w:t>
            </w:r>
            <w:proofErr w:type="spellEnd"/>
            <w:r w:rsidRPr="000629C8">
              <w:rPr>
                <w:rFonts w:ascii="Times New Roman" w:eastAsiaTheme="minorEastAsia" w:hAnsi="Times New Roman" w:cs="Times New Roman"/>
                <w:b/>
                <w:lang w:eastAsia="ru-RU"/>
              </w:rPr>
              <w:t xml:space="preserve">/  </w:t>
            </w:r>
            <w:r w:rsidRPr="000629C8">
              <w:rPr>
                <w:rFonts w:ascii="Times New Roman" w:eastAsiaTheme="minorEastAsia" w:hAnsi="Times New Roman" w:cs="Times New Roman"/>
                <w:lang w:eastAsia="ru-RU"/>
              </w:rPr>
              <w:t xml:space="preserve">    </w:t>
            </w:r>
          </w:p>
        </w:tc>
      </w:tr>
    </w:tbl>
    <w:p w14:paraId="33C4173F" w14:textId="394CE6D3" w:rsidR="00972CA5" w:rsidRPr="00972CA5" w:rsidRDefault="00972CA5" w:rsidP="00972CA5">
      <w:pPr>
        <w:spacing w:after="0" w:line="240" w:lineRule="auto"/>
        <w:ind w:left="900"/>
        <w:rPr>
          <w:rFonts w:ascii="Times New Roman" w:eastAsia="Calibri" w:hAnsi="Times New Roman" w:cs="Times New Roman"/>
          <w:sz w:val="20"/>
          <w:szCs w:val="20"/>
        </w:rPr>
      </w:pPr>
    </w:p>
    <w:p w14:paraId="04BC8E0D" w14:textId="77777777" w:rsidR="00972CA5" w:rsidRPr="00972CA5" w:rsidRDefault="00972CA5" w:rsidP="007875DB">
      <w:pPr>
        <w:spacing w:after="0" w:line="240" w:lineRule="auto"/>
        <w:rPr>
          <w:rFonts w:ascii="Times New Roman" w:eastAsia="Calibri" w:hAnsi="Times New Roman" w:cs="Times New Roman"/>
          <w:sz w:val="20"/>
          <w:szCs w:val="20"/>
        </w:rPr>
        <w:sectPr w:rsidR="00972CA5" w:rsidRPr="00972CA5" w:rsidSect="00EB7B91">
          <w:pgSz w:w="16838" w:h="11906" w:orient="landscape"/>
          <w:pgMar w:top="851" w:right="567" w:bottom="567" w:left="425" w:header="284" w:footer="0" w:gutter="0"/>
          <w:cols w:space="708"/>
          <w:docGrid w:linePitch="360"/>
        </w:sectPr>
      </w:pPr>
    </w:p>
    <w:p w14:paraId="6F990113" w14:textId="1D2F83D6" w:rsidR="00972CA5" w:rsidRDefault="00972CA5" w:rsidP="007875DB"/>
    <w:sectPr w:rsidR="00972CA5" w:rsidSect="00972CA5">
      <w:pgSz w:w="16838" w:h="11906" w:orient="landscape"/>
      <w:pgMar w:top="1134" w:right="567" w:bottom="567" w:left="709" w:header="0" w:footer="14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0E86F" w14:textId="77777777" w:rsidR="008046B5" w:rsidRDefault="008046B5">
      <w:pPr>
        <w:spacing w:after="0" w:line="240" w:lineRule="auto"/>
      </w:pPr>
      <w:r>
        <w:separator/>
      </w:r>
    </w:p>
  </w:endnote>
  <w:endnote w:type="continuationSeparator" w:id="0">
    <w:p w14:paraId="6C163B16" w14:textId="77777777" w:rsidR="008046B5" w:rsidRDefault="00804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84876" w14:textId="6B89D7AB" w:rsidR="00972CA5" w:rsidRDefault="00972CA5">
    <w:pPr>
      <w:pStyle w:val="a7"/>
      <w:jc w:val="right"/>
    </w:pPr>
  </w:p>
  <w:p w14:paraId="0D70C82A" w14:textId="77777777" w:rsidR="00972CA5" w:rsidRDefault="00972CA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2A7F20" w14:textId="77777777" w:rsidR="008046B5" w:rsidRDefault="008046B5">
      <w:pPr>
        <w:spacing w:after="0" w:line="240" w:lineRule="auto"/>
      </w:pPr>
      <w:r>
        <w:separator/>
      </w:r>
    </w:p>
  </w:footnote>
  <w:footnote w:type="continuationSeparator" w:id="0">
    <w:p w14:paraId="1FF59C9D" w14:textId="77777777" w:rsidR="008046B5" w:rsidRDefault="008046B5">
      <w:pPr>
        <w:spacing w:after="0" w:line="240" w:lineRule="auto"/>
      </w:pPr>
      <w:r>
        <w:continuationSeparator/>
      </w:r>
    </w:p>
  </w:footnote>
  <w:footnote w:id="1">
    <w:p w14:paraId="50A24B1C" w14:textId="77777777" w:rsidR="00972CA5" w:rsidRPr="00F61379" w:rsidRDefault="00972CA5" w:rsidP="00972CA5">
      <w:pPr>
        <w:spacing w:line="216" w:lineRule="auto"/>
        <w:jc w:val="both"/>
        <w:rPr>
          <w:rFonts w:ascii="Times New Roman" w:eastAsia="Times New Roman" w:hAnsi="Times New Roman"/>
          <w:color w:val="000000"/>
          <w:sz w:val="20"/>
          <w:szCs w:val="20"/>
        </w:rPr>
      </w:pPr>
      <w:r w:rsidRPr="00F61379">
        <w:rPr>
          <w:rFonts w:ascii="Times New Roman" w:hAnsi="Times New Roman"/>
          <w:sz w:val="20"/>
          <w:szCs w:val="20"/>
          <w:vertAlign w:val="superscript"/>
        </w:rPr>
        <w:footnoteRef/>
      </w:r>
      <w:r w:rsidRPr="00F61379">
        <w:rPr>
          <w:rFonts w:ascii="Times New Roman" w:hAnsi="Times New Roman"/>
          <w:sz w:val="20"/>
          <w:szCs w:val="20"/>
        </w:rPr>
        <w:t> Условие включается в случае, е</w:t>
      </w:r>
      <w:r>
        <w:rPr>
          <w:rFonts w:ascii="Times New Roman" w:hAnsi="Times New Roman"/>
          <w:sz w:val="20"/>
          <w:szCs w:val="20"/>
        </w:rPr>
        <w:t>сли такие функции не возложены к</w:t>
      </w:r>
      <w:r w:rsidRPr="00F61379">
        <w:rPr>
          <w:rFonts w:ascii="Times New Roman" w:hAnsi="Times New Roman"/>
          <w:sz w:val="20"/>
          <w:szCs w:val="20"/>
        </w:rPr>
        <w:t xml:space="preserve">онтрактом на Подрядчика.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EBF8F" w14:textId="77777777" w:rsidR="00BE472C" w:rsidRPr="006A34B8" w:rsidRDefault="00526249" w:rsidP="006A34B8">
    <w:pPr>
      <w:pStyle w:val="a5"/>
    </w:pPr>
    <w:r w:rsidRPr="006A34B8">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57B58"/>
    <w:multiLevelType w:val="hybridMultilevel"/>
    <w:tmpl w:val="628C3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A07FEC"/>
    <w:multiLevelType w:val="multilevel"/>
    <w:tmpl w:val="7FFECC34"/>
    <w:styleLink w:val="1"/>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decimal"/>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2" w15:restartNumberingAfterBreak="0">
    <w:nsid w:val="13C8024B"/>
    <w:multiLevelType w:val="multilevel"/>
    <w:tmpl w:val="0419001D"/>
    <w:name w:val="WW8Num1422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D376F13"/>
    <w:multiLevelType w:val="multilevel"/>
    <w:tmpl w:val="F816EAB2"/>
    <w:lvl w:ilvl="0">
      <w:start w:val="4"/>
      <w:numFmt w:val="decimal"/>
      <w:lvlText w:val="%1."/>
      <w:lvlJc w:val="left"/>
      <w:pPr>
        <w:ind w:left="1260" w:hanging="360"/>
      </w:pPr>
      <w:rPr>
        <w:rFonts w:hint="default"/>
      </w:rPr>
    </w:lvl>
    <w:lvl w:ilvl="1">
      <w:start w:val="2"/>
      <w:numFmt w:val="decimal"/>
      <w:lvlText w:val="%1.%2."/>
      <w:lvlJc w:val="left"/>
      <w:pPr>
        <w:ind w:left="1980" w:hanging="360"/>
      </w:pPr>
      <w:rPr>
        <w:rFonts w:hint="default"/>
      </w:rPr>
    </w:lvl>
    <w:lvl w:ilvl="2">
      <w:start w:val="1"/>
      <w:numFmt w:val="decimal"/>
      <w:lvlText w:val="%1.4.%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4" w15:restartNumberingAfterBreak="0">
    <w:nsid w:val="2974714A"/>
    <w:multiLevelType w:val="multilevel"/>
    <w:tmpl w:val="0419001D"/>
    <w:name w:val="WW8Num14222"/>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DB36D52"/>
    <w:multiLevelType w:val="multilevel"/>
    <w:tmpl w:val="E2DE050E"/>
    <w:lvl w:ilvl="0">
      <w:start w:val="4"/>
      <w:numFmt w:val="decimal"/>
      <w:lvlText w:val="%1."/>
      <w:lvlJc w:val="left"/>
      <w:pPr>
        <w:ind w:left="1260" w:hanging="360"/>
      </w:pPr>
      <w:rPr>
        <w:rFonts w:hint="default"/>
      </w:rPr>
    </w:lvl>
    <w:lvl w:ilvl="1">
      <w:start w:val="2"/>
      <w:numFmt w:val="decimal"/>
      <w:lvlText w:val="%1.%2."/>
      <w:lvlJc w:val="left"/>
      <w:pPr>
        <w:ind w:left="1980" w:hanging="360"/>
      </w:pPr>
      <w:rPr>
        <w:rFonts w:hint="default"/>
      </w:rPr>
    </w:lvl>
    <w:lvl w:ilvl="2">
      <w:start w:val="1"/>
      <w:numFmt w:val="decimal"/>
      <w:lvlText w:val="%1.3.%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6" w15:restartNumberingAfterBreak="0">
    <w:nsid w:val="2EA115D7"/>
    <w:multiLevelType w:val="multilevel"/>
    <w:tmpl w:val="D23CCB48"/>
    <w:styleLink w:val="21"/>
    <w:lvl w:ilvl="0">
      <w:start w:val="4"/>
      <w:numFmt w:val="decimal"/>
      <w:lvlText w:val="%1."/>
      <w:lvlJc w:val="left"/>
      <w:pPr>
        <w:ind w:left="1260" w:hanging="360"/>
      </w:pPr>
      <w:rPr>
        <w:rFonts w:hint="default"/>
      </w:rPr>
    </w:lvl>
    <w:lvl w:ilvl="1">
      <w:start w:val="2"/>
      <w:numFmt w:val="decimal"/>
      <w:lvlText w:val="%1.%2."/>
      <w:lvlJc w:val="left"/>
      <w:pPr>
        <w:ind w:left="1980" w:hanging="360"/>
      </w:pPr>
      <w:rPr>
        <w:rFonts w:hint="default"/>
      </w:rPr>
    </w:lvl>
    <w:lvl w:ilvl="2">
      <w:start w:val="1"/>
      <w:numFmt w:val="decimal"/>
      <w:lvlText w:val="%1.%2.%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7" w15:restartNumberingAfterBreak="0">
    <w:nsid w:val="33660A4A"/>
    <w:multiLevelType w:val="multilevel"/>
    <w:tmpl w:val="7FFECC34"/>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8" w15:restartNumberingAfterBreak="0">
    <w:nsid w:val="38FC6974"/>
    <w:multiLevelType w:val="multilevel"/>
    <w:tmpl w:val="D23CCB48"/>
    <w:name w:val="WW8Num1422"/>
    <w:numStyleLink w:val="21"/>
  </w:abstractNum>
  <w:abstractNum w:abstractNumId="9" w15:restartNumberingAfterBreak="0">
    <w:nsid w:val="3FD51358"/>
    <w:multiLevelType w:val="multilevel"/>
    <w:tmpl w:val="7FFECC34"/>
    <w:name w:val="WW8Num142"/>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10" w15:restartNumberingAfterBreak="0">
    <w:nsid w:val="517C425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2496EC2"/>
    <w:multiLevelType w:val="multilevel"/>
    <w:tmpl w:val="0419001D"/>
    <w:name w:val="WW8Num14223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C5F67A5"/>
    <w:multiLevelType w:val="hybridMultilevel"/>
    <w:tmpl w:val="306295AE"/>
    <w:lvl w:ilvl="0" w:tplc="A78074F4">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3" w15:restartNumberingAfterBreak="0">
    <w:nsid w:val="667B4EE6"/>
    <w:multiLevelType w:val="multilevel"/>
    <w:tmpl w:val="D23CCB48"/>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decimal"/>
      <w:lvlText w:val="%1.%2.%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num w:numId="1">
    <w:abstractNumId w:val="4"/>
  </w:num>
  <w:num w:numId="2">
    <w:abstractNumId w:val="9"/>
  </w:num>
  <w:num w:numId="3">
    <w:abstractNumId w:val="1"/>
  </w:num>
  <w:num w:numId="4">
    <w:abstractNumId w:val="13"/>
  </w:num>
  <w:num w:numId="5">
    <w:abstractNumId w:val="10"/>
  </w:num>
  <w:num w:numId="6">
    <w:abstractNumId w:val="7"/>
  </w:num>
  <w:num w:numId="7">
    <w:abstractNumId w:val="8"/>
  </w:num>
  <w:num w:numId="8">
    <w:abstractNumId w:val="6"/>
  </w:num>
  <w:num w:numId="9">
    <w:abstractNumId w:val="2"/>
  </w:num>
  <w:num w:numId="10">
    <w:abstractNumId w:val="5"/>
  </w:num>
  <w:num w:numId="11">
    <w:abstractNumId w:val="11"/>
  </w:num>
  <w:num w:numId="12">
    <w:abstractNumId w:val="3"/>
  </w:num>
  <w:num w:numId="13">
    <w:abstractNumId w:val="0"/>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52E"/>
    <w:rsid w:val="00020B4B"/>
    <w:rsid w:val="001869B2"/>
    <w:rsid w:val="00372E5B"/>
    <w:rsid w:val="003C0EFB"/>
    <w:rsid w:val="003E148F"/>
    <w:rsid w:val="00401B90"/>
    <w:rsid w:val="00421C87"/>
    <w:rsid w:val="004B1060"/>
    <w:rsid w:val="004E7D96"/>
    <w:rsid w:val="0050508C"/>
    <w:rsid w:val="00526249"/>
    <w:rsid w:val="00572063"/>
    <w:rsid w:val="005E3E88"/>
    <w:rsid w:val="006E1158"/>
    <w:rsid w:val="00702C8C"/>
    <w:rsid w:val="007875DB"/>
    <w:rsid w:val="008040A7"/>
    <w:rsid w:val="008046B5"/>
    <w:rsid w:val="00862FE8"/>
    <w:rsid w:val="0088370E"/>
    <w:rsid w:val="00904B62"/>
    <w:rsid w:val="0096473C"/>
    <w:rsid w:val="009712BC"/>
    <w:rsid w:val="00972CA5"/>
    <w:rsid w:val="009A2129"/>
    <w:rsid w:val="009C6A2E"/>
    <w:rsid w:val="00AC4C3B"/>
    <w:rsid w:val="00B9452E"/>
    <w:rsid w:val="00C25163"/>
    <w:rsid w:val="00C93713"/>
    <w:rsid w:val="00CD21AA"/>
    <w:rsid w:val="00F84B05"/>
    <w:rsid w:val="00FB0B2E"/>
    <w:rsid w:val="00FE5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408F9B7"/>
  <w15:chartTrackingRefBased/>
  <w15:docId w15:val="{2634FC10-E0A7-43BC-8C8D-8A37BD2C3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2">
    <w:name w:val="Стиль2"/>
    <w:uiPriority w:val="99"/>
    <w:rsid w:val="00C25163"/>
    <w:pPr>
      <w:numPr>
        <w:numId w:val="1"/>
      </w:numPr>
    </w:pPr>
  </w:style>
  <w:style w:type="numbering" w:customStyle="1" w:styleId="10">
    <w:name w:val="Нет списка1"/>
    <w:next w:val="a2"/>
    <w:uiPriority w:val="99"/>
    <w:semiHidden/>
    <w:unhideWhenUsed/>
    <w:rsid w:val="009712BC"/>
  </w:style>
  <w:style w:type="paragraph" w:customStyle="1" w:styleId="ConsPlusNormal">
    <w:name w:val="ConsPlusNormal"/>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712BC"/>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9712BC"/>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9712BC"/>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9712BC"/>
    <w:pPr>
      <w:spacing w:after="0" w:line="240" w:lineRule="auto"/>
    </w:pPr>
    <w:rPr>
      <w:rFonts w:ascii="Segoe UI" w:eastAsiaTheme="minorEastAsia" w:hAnsi="Segoe UI" w:cs="Segoe UI"/>
      <w:sz w:val="18"/>
      <w:szCs w:val="18"/>
      <w:lang w:eastAsia="ru-RU"/>
    </w:rPr>
  </w:style>
  <w:style w:type="character" w:customStyle="1" w:styleId="a4">
    <w:name w:val="Текст выноски Знак"/>
    <w:basedOn w:val="a0"/>
    <w:link w:val="a3"/>
    <w:uiPriority w:val="99"/>
    <w:semiHidden/>
    <w:rsid w:val="009712BC"/>
    <w:rPr>
      <w:rFonts w:ascii="Segoe UI" w:eastAsiaTheme="minorEastAsia" w:hAnsi="Segoe UI" w:cs="Segoe UI"/>
      <w:sz w:val="18"/>
      <w:szCs w:val="18"/>
      <w:lang w:eastAsia="ru-RU"/>
    </w:rPr>
  </w:style>
  <w:style w:type="paragraph" w:styleId="a5">
    <w:name w:val="header"/>
    <w:basedOn w:val="a"/>
    <w:link w:val="a6"/>
    <w:uiPriority w:val="99"/>
    <w:unhideWhenUsed/>
    <w:rsid w:val="009712BC"/>
    <w:pPr>
      <w:tabs>
        <w:tab w:val="center" w:pos="4677"/>
        <w:tab w:val="right" w:pos="9355"/>
      </w:tabs>
      <w:spacing w:after="0" w:line="240" w:lineRule="auto"/>
    </w:pPr>
    <w:rPr>
      <w:rFonts w:eastAsiaTheme="minorEastAsia"/>
      <w:lang w:eastAsia="ru-RU"/>
    </w:rPr>
  </w:style>
  <w:style w:type="character" w:customStyle="1" w:styleId="a6">
    <w:name w:val="Верхний колонтитул Знак"/>
    <w:basedOn w:val="a0"/>
    <w:link w:val="a5"/>
    <w:uiPriority w:val="99"/>
    <w:rsid w:val="009712BC"/>
    <w:rPr>
      <w:rFonts w:eastAsiaTheme="minorEastAsia"/>
      <w:lang w:eastAsia="ru-RU"/>
    </w:rPr>
  </w:style>
  <w:style w:type="paragraph" w:styleId="a7">
    <w:name w:val="footer"/>
    <w:basedOn w:val="a"/>
    <w:link w:val="a8"/>
    <w:uiPriority w:val="99"/>
    <w:unhideWhenUsed/>
    <w:rsid w:val="009712BC"/>
    <w:pPr>
      <w:tabs>
        <w:tab w:val="center" w:pos="4677"/>
        <w:tab w:val="right" w:pos="9355"/>
      </w:tabs>
      <w:spacing w:after="0" w:line="240" w:lineRule="auto"/>
    </w:pPr>
    <w:rPr>
      <w:rFonts w:eastAsiaTheme="minorEastAsia"/>
      <w:lang w:eastAsia="ru-RU"/>
    </w:rPr>
  </w:style>
  <w:style w:type="character" w:customStyle="1" w:styleId="a8">
    <w:name w:val="Нижний колонтитул Знак"/>
    <w:basedOn w:val="a0"/>
    <w:link w:val="a7"/>
    <w:uiPriority w:val="99"/>
    <w:rsid w:val="009712BC"/>
    <w:rPr>
      <w:rFonts w:eastAsiaTheme="minorEastAsia"/>
      <w:lang w:eastAsia="ru-RU"/>
    </w:rPr>
  </w:style>
  <w:style w:type="numbering" w:customStyle="1" w:styleId="1">
    <w:name w:val="Стиль1"/>
    <w:uiPriority w:val="99"/>
    <w:rsid w:val="009712BC"/>
    <w:pPr>
      <w:numPr>
        <w:numId w:val="3"/>
      </w:numPr>
    </w:pPr>
  </w:style>
  <w:style w:type="numbering" w:customStyle="1" w:styleId="21">
    <w:name w:val="Стиль21"/>
    <w:uiPriority w:val="99"/>
    <w:rsid w:val="009712BC"/>
    <w:pPr>
      <w:numPr>
        <w:numId w:val="8"/>
      </w:numPr>
    </w:pPr>
  </w:style>
  <w:style w:type="paragraph" w:styleId="a9">
    <w:name w:val="List Paragraph"/>
    <w:basedOn w:val="a"/>
    <w:uiPriority w:val="34"/>
    <w:qFormat/>
    <w:rsid w:val="009712BC"/>
    <w:pPr>
      <w:ind w:left="720"/>
      <w:contextualSpacing/>
    </w:pPr>
  </w:style>
  <w:style w:type="paragraph" w:styleId="aa">
    <w:name w:val="Title"/>
    <w:basedOn w:val="a"/>
    <w:link w:val="ab"/>
    <w:uiPriority w:val="99"/>
    <w:qFormat/>
    <w:rsid w:val="00972CA5"/>
    <w:pPr>
      <w:overflowPunct w:val="0"/>
      <w:autoSpaceDE w:val="0"/>
      <w:autoSpaceDN w:val="0"/>
      <w:adjustRightInd w:val="0"/>
      <w:spacing w:after="0" w:line="240" w:lineRule="auto"/>
      <w:jc w:val="center"/>
    </w:pPr>
    <w:rPr>
      <w:rFonts w:ascii="Times New Roman" w:eastAsia="Times New Roman" w:hAnsi="Times New Roman" w:cs="Times New Roman"/>
      <w:sz w:val="24"/>
      <w:szCs w:val="20"/>
      <w:lang w:eastAsia="ru-RU"/>
    </w:rPr>
  </w:style>
  <w:style w:type="character" w:customStyle="1" w:styleId="ab">
    <w:name w:val="Название Знак"/>
    <w:basedOn w:val="a0"/>
    <w:link w:val="aa"/>
    <w:uiPriority w:val="99"/>
    <w:rsid w:val="00972CA5"/>
    <w:rPr>
      <w:rFonts w:ascii="Times New Roman" w:eastAsia="Times New Roman" w:hAnsi="Times New Roman" w:cs="Times New Roman"/>
      <w:sz w:val="24"/>
      <w:szCs w:val="20"/>
      <w:lang w:eastAsia="ru-RU"/>
    </w:rPr>
  </w:style>
  <w:style w:type="table" w:customStyle="1" w:styleId="11">
    <w:name w:val="Сетка таблицы1"/>
    <w:basedOn w:val="a1"/>
    <w:next w:val="ac"/>
    <w:rsid w:val="00972CA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972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25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1D94782856C31DE4994E28C3885DEE9FD739D380C2AFE2D19BC9797B337D5915A239AB9AEB7467AE84D65606126W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23</Pages>
  <Words>13894</Words>
  <Characters>79199</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Filipicheva</dc:creator>
  <cp:keywords/>
  <dc:description/>
  <cp:lastModifiedBy>Igosheva</cp:lastModifiedBy>
  <cp:revision>22</cp:revision>
  <cp:lastPrinted>2019-04-20T10:55:00Z</cp:lastPrinted>
  <dcterms:created xsi:type="dcterms:W3CDTF">2019-04-19T09:19:00Z</dcterms:created>
  <dcterms:modified xsi:type="dcterms:W3CDTF">2019-04-20T10:56:00Z</dcterms:modified>
</cp:coreProperties>
</file>