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5B1" w:rsidRPr="00617AD1" w:rsidRDefault="00DE05B1" w:rsidP="007E071D">
      <w:pPr>
        <w:widowControl w:val="0"/>
        <w:suppressAutoHyphens/>
        <w:autoSpaceDE w:val="0"/>
        <w:autoSpaceDN w:val="0"/>
        <w:adjustRightInd w:val="0"/>
        <w:spacing w:after="0" w:line="360" w:lineRule="auto"/>
        <w:ind w:firstLine="709"/>
        <w:jc w:val="right"/>
        <w:rPr>
          <w:rFonts w:ascii="Times New Roman" w:hAnsi="Times New Roman"/>
          <w:b/>
          <w:bCs/>
          <w:sz w:val="24"/>
          <w:szCs w:val="24"/>
        </w:rPr>
      </w:pPr>
      <w:r w:rsidRPr="00617AD1">
        <w:rPr>
          <w:rFonts w:ascii="Times New Roman" w:hAnsi="Times New Roman"/>
          <w:b/>
          <w:bCs/>
          <w:sz w:val="24"/>
          <w:szCs w:val="24"/>
        </w:rPr>
        <w:t>Приложение №6</w:t>
      </w:r>
    </w:p>
    <w:p w:rsidR="00DE05B1" w:rsidRDefault="00DE05B1" w:rsidP="007E071D">
      <w:pPr>
        <w:widowControl w:val="0"/>
        <w:suppressAutoHyphens/>
        <w:autoSpaceDE w:val="0"/>
        <w:autoSpaceDN w:val="0"/>
        <w:adjustRightInd w:val="0"/>
        <w:spacing w:after="0" w:line="360" w:lineRule="auto"/>
        <w:ind w:firstLine="709"/>
        <w:jc w:val="right"/>
        <w:rPr>
          <w:rFonts w:ascii="Times New Roman" w:hAnsi="Times New Roman"/>
          <w:b/>
          <w:bCs/>
          <w:sz w:val="24"/>
          <w:szCs w:val="24"/>
        </w:rPr>
      </w:pPr>
      <w:r w:rsidRPr="00617AD1">
        <w:rPr>
          <w:rFonts w:ascii="Times New Roman" w:hAnsi="Times New Roman"/>
          <w:b/>
          <w:bCs/>
          <w:sz w:val="24"/>
          <w:szCs w:val="24"/>
        </w:rPr>
        <w:t>ПРОЕКТ</w:t>
      </w:r>
    </w:p>
    <w:p w:rsidR="007E071D" w:rsidRPr="00617AD1" w:rsidRDefault="007E071D" w:rsidP="007E071D">
      <w:pPr>
        <w:widowControl w:val="0"/>
        <w:suppressAutoHyphens/>
        <w:autoSpaceDE w:val="0"/>
        <w:autoSpaceDN w:val="0"/>
        <w:adjustRightInd w:val="0"/>
        <w:spacing w:after="0" w:line="360" w:lineRule="auto"/>
        <w:ind w:firstLine="709"/>
        <w:jc w:val="right"/>
        <w:rPr>
          <w:rFonts w:ascii="Times New Roman" w:hAnsi="Times New Roman"/>
          <w:b/>
          <w:bCs/>
          <w:sz w:val="24"/>
          <w:szCs w:val="24"/>
        </w:rPr>
      </w:pPr>
      <w:r>
        <w:rPr>
          <w:rFonts w:ascii="Times New Roman" w:hAnsi="Times New Roman"/>
          <w:b/>
          <w:bCs/>
          <w:sz w:val="24"/>
          <w:szCs w:val="24"/>
        </w:rPr>
        <w:t>ФОРМА</w:t>
      </w:r>
    </w:p>
    <w:p w:rsidR="00DE05B1" w:rsidRPr="00617AD1" w:rsidRDefault="00DE05B1" w:rsidP="00DE05B1">
      <w:pPr>
        <w:widowControl w:val="0"/>
        <w:suppressAutoHyphens/>
        <w:autoSpaceDE w:val="0"/>
        <w:autoSpaceDN w:val="0"/>
        <w:adjustRightInd w:val="0"/>
        <w:spacing w:after="0" w:line="240" w:lineRule="auto"/>
        <w:ind w:firstLine="709"/>
        <w:jc w:val="center"/>
        <w:rPr>
          <w:rFonts w:ascii="Times New Roman" w:hAnsi="Times New Roman"/>
          <w:b/>
          <w:bCs/>
          <w:sz w:val="24"/>
          <w:szCs w:val="24"/>
        </w:rPr>
      </w:pPr>
      <w:r w:rsidRPr="00617AD1">
        <w:rPr>
          <w:rFonts w:ascii="Times New Roman" w:hAnsi="Times New Roman"/>
          <w:b/>
          <w:bCs/>
          <w:sz w:val="24"/>
          <w:szCs w:val="24"/>
        </w:rPr>
        <w:t xml:space="preserve">ДОГОВОР №________ </w:t>
      </w:r>
    </w:p>
    <w:p w:rsidR="00DE05B1" w:rsidRPr="00617AD1" w:rsidRDefault="00DE05B1" w:rsidP="00DE05B1">
      <w:pPr>
        <w:widowControl w:val="0"/>
        <w:suppressAutoHyphens/>
        <w:autoSpaceDE w:val="0"/>
        <w:autoSpaceDN w:val="0"/>
        <w:adjustRightInd w:val="0"/>
        <w:spacing w:after="0" w:line="240" w:lineRule="auto"/>
        <w:ind w:firstLine="709"/>
        <w:jc w:val="center"/>
        <w:rPr>
          <w:rFonts w:ascii="Times New Roman" w:hAnsi="Times New Roman"/>
          <w:sz w:val="24"/>
          <w:szCs w:val="24"/>
        </w:rPr>
      </w:pPr>
      <w:r w:rsidRPr="00617AD1">
        <w:rPr>
          <w:rFonts w:ascii="Times New Roman" w:hAnsi="Times New Roman"/>
          <w:sz w:val="24"/>
          <w:szCs w:val="24"/>
        </w:rPr>
        <w:tab/>
      </w:r>
      <w:r w:rsidRPr="00617AD1">
        <w:rPr>
          <w:rFonts w:ascii="Times New Roman" w:hAnsi="Times New Roman"/>
          <w:sz w:val="24"/>
          <w:szCs w:val="24"/>
        </w:rPr>
        <w:tab/>
      </w:r>
      <w:r w:rsidRPr="00617AD1">
        <w:rPr>
          <w:rFonts w:ascii="Times New Roman" w:hAnsi="Times New Roman"/>
          <w:sz w:val="24"/>
          <w:szCs w:val="24"/>
        </w:rPr>
        <w:tab/>
      </w:r>
      <w:r w:rsidRPr="00617AD1">
        <w:rPr>
          <w:rFonts w:ascii="Times New Roman" w:hAnsi="Times New Roman"/>
          <w:sz w:val="24"/>
          <w:szCs w:val="24"/>
        </w:rPr>
        <w:tab/>
        <w:t xml:space="preserve">                      </w:t>
      </w:r>
    </w:p>
    <w:tbl>
      <w:tblPr>
        <w:tblW w:w="0" w:type="auto"/>
        <w:tblLook w:val="04A0" w:firstRow="1" w:lastRow="0" w:firstColumn="1" w:lastColumn="0" w:noHBand="0" w:noVBand="1"/>
      </w:tblPr>
      <w:tblGrid>
        <w:gridCol w:w="5098"/>
        <w:gridCol w:w="5098"/>
      </w:tblGrid>
      <w:tr w:rsidR="00DE05B1" w:rsidRPr="00617AD1" w:rsidTr="00EB1B9A">
        <w:tc>
          <w:tcPr>
            <w:tcW w:w="5098" w:type="dxa"/>
          </w:tcPr>
          <w:p w:rsidR="00DE05B1" w:rsidRPr="00617AD1" w:rsidRDefault="00DE05B1" w:rsidP="00EB1B9A">
            <w:pPr>
              <w:widowControl w:val="0"/>
              <w:suppressAutoHyphens/>
              <w:autoSpaceDE w:val="0"/>
              <w:autoSpaceDN w:val="0"/>
              <w:adjustRightInd w:val="0"/>
              <w:spacing w:after="0" w:line="240" w:lineRule="auto"/>
              <w:rPr>
                <w:rFonts w:ascii="Times New Roman" w:hAnsi="Times New Roman"/>
                <w:sz w:val="24"/>
                <w:szCs w:val="24"/>
              </w:rPr>
            </w:pPr>
            <w:r w:rsidRPr="00617AD1">
              <w:rPr>
                <w:rFonts w:ascii="Times New Roman" w:hAnsi="Times New Roman"/>
                <w:sz w:val="24"/>
                <w:szCs w:val="24"/>
              </w:rPr>
              <w:t>г. Саранск</w:t>
            </w:r>
          </w:p>
        </w:tc>
        <w:tc>
          <w:tcPr>
            <w:tcW w:w="5098" w:type="dxa"/>
          </w:tcPr>
          <w:p w:rsidR="00DE05B1" w:rsidRPr="00617AD1" w:rsidRDefault="00DE05B1" w:rsidP="00EB1B9A">
            <w:pPr>
              <w:widowControl w:val="0"/>
              <w:suppressAutoHyphens/>
              <w:autoSpaceDE w:val="0"/>
              <w:autoSpaceDN w:val="0"/>
              <w:adjustRightInd w:val="0"/>
              <w:spacing w:after="0" w:line="240" w:lineRule="auto"/>
              <w:jc w:val="right"/>
              <w:rPr>
                <w:rFonts w:ascii="Times New Roman" w:hAnsi="Times New Roman"/>
                <w:sz w:val="24"/>
                <w:szCs w:val="24"/>
              </w:rPr>
            </w:pPr>
            <w:r w:rsidRPr="00617AD1">
              <w:rPr>
                <w:rFonts w:ascii="Times New Roman" w:hAnsi="Times New Roman"/>
                <w:sz w:val="24"/>
                <w:szCs w:val="24"/>
              </w:rPr>
              <w:t>«___»  ____________ 2017 г.</w:t>
            </w:r>
          </w:p>
        </w:tc>
      </w:tr>
    </w:tbl>
    <w:p w:rsidR="00DE05B1" w:rsidRPr="00617AD1" w:rsidRDefault="00DE05B1" w:rsidP="00DE05B1">
      <w:pPr>
        <w:widowControl w:val="0"/>
        <w:suppressAutoHyphens/>
        <w:autoSpaceDE w:val="0"/>
        <w:autoSpaceDN w:val="0"/>
        <w:adjustRightInd w:val="0"/>
        <w:spacing w:after="0" w:line="240" w:lineRule="auto"/>
        <w:ind w:firstLine="709"/>
        <w:jc w:val="center"/>
        <w:rPr>
          <w:rFonts w:ascii="Times New Roman" w:hAnsi="Times New Roman"/>
          <w:sz w:val="24"/>
          <w:szCs w:val="24"/>
        </w:rPr>
      </w:pPr>
    </w:p>
    <w:p w:rsidR="00DE05B1" w:rsidRPr="00617AD1" w:rsidRDefault="00DE05B1" w:rsidP="00DE05B1">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b/>
          <w:bCs/>
          <w:sz w:val="24"/>
          <w:szCs w:val="24"/>
        </w:rPr>
        <w:t>Автономное учреждение «Технопарк - Мордовия»</w:t>
      </w:r>
      <w:r w:rsidRPr="00617AD1">
        <w:rPr>
          <w:rFonts w:ascii="Times New Roman" w:hAnsi="Times New Roman"/>
          <w:sz w:val="24"/>
          <w:szCs w:val="24"/>
        </w:rPr>
        <w:t>, именуемое в дальнейшем «</w:t>
      </w:r>
      <w:r w:rsidRPr="00617AD1">
        <w:rPr>
          <w:rFonts w:ascii="Times New Roman" w:hAnsi="Times New Roman"/>
          <w:b/>
          <w:bCs/>
          <w:sz w:val="24"/>
          <w:szCs w:val="24"/>
        </w:rPr>
        <w:t>Заказчик</w:t>
      </w:r>
      <w:r w:rsidRPr="00617AD1">
        <w:rPr>
          <w:rFonts w:ascii="Times New Roman" w:hAnsi="Times New Roman"/>
          <w:sz w:val="24"/>
          <w:szCs w:val="24"/>
        </w:rPr>
        <w:t xml:space="preserve">», в лице Генерального директора </w:t>
      </w:r>
      <w:proofErr w:type="spellStart"/>
      <w:r w:rsidRPr="00617AD1">
        <w:rPr>
          <w:rFonts w:ascii="Times New Roman" w:hAnsi="Times New Roman"/>
          <w:sz w:val="24"/>
          <w:szCs w:val="24"/>
        </w:rPr>
        <w:t>Якубы</w:t>
      </w:r>
      <w:proofErr w:type="spellEnd"/>
      <w:r w:rsidRPr="00617AD1">
        <w:rPr>
          <w:rFonts w:ascii="Times New Roman" w:hAnsi="Times New Roman"/>
          <w:sz w:val="24"/>
          <w:szCs w:val="24"/>
        </w:rPr>
        <w:t xml:space="preserve"> Виктора Васильевича, действующего на основании Устава, с одной стороны, и ________________</w:t>
      </w:r>
      <w:r w:rsidRPr="00617AD1">
        <w:rPr>
          <w:rFonts w:ascii="Times New Roman" w:hAnsi="Times New Roman"/>
          <w:i/>
          <w:iCs/>
          <w:sz w:val="24"/>
          <w:szCs w:val="24"/>
        </w:rPr>
        <w:t>,</w:t>
      </w:r>
      <w:r w:rsidRPr="00617AD1">
        <w:rPr>
          <w:rFonts w:ascii="Times New Roman" w:hAnsi="Times New Roman"/>
          <w:sz w:val="24"/>
          <w:szCs w:val="24"/>
        </w:rPr>
        <w:t xml:space="preserve"> именуемое в дальнейшем «</w:t>
      </w:r>
      <w:r w:rsidRPr="00617AD1">
        <w:rPr>
          <w:rFonts w:ascii="Times New Roman" w:hAnsi="Times New Roman"/>
          <w:b/>
          <w:bCs/>
          <w:sz w:val="24"/>
          <w:szCs w:val="24"/>
        </w:rPr>
        <w:t>Подрядчик</w:t>
      </w:r>
      <w:r w:rsidRPr="00617AD1">
        <w:rPr>
          <w:rFonts w:ascii="Times New Roman" w:hAnsi="Times New Roman"/>
          <w:sz w:val="24"/>
          <w:szCs w:val="24"/>
        </w:rPr>
        <w:t xml:space="preserve">», в лице ____________________, действующего на основании ______________, с другой стороны, совместно именуемые «Стороны», каждая в отдельности «Сторона», заключили настоящий договор (далее - Договор) о нижеследующем: </w:t>
      </w:r>
    </w:p>
    <w:p w:rsidR="00DE05B1" w:rsidRPr="00617AD1" w:rsidRDefault="00DE05B1" w:rsidP="00DE05B1">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center"/>
        <w:rPr>
          <w:rFonts w:ascii="Times New Roman" w:hAnsi="Times New Roman"/>
          <w:b/>
          <w:bCs/>
          <w:sz w:val="24"/>
          <w:szCs w:val="24"/>
        </w:rPr>
      </w:pPr>
      <w:r w:rsidRPr="00617AD1">
        <w:rPr>
          <w:rFonts w:ascii="Times New Roman" w:hAnsi="Times New Roman"/>
          <w:b/>
          <w:bCs/>
          <w:sz w:val="24"/>
          <w:szCs w:val="24"/>
        </w:rPr>
        <w:t>1. ПРЕДМЕТ ДОГОВОРА</w:t>
      </w:r>
    </w:p>
    <w:p w:rsidR="00DE05B1" w:rsidRPr="00617AD1" w:rsidRDefault="00DE05B1" w:rsidP="00DE05B1">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 xml:space="preserve">1.1. Заказчик поручает, а Подрядчик принимает на себя обязательства по выполнению комплекса работ по созданию </w:t>
      </w:r>
      <w:r w:rsidRPr="00617AD1">
        <w:rPr>
          <w:rFonts w:ascii="Times New Roman" w:hAnsi="Times New Roman"/>
          <w:bCs/>
          <w:sz w:val="24"/>
          <w:szCs w:val="24"/>
        </w:rPr>
        <w:t xml:space="preserve">модульной системы сертификационных  измерений и испытаний на соответствие требованиям по электромагнитной совместимости на базе </w:t>
      </w:r>
      <w:proofErr w:type="spellStart"/>
      <w:r w:rsidRPr="00617AD1">
        <w:rPr>
          <w:rFonts w:ascii="Times New Roman" w:hAnsi="Times New Roman"/>
          <w:bCs/>
          <w:sz w:val="24"/>
          <w:szCs w:val="24"/>
        </w:rPr>
        <w:t>радиобезэховой</w:t>
      </w:r>
      <w:proofErr w:type="spellEnd"/>
      <w:r w:rsidRPr="00617AD1">
        <w:rPr>
          <w:rFonts w:ascii="Times New Roman" w:hAnsi="Times New Roman"/>
          <w:bCs/>
          <w:sz w:val="24"/>
          <w:szCs w:val="24"/>
        </w:rPr>
        <w:t xml:space="preserve"> камеры FACT™ 10-4.0 </w:t>
      </w:r>
      <w:r w:rsidRPr="00617AD1">
        <w:rPr>
          <w:rFonts w:ascii="Times New Roman" w:hAnsi="Times New Roman"/>
          <w:bCs/>
          <w:sz w:val="24"/>
          <w:szCs w:val="24"/>
          <w:lang w:val="en-US"/>
        </w:rPr>
        <w:t>Standard</w:t>
      </w:r>
      <w:r w:rsidRPr="00617AD1">
        <w:rPr>
          <w:rFonts w:ascii="Times New Roman" w:hAnsi="Times New Roman"/>
          <w:bCs/>
          <w:sz w:val="24"/>
          <w:szCs w:val="24"/>
        </w:rPr>
        <w:t xml:space="preserve"> Центра проектирования инноваций (ЦПИ) АУ «Технопарк - Мордовия», расположенного по адресу: Республика Мордовия, </w:t>
      </w:r>
      <w:proofErr w:type="spellStart"/>
      <w:r w:rsidRPr="00617AD1">
        <w:rPr>
          <w:rFonts w:ascii="Times New Roman" w:hAnsi="Times New Roman"/>
          <w:bCs/>
          <w:sz w:val="24"/>
          <w:szCs w:val="24"/>
        </w:rPr>
        <w:t>г.Саранск</w:t>
      </w:r>
      <w:proofErr w:type="spellEnd"/>
      <w:r w:rsidRPr="00617AD1">
        <w:rPr>
          <w:rFonts w:ascii="Times New Roman" w:hAnsi="Times New Roman"/>
          <w:bCs/>
          <w:sz w:val="24"/>
          <w:szCs w:val="24"/>
        </w:rPr>
        <w:t xml:space="preserve">, </w:t>
      </w:r>
      <w:proofErr w:type="spellStart"/>
      <w:r w:rsidRPr="00617AD1">
        <w:rPr>
          <w:rFonts w:ascii="Times New Roman" w:hAnsi="Times New Roman"/>
          <w:bCs/>
          <w:sz w:val="24"/>
          <w:szCs w:val="24"/>
        </w:rPr>
        <w:t>ул.Лодыгина</w:t>
      </w:r>
      <w:proofErr w:type="spellEnd"/>
      <w:r w:rsidRPr="00617AD1">
        <w:rPr>
          <w:rFonts w:ascii="Times New Roman" w:hAnsi="Times New Roman"/>
          <w:bCs/>
          <w:sz w:val="24"/>
          <w:szCs w:val="24"/>
        </w:rPr>
        <w:t xml:space="preserve">, д.3, в том числе поставке, погрузочно-разгрузочным работам, монтажу, пуско-наладочным работам, вводу в эксплуатацию и подготовке специалистов (далее – Работы), а также по гарантийному обслуживанию. Заказчик обязуется принять результат выполненных Работ и оплатить его. </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1.2. Работы выполняются в соответствии с Техническим заданием (Приложение № 1 к Договору) иждивением Подрядчика.</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 xml:space="preserve">1.3. Работы выполняются в объеме и сроки, предусмотренные Календарным планом выполнения работ (Приложение № 2 к настоящему Договору). </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center"/>
        <w:rPr>
          <w:rFonts w:ascii="Times New Roman" w:hAnsi="Times New Roman"/>
          <w:b/>
          <w:bCs/>
          <w:sz w:val="24"/>
          <w:szCs w:val="24"/>
        </w:rPr>
      </w:pPr>
      <w:r w:rsidRPr="00617AD1">
        <w:rPr>
          <w:rFonts w:ascii="Times New Roman" w:hAnsi="Times New Roman"/>
          <w:b/>
          <w:bCs/>
          <w:sz w:val="24"/>
          <w:szCs w:val="24"/>
        </w:rPr>
        <w:t>2. ПРАВА И ОБЯЗАННОСТИ СТОРОН</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2.1. Подрядчик обязуется:</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2.1.1. Предоставить материалы и Оборудование свободными от любых прав и притязаний третьих лиц, не находящимися в залоге или под арестом, прошедшими надлежащее таможенное оформление, по следующему адресу: Республика Мордовия, г. Саранск, ул. Лодыгина, д.3.</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 xml:space="preserve">2.1.2. </w:t>
      </w:r>
      <w:r w:rsidRPr="00617AD1">
        <w:rPr>
          <w:rFonts w:ascii="Times New Roman" w:hAnsi="Times New Roman"/>
          <w:color w:val="000000"/>
          <w:sz w:val="24"/>
          <w:szCs w:val="24"/>
        </w:rPr>
        <w:t>Выполнить Работы с надлежащим качеством в соответствии с Техническим заданием (Приложение №1 к настоящему Договору</w:t>
      </w:r>
      <w:r w:rsidRPr="00617AD1">
        <w:rPr>
          <w:rFonts w:ascii="Times New Roman" w:hAnsi="Times New Roman"/>
          <w:sz w:val="24"/>
          <w:szCs w:val="24"/>
        </w:rPr>
        <w:t xml:space="preserve">), включая, но не ограничиваясь: работы по поставке, в том числе доставке Оборудования (с учетом погрузочно-разгрузочных работ) в подготовленное Заказчиком в соответствии с п.2.2.4 Договора помещение, монтажу, пуско-наладке, вводу в эксплуатацию, гарантийному обслуживанию, подготовке специалистов Заказчика, в </w:t>
      </w:r>
      <w:r w:rsidRPr="00617AD1">
        <w:rPr>
          <w:rFonts w:ascii="Times New Roman" w:hAnsi="Times New Roman"/>
          <w:color w:val="000000"/>
          <w:sz w:val="24"/>
          <w:szCs w:val="24"/>
        </w:rPr>
        <w:t xml:space="preserve">объеме и </w:t>
      </w:r>
      <w:r w:rsidRPr="00617AD1">
        <w:rPr>
          <w:rFonts w:ascii="Times New Roman" w:hAnsi="Times New Roman"/>
          <w:sz w:val="24"/>
          <w:szCs w:val="24"/>
        </w:rPr>
        <w:t xml:space="preserve">сроки, предусмотренные Календарным планом выполнения работ (Приложение № 2 к настоящему Договору). </w:t>
      </w:r>
    </w:p>
    <w:p w:rsidR="00DE05B1" w:rsidRPr="00617AD1" w:rsidRDefault="00DE05B1" w:rsidP="00DE05B1">
      <w:pPr>
        <w:widowControl w:val="0"/>
        <w:tabs>
          <w:tab w:val="left" w:pos="825"/>
        </w:tab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2.1.3. Обеспечить нормальное функционирование Оборудования при нормальной эксплуатации результата выполненных Работ в течение гарантийного срока.</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2.1.4. Обеспечить своевременное устранение недостатков и дефектов, выявленных при приемке Работ и в течение гарантийного срока эксплуатации результата выполненных Работ.</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2.1.5. Провести подготовку (инструктаж) сотрудников Заказчика в количестве не менее 2 (двух) человек в объеме, необходимом для работы на оборудовании и оперативного устранения недостатков и дефектов Оборудования.</w:t>
      </w:r>
    </w:p>
    <w:p w:rsidR="00DE05B1" w:rsidRPr="00617AD1" w:rsidRDefault="00DE05B1" w:rsidP="00DE05B1">
      <w:pPr>
        <w:widowControl w:val="0"/>
        <w:tabs>
          <w:tab w:val="left" w:pos="645"/>
        </w:tab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 xml:space="preserve">2.1.6. Выполнить работы в полном соответствии с нормами действующего законодательства, в том числе ГОСТами, </w:t>
      </w:r>
      <w:proofErr w:type="spellStart"/>
      <w:r w:rsidRPr="00617AD1">
        <w:rPr>
          <w:rFonts w:ascii="Times New Roman" w:hAnsi="Times New Roman"/>
          <w:sz w:val="24"/>
          <w:szCs w:val="24"/>
        </w:rPr>
        <w:t>СНИПами</w:t>
      </w:r>
      <w:proofErr w:type="spellEnd"/>
      <w:r w:rsidRPr="00617AD1">
        <w:rPr>
          <w:rFonts w:ascii="Times New Roman" w:hAnsi="Times New Roman"/>
          <w:sz w:val="24"/>
          <w:szCs w:val="24"/>
        </w:rPr>
        <w:t xml:space="preserve"> и иными нормативными правовыми актами.</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2.1.7. Подрядчик имеет право на досрочное выполнение Работ с согласия Заказчика.</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2.2. Заказчик обязуется:</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 xml:space="preserve">2.2.1. Своевременно оплатить Работы по настоящему Договору в соответствии с порядком, </w:t>
      </w:r>
      <w:r w:rsidRPr="00617AD1">
        <w:rPr>
          <w:rFonts w:ascii="Times New Roman" w:hAnsi="Times New Roman"/>
          <w:sz w:val="24"/>
          <w:szCs w:val="24"/>
        </w:rPr>
        <w:lastRenderedPageBreak/>
        <w:t>изложенным в пункте 3.2 настоящего Договора.</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2.2.2. Принять результат выполненных Работ в соответствии с условиями настоящего Договора.</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 xml:space="preserve">2.2.3. Обеспечить Подрядчику доступ на объект, указанный в п. 1.1. Договора, и подключение энергоресурсов, необходимых и достаточных для выполнения Работ, предусмотренных настоящим Договором, включая, но не ограничиваясь: выполнение работ по монтажу, пуско-наладке и вводу в эксплуатацию </w:t>
      </w:r>
      <w:r w:rsidR="00D63ADC">
        <w:rPr>
          <w:rFonts w:ascii="Times New Roman" w:hAnsi="Times New Roman"/>
          <w:sz w:val="24"/>
          <w:szCs w:val="24"/>
        </w:rPr>
        <w:t>О</w:t>
      </w:r>
      <w:r w:rsidRPr="00617AD1">
        <w:rPr>
          <w:rFonts w:ascii="Times New Roman" w:hAnsi="Times New Roman"/>
          <w:sz w:val="24"/>
          <w:szCs w:val="24"/>
        </w:rPr>
        <w:t>борудования по Договору. Обязательства Подрядчика по выполнению монтажных, пуско-наладочных работ и вводу в эксплуатацию оборудования являются встречными по отношению к обязательствам Заказчика, указанным в настоящем пункте.</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2.2.4. До момента поставки Оборудования обеспечить и подготовить помещение, расположенное на объекте Заказчика, указанном в п.1.1. Договора, для его установки и проведения пуско-наладочных работ.</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2.3. Заказчик вправе во всякое время проверять ход и качество выполняемых Подрядчиком Работ.</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center"/>
        <w:rPr>
          <w:rFonts w:ascii="Times New Roman" w:hAnsi="Times New Roman"/>
          <w:b/>
          <w:bCs/>
          <w:sz w:val="24"/>
          <w:szCs w:val="24"/>
        </w:rPr>
      </w:pPr>
      <w:r w:rsidRPr="00617AD1">
        <w:rPr>
          <w:rFonts w:ascii="Times New Roman" w:hAnsi="Times New Roman"/>
          <w:b/>
          <w:bCs/>
          <w:sz w:val="24"/>
          <w:szCs w:val="24"/>
        </w:rPr>
        <w:t>3. ЦЕНА ДОГОВОРА И ПОРЯДОК ОПЛАТЫ</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 xml:space="preserve">3.1. Общая стоимость настоящего Договора составляет ______ рублей </w:t>
      </w:r>
      <w:r w:rsidRPr="00617AD1">
        <w:rPr>
          <w:rFonts w:ascii="Times New Roman" w:hAnsi="Times New Roman"/>
          <w:i/>
          <w:iCs/>
          <w:sz w:val="24"/>
          <w:szCs w:val="24"/>
        </w:rPr>
        <w:t>(согласно предложению Победителя запроса предложений)</w:t>
      </w:r>
      <w:r w:rsidRPr="00617AD1">
        <w:rPr>
          <w:rFonts w:ascii="Times New Roman" w:hAnsi="Times New Roman"/>
          <w:sz w:val="24"/>
          <w:szCs w:val="24"/>
        </w:rPr>
        <w:t>, в соответствии с Техническим заданием, являющимся неотъемлемой частью настоящего Договора.</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3.2. Оплата стоимости настоящего Договора производится в следующем порядке:</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4848"/>
      </w:tblGrid>
      <w:tr w:rsidR="00DE05B1" w:rsidRPr="00617AD1" w:rsidTr="00EB1B9A">
        <w:trPr>
          <w:trHeight w:val="589"/>
        </w:trPr>
        <w:tc>
          <w:tcPr>
            <w:tcW w:w="1101" w:type="dxa"/>
            <w:vAlign w:val="center"/>
          </w:tcPr>
          <w:p w:rsidR="00DE05B1" w:rsidRPr="00617AD1" w:rsidRDefault="00DE05B1" w:rsidP="00EB1B9A">
            <w:pPr>
              <w:widowControl w:val="0"/>
              <w:tabs>
                <w:tab w:val="left" w:pos="313"/>
              </w:tabs>
              <w:suppressAutoHyphens/>
              <w:autoSpaceDE w:val="0"/>
              <w:autoSpaceDN w:val="0"/>
              <w:adjustRightInd w:val="0"/>
              <w:spacing w:after="0" w:line="240" w:lineRule="auto"/>
              <w:jc w:val="center"/>
              <w:rPr>
                <w:rFonts w:ascii="Times New Roman" w:hAnsi="Times New Roman"/>
                <w:b/>
                <w:sz w:val="24"/>
                <w:szCs w:val="24"/>
              </w:rPr>
            </w:pPr>
            <w:r w:rsidRPr="00617AD1">
              <w:rPr>
                <w:rFonts w:ascii="Times New Roman" w:hAnsi="Times New Roman"/>
                <w:b/>
                <w:sz w:val="24"/>
                <w:szCs w:val="24"/>
              </w:rPr>
              <w:t>№ п/п</w:t>
            </w:r>
          </w:p>
        </w:tc>
        <w:tc>
          <w:tcPr>
            <w:tcW w:w="4252" w:type="dxa"/>
            <w:vAlign w:val="center"/>
          </w:tcPr>
          <w:p w:rsidR="00DE05B1" w:rsidRPr="00617AD1" w:rsidRDefault="00DE05B1" w:rsidP="00EB1B9A">
            <w:pPr>
              <w:widowControl w:val="0"/>
              <w:tabs>
                <w:tab w:val="left" w:pos="0"/>
              </w:tabs>
              <w:suppressAutoHyphens/>
              <w:autoSpaceDE w:val="0"/>
              <w:autoSpaceDN w:val="0"/>
              <w:adjustRightInd w:val="0"/>
              <w:spacing w:after="0" w:line="240" w:lineRule="auto"/>
              <w:jc w:val="center"/>
              <w:rPr>
                <w:rFonts w:ascii="Times New Roman" w:hAnsi="Times New Roman"/>
                <w:b/>
                <w:sz w:val="24"/>
                <w:szCs w:val="24"/>
              </w:rPr>
            </w:pPr>
            <w:r w:rsidRPr="00617AD1">
              <w:rPr>
                <w:rFonts w:ascii="Times New Roman" w:hAnsi="Times New Roman"/>
                <w:b/>
                <w:sz w:val="24"/>
                <w:szCs w:val="24"/>
              </w:rPr>
              <w:t>Сумма оплаты</w:t>
            </w:r>
          </w:p>
        </w:tc>
        <w:tc>
          <w:tcPr>
            <w:tcW w:w="4848" w:type="dxa"/>
            <w:vAlign w:val="center"/>
          </w:tcPr>
          <w:p w:rsidR="00DE05B1" w:rsidRPr="00617AD1" w:rsidRDefault="00DE05B1" w:rsidP="00EB1B9A">
            <w:pPr>
              <w:widowControl w:val="0"/>
              <w:tabs>
                <w:tab w:val="left" w:pos="0"/>
              </w:tabs>
              <w:suppressAutoHyphens/>
              <w:autoSpaceDE w:val="0"/>
              <w:autoSpaceDN w:val="0"/>
              <w:adjustRightInd w:val="0"/>
              <w:spacing w:after="0" w:line="240" w:lineRule="auto"/>
              <w:jc w:val="center"/>
              <w:rPr>
                <w:rFonts w:ascii="Times New Roman" w:hAnsi="Times New Roman"/>
                <w:b/>
                <w:sz w:val="24"/>
                <w:szCs w:val="24"/>
              </w:rPr>
            </w:pPr>
            <w:r w:rsidRPr="00617AD1">
              <w:rPr>
                <w:rFonts w:ascii="Times New Roman" w:hAnsi="Times New Roman"/>
                <w:b/>
                <w:sz w:val="24"/>
                <w:szCs w:val="24"/>
              </w:rPr>
              <w:t>Срок оплаты</w:t>
            </w:r>
          </w:p>
        </w:tc>
      </w:tr>
      <w:tr w:rsidR="00DE05B1" w:rsidRPr="00617AD1" w:rsidTr="00EB1B9A">
        <w:tc>
          <w:tcPr>
            <w:tcW w:w="1101" w:type="dxa"/>
          </w:tcPr>
          <w:p w:rsidR="00DE05B1" w:rsidRPr="00617AD1" w:rsidRDefault="00DE05B1" w:rsidP="00DE05B1">
            <w:pPr>
              <w:pStyle w:val="a3"/>
              <w:widowControl w:val="0"/>
              <w:numPr>
                <w:ilvl w:val="0"/>
                <w:numId w:val="1"/>
              </w:numPr>
              <w:tabs>
                <w:tab w:val="left" w:pos="313"/>
              </w:tabs>
              <w:suppressAutoHyphens/>
              <w:autoSpaceDE w:val="0"/>
              <w:autoSpaceDN w:val="0"/>
              <w:adjustRightInd w:val="0"/>
              <w:spacing w:after="0" w:line="240" w:lineRule="auto"/>
              <w:ind w:left="0" w:firstLine="0"/>
              <w:jc w:val="center"/>
              <w:rPr>
                <w:rFonts w:ascii="Times New Roman" w:hAnsi="Times New Roman"/>
                <w:sz w:val="24"/>
                <w:szCs w:val="24"/>
              </w:rPr>
            </w:pPr>
          </w:p>
        </w:tc>
        <w:tc>
          <w:tcPr>
            <w:tcW w:w="4252" w:type="dxa"/>
          </w:tcPr>
          <w:p w:rsidR="00DE05B1" w:rsidRPr="00617AD1" w:rsidRDefault="00DE05B1" w:rsidP="00EB1B9A">
            <w:pPr>
              <w:widowControl w:val="0"/>
              <w:tabs>
                <w:tab w:val="left" w:pos="0"/>
              </w:tabs>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1/9 от цены Договора</w:t>
            </w:r>
          </w:p>
        </w:tc>
        <w:tc>
          <w:tcPr>
            <w:tcW w:w="4848" w:type="dxa"/>
          </w:tcPr>
          <w:p w:rsidR="00DE05B1" w:rsidRPr="00617AD1" w:rsidRDefault="00DE05B1" w:rsidP="00EB1B9A">
            <w:pPr>
              <w:widowControl w:val="0"/>
              <w:tabs>
                <w:tab w:val="left" w:pos="0"/>
              </w:tabs>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Июль 2017 г.</w:t>
            </w:r>
          </w:p>
        </w:tc>
      </w:tr>
      <w:tr w:rsidR="00DE05B1" w:rsidRPr="00617AD1" w:rsidTr="00EB1B9A">
        <w:tc>
          <w:tcPr>
            <w:tcW w:w="1101" w:type="dxa"/>
          </w:tcPr>
          <w:p w:rsidR="00DE05B1" w:rsidRPr="00617AD1" w:rsidRDefault="00DE05B1" w:rsidP="00DE05B1">
            <w:pPr>
              <w:pStyle w:val="a3"/>
              <w:widowControl w:val="0"/>
              <w:numPr>
                <w:ilvl w:val="0"/>
                <w:numId w:val="1"/>
              </w:numPr>
              <w:tabs>
                <w:tab w:val="left" w:pos="313"/>
              </w:tabs>
              <w:suppressAutoHyphens/>
              <w:autoSpaceDE w:val="0"/>
              <w:autoSpaceDN w:val="0"/>
              <w:adjustRightInd w:val="0"/>
              <w:spacing w:after="0" w:line="240" w:lineRule="auto"/>
              <w:ind w:left="0" w:firstLine="0"/>
              <w:jc w:val="center"/>
              <w:rPr>
                <w:rFonts w:ascii="Times New Roman" w:hAnsi="Times New Roman"/>
                <w:sz w:val="24"/>
                <w:szCs w:val="24"/>
              </w:rPr>
            </w:pPr>
          </w:p>
        </w:tc>
        <w:tc>
          <w:tcPr>
            <w:tcW w:w="4252" w:type="dxa"/>
          </w:tcPr>
          <w:p w:rsidR="00DE05B1" w:rsidRPr="00617AD1" w:rsidRDefault="00DE05B1" w:rsidP="00EB1B9A">
            <w:pPr>
              <w:widowControl w:val="0"/>
              <w:tabs>
                <w:tab w:val="left" w:pos="0"/>
              </w:tabs>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1/9 от цены Договора</w:t>
            </w:r>
          </w:p>
        </w:tc>
        <w:tc>
          <w:tcPr>
            <w:tcW w:w="4848" w:type="dxa"/>
          </w:tcPr>
          <w:p w:rsidR="00DE05B1" w:rsidRPr="00617AD1" w:rsidRDefault="00DE05B1" w:rsidP="00EB1B9A">
            <w:pPr>
              <w:widowControl w:val="0"/>
              <w:tabs>
                <w:tab w:val="left" w:pos="0"/>
              </w:tabs>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Август 2017 г.</w:t>
            </w:r>
          </w:p>
        </w:tc>
      </w:tr>
      <w:tr w:rsidR="00DE05B1" w:rsidRPr="00617AD1" w:rsidTr="00EB1B9A">
        <w:tc>
          <w:tcPr>
            <w:tcW w:w="1101" w:type="dxa"/>
          </w:tcPr>
          <w:p w:rsidR="00DE05B1" w:rsidRPr="00617AD1" w:rsidRDefault="00DE05B1" w:rsidP="00DE05B1">
            <w:pPr>
              <w:pStyle w:val="a3"/>
              <w:widowControl w:val="0"/>
              <w:numPr>
                <w:ilvl w:val="0"/>
                <w:numId w:val="1"/>
              </w:numPr>
              <w:tabs>
                <w:tab w:val="left" w:pos="313"/>
              </w:tabs>
              <w:suppressAutoHyphens/>
              <w:autoSpaceDE w:val="0"/>
              <w:autoSpaceDN w:val="0"/>
              <w:adjustRightInd w:val="0"/>
              <w:spacing w:after="0" w:line="240" w:lineRule="auto"/>
              <w:ind w:left="0" w:firstLine="0"/>
              <w:jc w:val="center"/>
              <w:rPr>
                <w:rFonts w:ascii="Times New Roman" w:hAnsi="Times New Roman"/>
                <w:sz w:val="24"/>
                <w:szCs w:val="24"/>
              </w:rPr>
            </w:pPr>
          </w:p>
        </w:tc>
        <w:tc>
          <w:tcPr>
            <w:tcW w:w="4252" w:type="dxa"/>
          </w:tcPr>
          <w:p w:rsidR="00DE05B1" w:rsidRPr="00617AD1" w:rsidRDefault="00DE05B1" w:rsidP="00EB1B9A">
            <w:pPr>
              <w:widowControl w:val="0"/>
              <w:tabs>
                <w:tab w:val="left" w:pos="0"/>
              </w:tabs>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1/9 от цены Договора</w:t>
            </w:r>
          </w:p>
        </w:tc>
        <w:tc>
          <w:tcPr>
            <w:tcW w:w="4848" w:type="dxa"/>
          </w:tcPr>
          <w:p w:rsidR="00DE05B1" w:rsidRPr="00617AD1" w:rsidRDefault="00DE05B1" w:rsidP="00EB1B9A">
            <w:pPr>
              <w:widowControl w:val="0"/>
              <w:tabs>
                <w:tab w:val="left" w:pos="0"/>
              </w:tabs>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Сентябрь 2017 г.</w:t>
            </w:r>
          </w:p>
        </w:tc>
      </w:tr>
      <w:tr w:rsidR="00DE05B1" w:rsidRPr="00617AD1" w:rsidTr="00EB1B9A">
        <w:tc>
          <w:tcPr>
            <w:tcW w:w="1101" w:type="dxa"/>
          </w:tcPr>
          <w:p w:rsidR="00DE05B1" w:rsidRPr="00617AD1" w:rsidRDefault="00DE05B1" w:rsidP="00DE05B1">
            <w:pPr>
              <w:pStyle w:val="a3"/>
              <w:widowControl w:val="0"/>
              <w:numPr>
                <w:ilvl w:val="0"/>
                <w:numId w:val="1"/>
              </w:numPr>
              <w:tabs>
                <w:tab w:val="left" w:pos="313"/>
              </w:tabs>
              <w:suppressAutoHyphens/>
              <w:autoSpaceDE w:val="0"/>
              <w:autoSpaceDN w:val="0"/>
              <w:adjustRightInd w:val="0"/>
              <w:spacing w:after="0" w:line="240" w:lineRule="auto"/>
              <w:ind w:left="0" w:firstLine="0"/>
              <w:jc w:val="center"/>
              <w:rPr>
                <w:rFonts w:ascii="Times New Roman" w:hAnsi="Times New Roman"/>
                <w:sz w:val="24"/>
                <w:szCs w:val="24"/>
              </w:rPr>
            </w:pPr>
          </w:p>
        </w:tc>
        <w:tc>
          <w:tcPr>
            <w:tcW w:w="4252" w:type="dxa"/>
          </w:tcPr>
          <w:p w:rsidR="00DE05B1" w:rsidRPr="00617AD1" w:rsidRDefault="00DE05B1" w:rsidP="00EB1B9A">
            <w:pPr>
              <w:widowControl w:val="0"/>
              <w:tabs>
                <w:tab w:val="left" w:pos="0"/>
              </w:tabs>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1/9 от цены Договора</w:t>
            </w:r>
          </w:p>
        </w:tc>
        <w:tc>
          <w:tcPr>
            <w:tcW w:w="4848" w:type="dxa"/>
          </w:tcPr>
          <w:p w:rsidR="00DE05B1" w:rsidRPr="00617AD1" w:rsidRDefault="00DE05B1" w:rsidP="00EB1B9A">
            <w:pPr>
              <w:widowControl w:val="0"/>
              <w:tabs>
                <w:tab w:val="left" w:pos="0"/>
              </w:tabs>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Октябрь 2017 г.</w:t>
            </w:r>
          </w:p>
        </w:tc>
      </w:tr>
      <w:tr w:rsidR="00DE05B1" w:rsidRPr="00617AD1" w:rsidTr="00EB1B9A">
        <w:tc>
          <w:tcPr>
            <w:tcW w:w="1101" w:type="dxa"/>
          </w:tcPr>
          <w:p w:rsidR="00DE05B1" w:rsidRPr="00617AD1" w:rsidRDefault="00DE05B1" w:rsidP="00DE05B1">
            <w:pPr>
              <w:pStyle w:val="a3"/>
              <w:widowControl w:val="0"/>
              <w:numPr>
                <w:ilvl w:val="0"/>
                <w:numId w:val="1"/>
              </w:numPr>
              <w:tabs>
                <w:tab w:val="left" w:pos="313"/>
              </w:tabs>
              <w:suppressAutoHyphens/>
              <w:autoSpaceDE w:val="0"/>
              <w:autoSpaceDN w:val="0"/>
              <w:adjustRightInd w:val="0"/>
              <w:spacing w:after="0" w:line="240" w:lineRule="auto"/>
              <w:ind w:left="0" w:firstLine="0"/>
              <w:jc w:val="center"/>
              <w:rPr>
                <w:rFonts w:ascii="Times New Roman" w:hAnsi="Times New Roman"/>
                <w:sz w:val="24"/>
                <w:szCs w:val="24"/>
              </w:rPr>
            </w:pPr>
          </w:p>
        </w:tc>
        <w:tc>
          <w:tcPr>
            <w:tcW w:w="4252" w:type="dxa"/>
          </w:tcPr>
          <w:p w:rsidR="00DE05B1" w:rsidRPr="00617AD1" w:rsidRDefault="00DE05B1" w:rsidP="00EB1B9A">
            <w:pPr>
              <w:widowControl w:val="0"/>
              <w:tabs>
                <w:tab w:val="left" w:pos="0"/>
              </w:tabs>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1/9 от цены Договора</w:t>
            </w:r>
          </w:p>
        </w:tc>
        <w:tc>
          <w:tcPr>
            <w:tcW w:w="4848" w:type="dxa"/>
          </w:tcPr>
          <w:p w:rsidR="00DE05B1" w:rsidRPr="00617AD1" w:rsidRDefault="00DE05B1" w:rsidP="00EB1B9A">
            <w:pPr>
              <w:widowControl w:val="0"/>
              <w:tabs>
                <w:tab w:val="left" w:pos="0"/>
              </w:tabs>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Ноябрь 2017 г.*</w:t>
            </w:r>
          </w:p>
        </w:tc>
      </w:tr>
      <w:tr w:rsidR="00DE05B1" w:rsidRPr="00617AD1" w:rsidTr="00EB1B9A">
        <w:tc>
          <w:tcPr>
            <w:tcW w:w="1101" w:type="dxa"/>
          </w:tcPr>
          <w:p w:rsidR="00DE05B1" w:rsidRPr="00617AD1" w:rsidRDefault="00DE05B1" w:rsidP="00DE05B1">
            <w:pPr>
              <w:pStyle w:val="a3"/>
              <w:widowControl w:val="0"/>
              <w:numPr>
                <w:ilvl w:val="0"/>
                <w:numId w:val="1"/>
              </w:numPr>
              <w:tabs>
                <w:tab w:val="left" w:pos="313"/>
              </w:tabs>
              <w:suppressAutoHyphens/>
              <w:autoSpaceDE w:val="0"/>
              <w:autoSpaceDN w:val="0"/>
              <w:adjustRightInd w:val="0"/>
              <w:spacing w:after="0" w:line="240" w:lineRule="auto"/>
              <w:ind w:left="0" w:firstLine="0"/>
              <w:jc w:val="center"/>
              <w:rPr>
                <w:rFonts w:ascii="Times New Roman" w:hAnsi="Times New Roman"/>
                <w:sz w:val="24"/>
                <w:szCs w:val="24"/>
              </w:rPr>
            </w:pPr>
          </w:p>
        </w:tc>
        <w:tc>
          <w:tcPr>
            <w:tcW w:w="4252" w:type="dxa"/>
          </w:tcPr>
          <w:p w:rsidR="00DE05B1" w:rsidRPr="00617AD1" w:rsidRDefault="00DE05B1" w:rsidP="00EB1B9A">
            <w:pPr>
              <w:widowControl w:val="0"/>
              <w:tabs>
                <w:tab w:val="left" w:pos="0"/>
              </w:tabs>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1/9 от цены Договора</w:t>
            </w:r>
          </w:p>
        </w:tc>
        <w:tc>
          <w:tcPr>
            <w:tcW w:w="4848" w:type="dxa"/>
          </w:tcPr>
          <w:p w:rsidR="00DE05B1" w:rsidRPr="00617AD1" w:rsidRDefault="00DE05B1" w:rsidP="00EB1B9A">
            <w:pPr>
              <w:widowControl w:val="0"/>
              <w:tabs>
                <w:tab w:val="left" w:pos="0"/>
              </w:tabs>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Декабрь 2017 г.</w:t>
            </w:r>
          </w:p>
        </w:tc>
      </w:tr>
      <w:tr w:rsidR="00DE05B1" w:rsidRPr="00617AD1" w:rsidTr="00EB1B9A">
        <w:tc>
          <w:tcPr>
            <w:tcW w:w="1101" w:type="dxa"/>
          </w:tcPr>
          <w:p w:rsidR="00DE05B1" w:rsidRPr="00617AD1" w:rsidRDefault="00DE05B1" w:rsidP="00DE05B1">
            <w:pPr>
              <w:pStyle w:val="a3"/>
              <w:widowControl w:val="0"/>
              <w:numPr>
                <w:ilvl w:val="0"/>
                <w:numId w:val="1"/>
              </w:numPr>
              <w:tabs>
                <w:tab w:val="left" w:pos="313"/>
              </w:tabs>
              <w:suppressAutoHyphens/>
              <w:autoSpaceDE w:val="0"/>
              <w:autoSpaceDN w:val="0"/>
              <w:adjustRightInd w:val="0"/>
              <w:spacing w:after="0" w:line="240" w:lineRule="auto"/>
              <w:ind w:left="0" w:firstLine="0"/>
              <w:jc w:val="center"/>
              <w:rPr>
                <w:rFonts w:ascii="Times New Roman" w:hAnsi="Times New Roman"/>
                <w:sz w:val="24"/>
                <w:szCs w:val="24"/>
              </w:rPr>
            </w:pPr>
          </w:p>
        </w:tc>
        <w:tc>
          <w:tcPr>
            <w:tcW w:w="4252" w:type="dxa"/>
          </w:tcPr>
          <w:p w:rsidR="00DE05B1" w:rsidRPr="00617AD1" w:rsidRDefault="00DE05B1" w:rsidP="00EB1B9A">
            <w:pPr>
              <w:widowControl w:val="0"/>
              <w:tabs>
                <w:tab w:val="left" w:pos="0"/>
              </w:tabs>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1/9 от цены Договора</w:t>
            </w:r>
          </w:p>
        </w:tc>
        <w:tc>
          <w:tcPr>
            <w:tcW w:w="4848" w:type="dxa"/>
          </w:tcPr>
          <w:p w:rsidR="00DE05B1" w:rsidRPr="00617AD1" w:rsidRDefault="00DE05B1" w:rsidP="00EB1B9A">
            <w:pPr>
              <w:widowControl w:val="0"/>
              <w:tabs>
                <w:tab w:val="left" w:pos="0"/>
              </w:tabs>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Январь 2018 г.</w:t>
            </w:r>
          </w:p>
        </w:tc>
      </w:tr>
      <w:tr w:rsidR="00DE05B1" w:rsidRPr="00617AD1" w:rsidTr="00EB1B9A">
        <w:tc>
          <w:tcPr>
            <w:tcW w:w="1101" w:type="dxa"/>
          </w:tcPr>
          <w:p w:rsidR="00DE05B1" w:rsidRPr="00617AD1" w:rsidRDefault="00DE05B1" w:rsidP="00DE05B1">
            <w:pPr>
              <w:pStyle w:val="a3"/>
              <w:widowControl w:val="0"/>
              <w:numPr>
                <w:ilvl w:val="0"/>
                <w:numId w:val="1"/>
              </w:numPr>
              <w:tabs>
                <w:tab w:val="left" w:pos="313"/>
              </w:tabs>
              <w:suppressAutoHyphens/>
              <w:autoSpaceDE w:val="0"/>
              <w:autoSpaceDN w:val="0"/>
              <w:adjustRightInd w:val="0"/>
              <w:spacing w:after="0" w:line="240" w:lineRule="auto"/>
              <w:ind w:left="0" w:firstLine="0"/>
              <w:jc w:val="center"/>
              <w:rPr>
                <w:rFonts w:ascii="Times New Roman" w:hAnsi="Times New Roman"/>
                <w:sz w:val="24"/>
                <w:szCs w:val="24"/>
              </w:rPr>
            </w:pPr>
          </w:p>
        </w:tc>
        <w:tc>
          <w:tcPr>
            <w:tcW w:w="4252" w:type="dxa"/>
          </w:tcPr>
          <w:p w:rsidR="00DE05B1" w:rsidRPr="00617AD1" w:rsidRDefault="00DE05B1" w:rsidP="00EB1B9A">
            <w:pPr>
              <w:widowControl w:val="0"/>
              <w:tabs>
                <w:tab w:val="left" w:pos="0"/>
              </w:tabs>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1/9 от цены Договора</w:t>
            </w:r>
          </w:p>
        </w:tc>
        <w:tc>
          <w:tcPr>
            <w:tcW w:w="4848" w:type="dxa"/>
          </w:tcPr>
          <w:p w:rsidR="00DE05B1" w:rsidRPr="00617AD1" w:rsidRDefault="00DE05B1" w:rsidP="00EB1B9A">
            <w:pPr>
              <w:widowControl w:val="0"/>
              <w:tabs>
                <w:tab w:val="left" w:pos="0"/>
              </w:tabs>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Февраль 2018 г.</w:t>
            </w:r>
          </w:p>
        </w:tc>
      </w:tr>
      <w:tr w:rsidR="00DE05B1" w:rsidRPr="00617AD1" w:rsidTr="00EB1B9A">
        <w:tc>
          <w:tcPr>
            <w:tcW w:w="1101" w:type="dxa"/>
          </w:tcPr>
          <w:p w:rsidR="00DE05B1" w:rsidRPr="00617AD1" w:rsidRDefault="00DE05B1" w:rsidP="00DE05B1">
            <w:pPr>
              <w:pStyle w:val="a3"/>
              <w:widowControl w:val="0"/>
              <w:numPr>
                <w:ilvl w:val="0"/>
                <w:numId w:val="1"/>
              </w:numPr>
              <w:tabs>
                <w:tab w:val="left" w:pos="313"/>
              </w:tabs>
              <w:suppressAutoHyphens/>
              <w:autoSpaceDE w:val="0"/>
              <w:autoSpaceDN w:val="0"/>
              <w:adjustRightInd w:val="0"/>
              <w:spacing w:after="0" w:line="240" w:lineRule="auto"/>
              <w:ind w:left="0" w:firstLine="0"/>
              <w:jc w:val="center"/>
              <w:rPr>
                <w:rFonts w:ascii="Times New Roman" w:hAnsi="Times New Roman"/>
                <w:sz w:val="24"/>
                <w:szCs w:val="24"/>
              </w:rPr>
            </w:pPr>
          </w:p>
        </w:tc>
        <w:tc>
          <w:tcPr>
            <w:tcW w:w="4252" w:type="dxa"/>
          </w:tcPr>
          <w:p w:rsidR="00DE05B1" w:rsidRPr="00617AD1" w:rsidRDefault="00DE05B1" w:rsidP="00EB1B9A">
            <w:pPr>
              <w:widowControl w:val="0"/>
              <w:tabs>
                <w:tab w:val="left" w:pos="0"/>
              </w:tabs>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1/9 от цены Договора (окончательный платеж)</w:t>
            </w:r>
          </w:p>
        </w:tc>
        <w:tc>
          <w:tcPr>
            <w:tcW w:w="4848" w:type="dxa"/>
          </w:tcPr>
          <w:p w:rsidR="00DE05B1" w:rsidRPr="00617AD1" w:rsidRDefault="00DE05B1" w:rsidP="00EB1B9A">
            <w:pPr>
              <w:widowControl w:val="0"/>
              <w:tabs>
                <w:tab w:val="left" w:pos="0"/>
              </w:tabs>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Март 2018 г.</w:t>
            </w:r>
          </w:p>
        </w:tc>
      </w:tr>
    </w:tbl>
    <w:p w:rsidR="00DE05B1" w:rsidRPr="007E071D" w:rsidRDefault="00DE05B1" w:rsidP="00DE05B1">
      <w:pPr>
        <w:widowControl w:val="0"/>
        <w:tabs>
          <w:tab w:val="left" w:pos="0"/>
        </w:tabs>
        <w:suppressAutoHyphens/>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 xml:space="preserve">* Пятый и последующие платежи производятся после подписания итогового акта выполненных </w:t>
      </w:r>
      <w:r w:rsidR="004F313C" w:rsidRPr="007E071D">
        <w:rPr>
          <w:rFonts w:ascii="Times New Roman" w:hAnsi="Times New Roman"/>
          <w:sz w:val="24"/>
          <w:szCs w:val="24"/>
        </w:rPr>
        <w:t>Р</w:t>
      </w:r>
      <w:r w:rsidRPr="007E071D">
        <w:rPr>
          <w:rFonts w:ascii="Times New Roman" w:hAnsi="Times New Roman"/>
          <w:sz w:val="24"/>
          <w:szCs w:val="24"/>
        </w:rPr>
        <w:t xml:space="preserve">абот в целом. Пятый платеж должен быть совершен в течение месяца, следующего за месяцем подписания итогового акта выполненных </w:t>
      </w:r>
      <w:r w:rsidR="004F313C" w:rsidRPr="007E071D">
        <w:rPr>
          <w:rFonts w:ascii="Times New Roman" w:hAnsi="Times New Roman"/>
          <w:sz w:val="24"/>
          <w:szCs w:val="24"/>
        </w:rPr>
        <w:t>Р</w:t>
      </w:r>
      <w:r w:rsidRPr="007E071D">
        <w:rPr>
          <w:rFonts w:ascii="Times New Roman" w:hAnsi="Times New Roman"/>
          <w:sz w:val="24"/>
          <w:szCs w:val="24"/>
        </w:rPr>
        <w:t>абот в целом, последующие платежи - в течение каждого следующего месяца. В случае нарушения Подрядчиком сроков выполнения работ, установленных Календарным планом выполнения работ, сроки оплаты переносятся пропорционально длительности этой просрочки.</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3.3. В стоимость Договора включены все расходы Подрядчика, в том числе по поставке Оборудования, доставке его на объект Заказчика, погрузочно-разгрузочным работам, монтажу, пуско-наладке, вводу в эксплуатацию, гарантийному обслуживанию, подготовке специалистов, страхованию, транспортные, таможенные, налоговые и иные расходы, а также налоги, сборы, предусмотренные действующим законодательством, все затраты, издержки и другие расходы, связанные с выполнением настоящего Договора. Все затраты, связанные с заключением и оформлением Договора</w:t>
      </w:r>
      <w:r w:rsidR="00771397">
        <w:rPr>
          <w:rFonts w:ascii="Times New Roman" w:hAnsi="Times New Roman"/>
          <w:sz w:val="24"/>
          <w:szCs w:val="24"/>
        </w:rPr>
        <w:t xml:space="preserve">, </w:t>
      </w:r>
      <w:r w:rsidR="00771397" w:rsidRPr="00771397">
        <w:rPr>
          <w:rFonts w:ascii="Times New Roman" w:hAnsi="Times New Roman"/>
          <w:sz w:val="24"/>
          <w:szCs w:val="24"/>
        </w:rPr>
        <w:t>документов по обеспечению исполнения Договора</w:t>
      </w:r>
      <w:r w:rsidRPr="00617AD1">
        <w:rPr>
          <w:rFonts w:ascii="Times New Roman" w:hAnsi="Times New Roman"/>
          <w:sz w:val="24"/>
          <w:szCs w:val="24"/>
        </w:rPr>
        <w:t xml:space="preserve"> и иных документов, связанных с исполнением Договора, несет Подрядчик. </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3.4. Моментом осуществления платежа считается момент зачисления денежных средств на счет Подрядчика.</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b/>
          <w:bCs/>
          <w:sz w:val="24"/>
          <w:szCs w:val="24"/>
        </w:rPr>
      </w:pP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center"/>
        <w:rPr>
          <w:rFonts w:ascii="Times New Roman" w:hAnsi="Times New Roman"/>
          <w:b/>
          <w:bCs/>
          <w:sz w:val="24"/>
          <w:szCs w:val="24"/>
        </w:rPr>
      </w:pPr>
      <w:r w:rsidRPr="00617AD1">
        <w:rPr>
          <w:rFonts w:ascii="Times New Roman" w:hAnsi="Times New Roman"/>
          <w:b/>
          <w:bCs/>
          <w:sz w:val="24"/>
          <w:szCs w:val="24"/>
        </w:rPr>
        <w:t>4. ПОРЯДОК СДАЧИ-ПРИЕМКИ РАБОТ</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 xml:space="preserve">4.1. Выполнение </w:t>
      </w:r>
      <w:r w:rsidR="00D54D0A" w:rsidRPr="00617AD1">
        <w:rPr>
          <w:rFonts w:ascii="Times New Roman" w:hAnsi="Times New Roman"/>
          <w:sz w:val="24"/>
          <w:szCs w:val="24"/>
        </w:rPr>
        <w:t>Р</w:t>
      </w:r>
      <w:r w:rsidRPr="00617AD1">
        <w:rPr>
          <w:rFonts w:ascii="Times New Roman" w:hAnsi="Times New Roman"/>
          <w:sz w:val="24"/>
          <w:szCs w:val="24"/>
        </w:rPr>
        <w:t>абот в соответствии с Техническим заданием и Календарным планом выполнения работ, оформляется товарной накладной ТОРГ-12 и актом ввода Оборудования в эксплуатацию. Данный пакет документов предоставляется Заказчику Подрядчиком после полного исполнения Подрядчиком своих обязательств по Договору, а именно: по поставке, погрузочно-разгрузочным работам, монтажу, пуско-наладочным работам, вводу в эксплуатацию.</w:t>
      </w:r>
      <w:r w:rsidRPr="00617AD1">
        <w:t xml:space="preserve"> </w:t>
      </w:r>
      <w:r w:rsidRPr="00617AD1">
        <w:rPr>
          <w:rFonts w:ascii="Times New Roman" w:hAnsi="Times New Roman"/>
          <w:sz w:val="24"/>
          <w:szCs w:val="24"/>
        </w:rPr>
        <w:t>Проведение подготовки специалистов Заказчика оформляется актом проведения инструктажа.</w:t>
      </w:r>
      <w:r w:rsidRPr="00617AD1">
        <w:t xml:space="preserve"> </w:t>
      </w:r>
      <w:r w:rsidRPr="00617AD1">
        <w:rPr>
          <w:rFonts w:ascii="Times New Roman" w:hAnsi="Times New Roman"/>
          <w:sz w:val="24"/>
          <w:szCs w:val="24"/>
        </w:rPr>
        <w:t>Инструктаж проводится специалистами Подрядчика или привлеченными им лицами, имеющими соответствующие сертификаты, по адресу поставки Оборудования: Республика Мордовия, г. Саранск, ул. Лодыгина, д. 3.</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 xml:space="preserve">Выполнение Подрядчиком полного комплекса работ по созданию модульной системы сертификационных измерений и испытаний на соответствие требованиям по электромагнитной совместимости на базе </w:t>
      </w:r>
      <w:proofErr w:type="spellStart"/>
      <w:r w:rsidRPr="00617AD1">
        <w:rPr>
          <w:rFonts w:ascii="Times New Roman" w:hAnsi="Times New Roman"/>
          <w:sz w:val="24"/>
          <w:szCs w:val="24"/>
        </w:rPr>
        <w:t>радиобезэховой</w:t>
      </w:r>
      <w:proofErr w:type="spellEnd"/>
      <w:r w:rsidRPr="00617AD1">
        <w:rPr>
          <w:rFonts w:ascii="Times New Roman" w:hAnsi="Times New Roman"/>
          <w:sz w:val="24"/>
          <w:szCs w:val="24"/>
        </w:rPr>
        <w:t xml:space="preserve"> камеры FACT™ 10-4.0 </w:t>
      </w:r>
      <w:proofErr w:type="spellStart"/>
      <w:r w:rsidRPr="00617AD1">
        <w:rPr>
          <w:rFonts w:ascii="Times New Roman" w:hAnsi="Times New Roman"/>
          <w:sz w:val="24"/>
          <w:szCs w:val="24"/>
        </w:rPr>
        <w:t>Standard</w:t>
      </w:r>
      <w:proofErr w:type="spellEnd"/>
      <w:r w:rsidRPr="00617AD1">
        <w:rPr>
          <w:rFonts w:ascii="Times New Roman" w:hAnsi="Times New Roman"/>
          <w:sz w:val="24"/>
          <w:szCs w:val="24"/>
        </w:rPr>
        <w:t xml:space="preserve"> Центра проектирования инноваций (ЦПИ) АУ «Технопарк - Мордовия», расположенного по адресу: Республика Мордовия, </w:t>
      </w:r>
      <w:proofErr w:type="spellStart"/>
      <w:r w:rsidRPr="00617AD1">
        <w:rPr>
          <w:rFonts w:ascii="Times New Roman" w:hAnsi="Times New Roman"/>
          <w:sz w:val="24"/>
          <w:szCs w:val="24"/>
        </w:rPr>
        <w:t>г.Саранск</w:t>
      </w:r>
      <w:proofErr w:type="spellEnd"/>
      <w:r w:rsidRPr="00617AD1">
        <w:rPr>
          <w:rFonts w:ascii="Times New Roman" w:hAnsi="Times New Roman"/>
          <w:sz w:val="24"/>
          <w:szCs w:val="24"/>
        </w:rPr>
        <w:t xml:space="preserve">, </w:t>
      </w:r>
      <w:proofErr w:type="spellStart"/>
      <w:r w:rsidRPr="00617AD1">
        <w:rPr>
          <w:rFonts w:ascii="Times New Roman" w:hAnsi="Times New Roman"/>
          <w:sz w:val="24"/>
          <w:szCs w:val="24"/>
        </w:rPr>
        <w:t>ул.Лодыгина</w:t>
      </w:r>
      <w:proofErr w:type="spellEnd"/>
      <w:r w:rsidRPr="00617AD1">
        <w:rPr>
          <w:rFonts w:ascii="Times New Roman" w:hAnsi="Times New Roman"/>
          <w:sz w:val="24"/>
          <w:szCs w:val="24"/>
        </w:rPr>
        <w:t>, д.3, в том числе поставке, погрузочно-разгрузочным работам, монтажу, пуско-наладочным работам, вводу в эксплуатацию (за исключением гарантийного обслуживания), подготовки специалистов оформляется итоговым актом выполненных работ в целом.</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4.2. Поставка материалов и Оборудования Подрядчиком осуществляется в соответствующей упаковке, обеспечивающей сохранность материалов и оборудования в процессе транспортировки и осуществления погрузочно</w:t>
      </w:r>
      <w:r w:rsidR="007E071D">
        <w:rPr>
          <w:rFonts w:ascii="Times New Roman" w:hAnsi="Times New Roman"/>
          <w:sz w:val="24"/>
          <w:szCs w:val="24"/>
        </w:rPr>
        <w:t>-разгрузочных работ.</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 xml:space="preserve">Приемка Оборудования по количеству проводится в день доставки Оборудования на объект Заказчика в присутствии представителя Подрядчика. По итогам приемки подписывается акт приема-передачи Оборудования по количеству, в котором, в том числе отражаются сведения о состоянии, наличии или отсутствии видимых внешних повреждений упаковки материалов и Оборудования. </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Риск случайной гибели или случайного повреждения Оборудования переходит на Заказчика с момента подписания данного акта.</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4.3. Подрядчик направляет своих представителей для проведения работ в течение 2 (двух) дней с даты поставки Оборудования. Работы осуществляются в соответствии с Календарным планом выполнения работ в срок не более 10 (десяти) рабочих дней. Возможна частичная и досрочная поставка Оборудования.</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4.4. Подрядчик одновременно с указанными в п.4.1 Договора документами передает Заказчику оформленную в установленном порядке документацию (протоколы, акты, технические паспорта и сертификаты на поставленное Оборудование при их наличии).</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Заказчик не позднее 10 (десяти) рабочих дней с даты получения товарной накладной ТОРГ-12 и акта ввода Оборудования в эксплуатацию, подписывает и возвращает их Подрядчику, либо направляет Подрядчику мотивированный отказ от подписания данных документов с перечнем необходимых доработок и сроков их выполнения.</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 xml:space="preserve">В случае предоставления Заказчиком мотивированного отказа от приемки результата выполненных Подрядчиком Работ, Подрядчик должен устранить все замечания Заказчика в согласованные сроки, при этом сроки, установленные Календарным планом, не увеличиваются. </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В случае неполучения Подрядчиком в указанный срок подписанного Заказчиком акта или мотивированного отказа от подписания акта, работы считаются выполненными Подрядчиком надлежащим образом и принятыми Заказчиком без замечаний.</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4.5. Права на результат выполненных Работ, в том числе Оборудование, переходят к Заказчику с даты подписания акта выполненных Работ.</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 xml:space="preserve">4.6. Заказчик </w:t>
      </w:r>
      <w:proofErr w:type="spellStart"/>
      <w:r w:rsidRPr="00617AD1">
        <w:rPr>
          <w:rFonts w:ascii="Times New Roman" w:hAnsi="Times New Roman"/>
          <w:sz w:val="24"/>
          <w:szCs w:val="24"/>
        </w:rPr>
        <w:t>уполномачивает</w:t>
      </w:r>
      <w:proofErr w:type="spellEnd"/>
      <w:r w:rsidRPr="00617AD1">
        <w:rPr>
          <w:rFonts w:ascii="Times New Roman" w:hAnsi="Times New Roman"/>
          <w:sz w:val="24"/>
          <w:szCs w:val="24"/>
        </w:rPr>
        <w:t xml:space="preserve"> директора Центра проектирования инноваций АУ «Технопарк - Мордовия» Белова Владимира Федоровича и главного инженера Центра проектирования инноваций АУ «Технопарк - Мордовия» </w:t>
      </w:r>
      <w:proofErr w:type="spellStart"/>
      <w:r w:rsidRPr="00617AD1">
        <w:rPr>
          <w:rFonts w:ascii="Times New Roman" w:hAnsi="Times New Roman"/>
          <w:sz w:val="24"/>
          <w:szCs w:val="24"/>
        </w:rPr>
        <w:t>Матявина</w:t>
      </w:r>
      <w:proofErr w:type="spellEnd"/>
      <w:r w:rsidRPr="00617AD1">
        <w:rPr>
          <w:rFonts w:ascii="Times New Roman" w:hAnsi="Times New Roman"/>
          <w:sz w:val="24"/>
          <w:szCs w:val="24"/>
        </w:rPr>
        <w:t xml:space="preserve"> Сергея Анатольевича на приемку Оборудования и работ по созданию модульной системы сертификационных измерений и испытаний на соответствие требованиям по электромагнитной совместимости на базе </w:t>
      </w:r>
      <w:proofErr w:type="spellStart"/>
      <w:r w:rsidRPr="00617AD1">
        <w:rPr>
          <w:rFonts w:ascii="Times New Roman" w:hAnsi="Times New Roman"/>
          <w:sz w:val="24"/>
          <w:szCs w:val="24"/>
        </w:rPr>
        <w:t>радиобезэховой</w:t>
      </w:r>
      <w:proofErr w:type="spellEnd"/>
      <w:r w:rsidRPr="00617AD1">
        <w:rPr>
          <w:rFonts w:ascii="Times New Roman" w:hAnsi="Times New Roman"/>
          <w:sz w:val="24"/>
          <w:szCs w:val="24"/>
        </w:rPr>
        <w:t xml:space="preserve"> камеры FACT™ 10-4.0 </w:t>
      </w:r>
      <w:proofErr w:type="spellStart"/>
      <w:r w:rsidRPr="00617AD1">
        <w:rPr>
          <w:rFonts w:ascii="Times New Roman" w:hAnsi="Times New Roman"/>
          <w:sz w:val="24"/>
          <w:szCs w:val="24"/>
        </w:rPr>
        <w:t>Standard</w:t>
      </w:r>
      <w:proofErr w:type="spellEnd"/>
      <w:r w:rsidRPr="00617AD1">
        <w:rPr>
          <w:rFonts w:ascii="Times New Roman" w:hAnsi="Times New Roman"/>
          <w:sz w:val="24"/>
          <w:szCs w:val="24"/>
        </w:rPr>
        <w:t xml:space="preserve"> Центра проектирования инноваций (ЦПИ) АУ «Технопарк - Мордовия», расположенного по адресу: Республика Мордовия, </w:t>
      </w:r>
      <w:proofErr w:type="spellStart"/>
      <w:r w:rsidRPr="00617AD1">
        <w:rPr>
          <w:rFonts w:ascii="Times New Roman" w:hAnsi="Times New Roman"/>
          <w:sz w:val="24"/>
          <w:szCs w:val="24"/>
        </w:rPr>
        <w:t>г.Саранск</w:t>
      </w:r>
      <w:proofErr w:type="spellEnd"/>
      <w:r w:rsidRPr="00617AD1">
        <w:rPr>
          <w:rFonts w:ascii="Times New Roman" w:hAnsi="Times New Roman"/>
          <w:sz w:val="24"/>
          <w:szCs w:val="24"/>
        </w:rPr>
        <w:t xml:space="preserve">, </w:t>
      </w:r>
      <w:proofErr w:type="spellStart"/>
      <w:r w:rsidRPr="00617AD1">
        <w:rPr>
          <w:rFonts w:ascii="Times New Roman" w:hAnsi="Times New Roman"/>
          <w:sz w:val="24"/>
          <w:szCs w:val="24"/>
        </w:rPr>
        <w:t>ул.Лодыгина</w:t>
      </w:r>
      <w:proofErr w:type="spellEnd"/>
      <w:r w:rsidRPr="00617AD1">
        <w:rPr>
          <w:rFonts w:ascii="Times New Roman" w:hAnsi="Times New Roman"/>
          <w:sz w:val="24"/>
          <w:szCs w:val="24"/>
        </w:rPr>
        <w:t>, д.3.</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center"/>
        <w:rPr>
          <w:rFonts w:ascii="Times New Roman" w:hAnsi="Times New Roman"/>
          <w:b/>
          <w:bCs/>
          <w:sz w:val="24"/>
          <w:szCs w:val="24"/>
        </w:rPr>
      </w:pPr>
      <w:r w:rsidRPr="00617AD1">
        <w:rPr>
          <w:rFonts w:ascii="Times New Roman" w:hAnsi="Times New Roman"/>
          <w:b/>
          <w:bCs/>
          <w:sz w:val="24"/>
          <w:szCs w:val="24"/>
        </w:rPr>
        <w:t>5. ГАРАНТИЙНЫЕ ОБЯЗАТЕЛЬСТВА</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pacing w:val="-2"/>
          <w:sz w:val="24"/>
          <w:szCs w:val="24"/>
        </w:rPr>
        <w:t>5.1. Подрядчик гарантирует:</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5.1.1. Выполнение всех Работ в полном объеме и в сроки, определенные условиями настоящего Договора.</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5.1.2. Соответствие качества материалов, Оборудования и комплектующих изделий государственным стандартам и техническим регламентам, а также техническим условиям производителя, и наличие соответствующих сертификатов, технических паспортов и других документов, удостоверяющих их происхождение и качество.</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5.1.3. Соответствие качества выполнения всех Работ техническим требованиям, определенным настоящим Договором и действующим законодательством Российской Федерации.</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5.1.4. Отсутствие недостатков в приобретаемых и используемых им Оборудовании и материалах, выполненных Работах.</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 xml:space="preserve">5.2. Для всего Оборудования обеспечивается гарантийный срок, установленный Календарным планом выполнения работ (Приложение № 2 к настоящему Договору). </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 xml:space="preserve"> Начало гарантийного периода отсчитывается с момента подписания акта ввода Оборудования в эксплуатацию и товарной накладной по форме ТОРГ-12.</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Гарантийное обслуживание проводится в пределах срока гарантии.</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Гарантия качества распространяется на товар в целом и на все комплектующие его части,</w:t>
      </w:r>
      <w:r w:rsidRPr="00617AD1">
        <w:rPr>
          <w:rFonts w:ascii="Times New Roman" w:hAnsi="Times New Roman"/>
          <w:color w:val="00B050"/>
          <w:sz w:val="24"/>
          <w:szCs w:val="24"/>
        </w:rPr>
        <w:t xml:space="preserve"> </w:t>
      </w:r>
      <w:r w:rsidRPr="00617AD1">
        <w:rPr>
          <w:rFonts w:ascii="Times New Roman" w:hAnsi="Times New Roman"/>
          <w:sz w:val="24"/>
          <w:szCs w:val="24"/>
        </w:rPr>
        <w:t>за</w:t>
      </w:r>
      <w:r w:rsidRPr="00617AD1">
        <w:rPr>
          <w:rFonts w:ascii="Times New Roman" w:hAnsi="Times New Roman"/>
          <w:color w:val="00B050"/>
          <w:sz w:val="24"/>
          <w:szCs w:val="24"/>
        </w:rPr>
        <w:t xml:space="preserve"> </w:t>
      </w:r>
      <w:r w:rsidRPr="00617AD1">
        <w:rPr>
          <w:rFonts w:ascii="Times New Roman" w:hAnsi="Times New Roman"/>
          <w:sz w:val="24"/>
          <w:szCs w:val="24"/>
        </w:rPr>
        <w:t xml:space="preserve">исключением быстроизнашивающихся и расходных материалов. </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5.3. О выявленных недостатках в Оборудовании или Работах Заказчик незамедлительно уведомляет Подрядчика в письменной форме. Подрядчик обязан направить за свой счет своего представителя не позднее 3 (трех) рабочих дней со дня получения письменного извещения от Заказчика об обнаружении недостатков. Если Подрядчик в установленный срок не направит своего представителя, то будет считаться, что Подрядчик согласился с фактом наличия недостатков, и в этом случае Подрядчик обязан немедленно приступить к их устранению. Наличие недостатков в</w:t>
      </w:r>
      <w:r w:rsidRPr="00617AD1">
        <w:rPr>
          <w:rFonts w:ascii="Times New Roman" w:hAnsi="Times New Roman"/>
          <w:color w:val="00B050"/>
          <w:sz w:val="24"/>
          <w:szCs w:val="24"/>
        </w:rPr>
        <w:t xml:space="preserve"> </w:t>
      </w:r>
      <w:r w:rsidRPr="00617AD1">
        <w:rPr>
          <w:rFonts w:ascii="Times New Roman" w:hAnsi="Times New Roman"/>
          <w:sz w:val="24"/>
          <w:szCs w:val="24"/>
        </w:rPr>
        <w:t xml:space="preserve">Оборудовании или Работах, выявленных в течение гарантийного срока, устанавливается двухсторонним Актом. </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 xml:space="preserve">Если на выявленные недостатки не распространяются гарантийные обязательства Подрядчика (в частности, в случаях, предусмотренных пунктами 5.8.1-5.8.3 настоящего Договора), на основании отдельного договора с Заказчиком Подрядчик устраняет такие недостатки в Оборудовании или Работах, и может требовать от Заказчика возмещения документально подтвержденных расходов Подрядчика, связанных с направлением представителя Подрядчика.  </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5.4. Если Сторонами не согласовано иное, то максимальный срок устранения недостатков Работ, Оборудования и материалов не должен превышать 45 рабочих дней со дня получения письменного извещения от Заказчика об обнаружении недостатков.</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5.5. В течение гарантийного срока Подрядчик обязан за свой счет отремонтировать или заменить Оборудование. Гарантийное обслуживание осуществляется по адресу поставки Оборудования. В случае необходимости доставки Оборудования в сервисные центры и обратно, расходы на доставку несет/компенсирует Подрядчик за свой счет.</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5.6. Все запасные части, которые Подрядчик устанавливает на оборудование в течение гарантийного периода, производятся тем же производителем, что и исходное комплектующее оборудование и имеют не худшие функциональные характеристики.</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5.7. Гарантийный срок увеличивается на тот период времени, в течение которого Заказчик не мог эксплуатировать Оборудование вследствие его недостатков.</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color w:val="00B050"/>
          <w:sz w:val="24"/>
          <w:szCs w:val="24"/>
        </w:rPr>
      </w:pPr>
      <w:r w:rsidRPr="00617AD1">
        <w:rPr>
          <w:rFonts w:ascii="Times New Roman" w:hAnsi="Times New Roman"/>
          <w:sz w:val="24"/>
          <w:szCs w:val="24"/>
        </w:rPr>
        <w:t>В случае замены Оборудования в рамках гарантии гарантийный срок на предоставленное на замену Оборудование устанавливается на оставшийся к моменту возникновения недостатков изначально установленный гарантийный срок.</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5.8. Гарантийные обязательства Подрядчик не распространяются на следующие случаи:</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5.8.1. Недостатки возникли в результате естественного износа Оборудования или комплектующих в процессе их эксплуатации;</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5.8.2. Условия хранения, установки или эксплуатации Оборудования не соответствуют инструкции по эксплуатации или техническим требованиям по эксплуатации;</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 xml:space="preserve">5.8.3. Оборудование модифицируется, ремонтируется Заказчиком или калибруется (за исключением калибровки оборудования, имеющего функцию </w:t>
      </w:r>
      <w:proofErr w:type="spellStart"/>
      <w:r w:rsidRPr="00617AD1">
        <w:rPr>
          <w:rFonts w:ascii="Times New Roman" w:hAnsi="Times New Roman"/>
          <w:sz w:val="24"/>
          <w:szCs w:val="24"/>
        </w:rPr>
        <w:t>самокалибровки</w:t>
      </w:r>
      <w:proofErr w:type="spellEnd"/>
      <w:r w:rsidRPr="00617AD1">
        <w:rPr>
          <w:rFonts w:ascii="Times New Roman" w:hAnsi="Times New Roman"/>
          <w:sz w:val="24"/>
          <w:szCs w:val="24"/>
        </w:rPr>
        <w:t xml:space="preserve"> или оборудования, имеющего в комплекте устройства для проведения калибровки)</w:t>
      </w:r>
      <w:r w:rsidRPr="00617AD1">
        <w:rPr>
          <w:color w:val="00B050"/>
        </w:rPr>
        <w:t xml:space="preserve"> </w:t>
      </w:r>
      <w:r w:rsidRPr="00617AD1">
        <w:rPr>
          <w:rFonts w:ascii="Times New Roman" w:hAnsi="Times New Roman"/>
          <w:sz w:val="24"/>
          <w:szCs w:val="24"/>
        </w:rPr>
        <w:t xml:space="preserve">другой стороной, не уполномоченной производителем Оборудования выполнять такие действия. </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color w:val="00B050"/>
          <w:sz w:val="24"/>
          <w:szCs w:val="24"/>
        </w:rPr>
      </w:pP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center"/>
        <w:rPr>
          <w:rFonts w:ascii="Times New Roman" w:hAnsi="Times New Roman"/>
          <w:b/>
          <w:bCs/>
          <w:sz w:val="24"/>
          <w:szCs w:val="24"/>
        </w:rPr>
      </w:pPr>
      <w:r w:rsidRPr="00617AD1">
        <w:rPr>
          <w:rFonts w:ascii="Times New Roman" w:hAnsi="Times New Roman"/>
          <w:b/>
          <w:bCs/>
          <w:sz w:val="24"/>
          <w:szCs w:val="24"/>
        </w:rPr>
        <w:t xml:space="preserve">6. </w:t>
      </w:r>
      <w:r w:rsidRPr="00617AD1">
        <w:rPr>
          <w:rFonts w:ascii="Times New Roman" w:hAnsi="Times New Roman"/>
          <w:b/>
          <w:bCs/>
          <w:sz w:val="24"/>
          <w:szCs w:val="24"/>
          <w:lang w:val="en-US"/>
        </w:rPr>
        <w:t>OTBETCTBEHHOCT</w:t>
      </w:r>
      <w:r w:rsidRPr="00617AD1">
        <w:rPr>
          <w:rFonts w:ascii="Times New Roman" w:hAnsi="Times New Roman"/>
          <w:b/>
          <w:bCs/>
          <w:sz w:val="24"/>
          <w:szCs w:val="24"/>
        </w:rPr>
        <w:t>Ь СТОРОН</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pacing w:val="-1"/>
          <w:sz w:val="24"/>
          <w:szCs w:val="24"/>
        </w:rPr>
      </w:pPr>
      <w:r w:rsidRPr="00617AD1">
        <w:rPr>
          <w:rFonts w:ascii="Times New Roman" w:hAnsi="Times New Roman"/>
          <w:spacing w:val="7"/>
          <w:sz w:val="24"/>
          <w:szCs w:val="24"/>
        </w:rPr>
        <w:t xml:space="preserve">6.1. За неисполнение или ненадлежащее исполнение обязанностей по настоящему Договору </w:t>
      </w:r>
      <w:r w:rsidRPr="00617AD1">
        <w:rPr>
          <w:rFonts w:ascii="Times New Roman" w:hAnsi="Times New Roman"/>
          <w:spacing w:val="-1"/>
          <w:sz w:val="24"/>
          <w:szCs w:val="24"/>
        </w:rPr>
        <w:t xml:space="preserve">Стороны несут ответственность в соответствии с действующим законодательством РФ. </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pacing w:val="2"/>
          <w:sz w:val="24"/>
          <w:szCs w:val="24"/>
        </w:rPr>
      </w:pPr>
      <w:r w:rsidRPr="00617AD1">
        <w:rPr>
          <w:rFonts w:ascii="Times New Roman" w:hAnsi="Times New Roman"/>
          <w:spacing w:val="5"/>
          <w:sz w:val="24"/>
          <w:szCs w:val="24"/>
        </w:rPr>
        <w:t xml:space="preserve">6.2. В случае нарушения Подрядчиком сроков сдачи результатов </w:t>
      </w:r>
      <w:proofErr w:type="spellStart"/>
      <w:r w:rsidRPr="00617AD1">
        <w:rPr>
          <w:rFonts w:ascii="Times New Roman" w:hAnsi="Times New Roman"/>
          <w:spacing w:val="5"/>
          <w:sz w:val="24"/>
          <w:szCs w:val="24"/>
        </w:rPr>
        <w:t>Работ</w:t>
      </w:r>
      <w:r w:rsidRPr="00617AD1">
        <w:rPr>
          <w:rFonts w:ascii="Times New Roman" w:hAnsi="Times New Roman"/>
          <w:vanish/>
          <w:spacing w:val="5"/>
          <w:sz w:val="24"/>
          <w:szCs w:val="24"/>
        </w:rPr>
        <w:t>Работ</w:t>
      </w:r>
      <w:proofErr w:type="spellEnd"/>
      <w:r w:rsidRPr="00617AD1">
        <w:rPr>
          <w:rFonts w:ascii="Times New Roman" w:hAnsi="Times New Roman"/>
          <w:spacing w:val="5"/>
          <w:sz w:val="24"/>
          <w:szCs w:val="24"/>
        </w:rPr>
        <w:t xml:space="preserve">, установленных </w:t>
      </w:r>
      <w:r w:rsidRPr="00617AD1">
        <w:rPr>
          <w:rFonts w:ascii="Times New Roman" w:hAnsi="Times New Roman"/>
          <w:sz w:val="24"/>
          <w:szCs w:val="24"/>
        </w:rPr>
        <w:t>Календарным планом выполнения работ (Приложение №2 к настоящему Договору)</w:t>
      </w:r>
      <w:r w:rsidRPr="00617AD1">
        <w:rPr>
          <w:rFonts w:ascii="Times New Roman" w:hAnsi="Times New Roman"/>
          <w:spacing w:val="5"/>
          <w:sz w:val="24"/>
          <w:szCs w:val="24"/>
        </w:rPr>
        <w:t xml:space="preserve"> более чем на 10 (десять) дней, Заказчик вправе взыскать с </w:t>
      </w:r>
      <w:r w:rsidRPr="00617AD1">
        <w:rPr>
          <w:rFonts w:ascii="Times New Roman" w:hAnsi="Times New Roman"/>
          <w:spacing w:val="2"/>
          <w:sz w:val="24"/>
          <w:szCs w:val="24"/>
        </w:rPr>
        <w:t xml:space="preserve">Подрядчика пени в размере 0,01% (ноль целых одна сотая процента) от стоимости </w:t>
      </w:r>
      <w:r w:rsidR="00D54D0A" w:rsidRPr="00617AD1">
        <w:rPr>
          <w:rFonts w:ascii="Times New Roman" w:hAnsi="Times New Roman"/>
          <w:spacing w:val="2"/>
          <w:sz w:val="24"/>
          <w:szCs w:val="24"/>
        </w:rPr>
        <w:t>Договора</w:t>
      </w:r>
      <w:r w:rsidRPr="00617AD1">
        <w:rPr>
          <w:rFonts w:ascii="Times New Roman" w:hAnsi="Times New Roman"/>
          <w:spacing w:val="2"/>
          <w:sz w:val="24"/>
          <w:szCs w:val="24"/>
        </w:rPr>
        <w:t xml:space="preserve"> за каждый день просрочки, но не более 10% от стоимости настоящего Договора.</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pacing w:val="-1"/>
          <w:sz w:val="24"/>
          <w:szCs w:val="24"/>
        </w:rPr>
      </w:pPr>
      <w:r w:rsidRPr="00617AD1">
        <w:rPr>
          <w:rFonts w:ascii="Times New Roman" w:hAnsi="Times New Roman"/>
          <w:spacing w:val="3"/>
          <w:sz w:val="24"/>
          <w:szCs w:val="24"/>
        </w:rPr>
        <w:t>6.3. В случае нарушения Заказчиком сроков оплаты согласно п.3.2 настоящего Договора</w:t>
      </w:r>
      <w:r w:rsidRPr="00617AD1">
        <w:rPr>
          <w:rFonts w:ascii="Times New Roman" w:hAnsi="Times New Roman"/>
          <w:color w:val="FF0000"/>
          <w:spacing w:val="3"/>
          <w:sz w:val="24"/>
          <w:szCs w:val="24"/>
        </w:rPr>
        <w:t xml:space="preserve"> </w:t>
      </w:r>
      <w:r w:rsidRPr="00617AD1">
        <w:rPr>
          <w:rFonts w:ascii="Times New Roman" w:hAnsi="Times New Roman"/>
          <w:spacing w:val="3"/>
          <w:sz w:val="24"/>
          <w:szCs w:val="24"/>
        </w:rPr>
        <w:t xml:space="preserve">более чем на 10 (десять) дней, </w:t>
      </w:r>
      <w:r w:rsidRPr="00617AD1">
        <w:rPr>
          <w:rFonts w:ascii="Times New Roman" w:hAnsi="Times New Roman"/>
          <w:sz w:val="24"/>
          <w:szCs w:val="24"/>
        </w:rPr>
        <w:t>Подрядчик вправе взыскать с Заказчика пени в размере 0,01% (ноль целых</w:t>
      </w:r>
      <w:r w:rsidR="00E741E4" w:rsidRPr="00617AD1">
        <w:rPr>
          <w:rFonts w:ascii="Times New Roman" w:hAnsi="Times New Roman"/>
          <w:sz w:val="24"/>
          <w:szCs w:val="24"/>
        </w:rPr>
        <w:t xml:space="preserve"> </w:t>
      </w:r>
      <w:r w:rsidRPr="00617AD1">
        <w:rPr>
          <w:rFonts w:ascii="Times New Roman" w:hAnsi="Times New Roman"/>
          <w:spacing w:val="3"/>
          <w:sz w:val="24"/>
          <w:szCs w:val="24"/>
        </w:rPr>
        <w:t xml:space="preserve">одна сотая процента) от суммы просроченного платежа за каждый день просрочки сверх </w:t>
      </w:r>
      <w:r w:rsidRPr="00617AD1">
        <w:rPr>
          <w:rFonts w:ascii="Times New Roman" w:hAnsi="Times New Roman"/>
          <w:sz w:val="24"/>
          <w:szCs w:val="24"/>
        </w:rPr>
        <w:t>установленного настоящим Договором срока</w:t>
      </w:r>
      <w:r w:rsidRPr="00617AD1">
        <w:rPr>
          <w:rFonts w:ascii="Times New Roman" w:hAnsi="Times New Roman"/>
          <w:spacing w:val="-1"/>
          <w:sz w:val="24"/>
          <w:szCs w:val="24"/>
        </w:rPr>
        <w:t>, но не более 10% от стоимости настоящего Договора.</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pacing w:val="-1"/>
          <w:sz w:val="24"/>
          <w:szCs w:val="24"/>
        </w:rPr>
      </w:pPr>
      <w:r w:rsidRPr="00617AD1">
        <w:rPr>
          <w:rFonts w:ascii="Times New Roman" w:hAnsi="Times New Roman"/>
          <w:spacing w:val="1"/>
          <w:sz w:val="24"/>
          <w:szCs w:val="24"/>
        </w:rPr>
        <w:t xml:space="preserve">6.4. Требование об уплате пени в соответствии с </w:t>
      </w:r>
      <w:proofErr w:type="spellStart"/>
      <w:r w:rsidRPr="00617AD1">
        <w:rPr>
          <w:rFonts w:ascii="Times New Roman" w:hAnsi="Times New Roman"/>
          <w:spacing w:val="1"/>
          <w:sz w:val="24"/>
          <w:szCs w:val="24"/>
        </w:rPr>
        <w:t>п.п</w:t>
      </w:r>
      <w:proofErr w:type="spellEnd"/>
      <w:r w:rsidRPr="00617AD1">
        <w:rPr>
          <w:rFonts w:ascii="Times New Roman" w:hAnsi="Times New Roman"/>
          <w:spacing w:val="1"/>
          <w:sz w:val="24"/>
          <w:szCs w:val="24"/>
        </w:rPr>
        <w:t xml:space="preserve">. 6.2 и 6.3 настоящего Договора должно быть </w:t>
      </w:r>
      <w:r w:rsidRPr="00617AD1">
        <w:rPr>
          <w:rFonts w:ascii="Times New Roman" w:hAnsi="Times New Roman"/>
          <w:spacing w:val="2"/>
          <w:sz w:val="24"/>
          <w:szCs w:val="24"/>
        </w:rPr>
        <w:t xml:space="preserve">оформлено в письменном виде и подписано уполномоченным представителем Стороны. </w:t>
      </w:r>
      <w:r w:rsidRPr="00617AD1">
        <w:rPr>
          <w:rFonts w:ascii="Times New Roman" w:hAnsi="Times New Roman"/>
          <w:spacing w:val="3"/>
          <w:sz w:val="24"/>
          <w:szCs w:val="24"/>
        </w:rPr>
        <w:t xml:space="preserve">При отсутствии надлежащим образом оформленного письменного требования пени не </w:t>
      </w:r>
      <w:r w:rsidRPr="00617AD1">
        <w:rPr>
          <w:rFonts w:ascii="Times New Roman" w:hAnsi="Times New Roman"/>
          <w:spacing w:val="-1"/>
          <w:sz w:val="24"/>
          <w:szCs w:val="24"/>
        </w:rPr>
        <w:t>начисляются и не уплачиваются.</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pacing w:val="2"/>
          <w:sz w:val="24"/>
          <w:szCs w:val="24"/>
        </w:rPr>
      </w:pPr>
      <w:r w:rsidRPr="00617AD1">
        <w:rPr>
          <w:rFonts w:ascii="Times New Roman" w:hAnsi="Times New Roman"/>
          <w:spacing w:val="-1"/>
          <w:sz w:val="24"/>
          <w:szCs w:val="24"/>
        </w:rPr>
        <w:t xml:space="preserve">6.5. </w:t>
      </w:r>
      <w:r w:rsidRPr="00617AD1">
        <w:rPr>
          <w:rFonts w:ascii="Times New Roman" w:hAnsi="Times New Roman"/>
          <w:spacing w:val="2"/>
          <w:sz w:val="24"/>
          <w:szCs w:val="24"/>
        </w:rPr>
        <w:t>В случае нарушения Подрядчиком обязательств по Договору Заказчик вправе удержать начисленную за данное нарушение неустойку из суммы, подлежащей уплате по настоящему Договору.</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pacing w:val="-1"/>
          <w:sz w:val="24"/>
          <w:szCs w:val="24"/>
        </w:rPr>
      </w:pPr>
      <w:r w:rsidRPr="00617AD1">
        <w:rPr>
          <w:rFonts w:ascii="Times New Roman" w:hAnsi="Times New Roman"/>
          <w:spacing w:val="-1"/>
          <w:sz w:val="24"/>
          <w:szCs w:val="24"/>
        </w:rPr>
        <w:t>6.6. Уплата пени не освобождает Стороны от выполнения своих обязательств.</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pacing w:val="-1"/>
          <w:sz w:val="24"/>
          <w:szCs w:val="24"/>
        </w:rPr>
      </w:pPr>
      <w:r w:rsidRPr="00617AD1">
        <w:rPr>
          <w:rFonts w:ascii="Times New Roman" w:hAnsi="Times New Roman"/>
          <w:spacing w:val="-1"/>
          <w:sz w:val="24"/>
          <w:szCs w:val="24"/>
        </w:rPr>
        <w:t>6.7. Ни одна из Сторон не несет ответственности за упущенную выгоду, а также за любые случайные, опосредованные или иные косвенные убытки или ущерб другой Стороны (включая, в частности, производственные, финансовые потери, потери в связи с простоями или задержками, утрату или искажение данных, ответственность перед третьими сторонами, убытки от заключения замещающих сделок).</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pacing w:val="-1"/>
          <w:sz w:val="24"/>
          <w:szCs w:val="24"/>
        </w:rPr>
      </w:pPr>
      <w:r w:rsidRPr="00617AD1">
        <w:rPr>
          <w:rFonts w:ascii="Times New Roman" w:hAnsi="Times New Roman"/>
          <w:spacing w:val="-1"/>
          <w:sz w:val="24"/>
          <w:szCs w:val="24"/>
        </w:rPr>
        <w:t>6.8. Объем ответственности каждой Стороны ни</w:t>
      </w:r>
      <w:r w:rsidR="00C02537">
        <w:rPr>
          <w:rFonts w:ascii="Times New Roman" w:hAnsi="Times New Roman"/>
          <w:spacing w:val="-1"/>
          <w:sz w:val="24"/>
          <w:szCs w:val="24"/>
        </w:rPr>
        <w:t xml:space="preserve"> </w:t>
      </w:r>
      <w:r w:rsidRPr="00617AD1">
        <w:rPr>
          <w:rFonts w:ascii="Times New Roman" w:hAnsi="Times New Roman"/>
          <w:spacing w:val="-1"/>
          <w:sz w:val="24"/>
          <w:szCs w:val="24"/>
        </w:rPr>
        <w:t>при каких обстоятельствах не будет превышать 100% от общей стоимости Договора.</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pacing w:val="-1"/>
          <w:sz w:val="24"/>
          <w:szCs w:val="24"/>
        </w:rPr>
      </w:pP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center"/>
        <w:rPr>
          <w:rFonts w:ascii="Times New Roman" w:hAnsi="Times New Roman"/>
          <w:b/>
          <w:bCs/>
          <w:sz w:val="24"/>
          <w:szCs w:val="24"/>
        </w:rPr>
      </w:pPr>
      <w:r w:rsidRPr="00617AD1">
        <w:rPr>
          <w:rFonts w:ascii="Times New Roman" w:hAnsi="Times New Roman"/>
          <w:b/>
          <w:bCs/>
          <w:sz w:val="24"/>
          <w:szCs w:val="24"/>
        </w:rPr>
        <w:t>7. ПОРЯДОК РАССМОТРЕНИЯ СПОРОВ</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7.1. В случае возникновения споров и/или разногласий, связанных с исполнением настоящего Договора, Стороны будут стремиться разрешить их путем переговоров.</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 xml:space="preserve">7.2. В случае </w:t>
      </w:r>
      <w:proofErr w:type="spellStart"/>
      <w:r w:rsidRPr="00617AD1">
        <w:rPr>
          <w:rFonts w:ascii="Times New Roman" w:hAnsi="Times New Roman"/>
          <w:sz w:val="24"/>
          <w:szCs w:val="24"/>
        </w:rPr>
        <w:t>недостижения</w:t>
      </w:r>
      <w:proofErr w:type="spellEnd"/>
      <w:r w:rsidRPr="00617AD1">
        <w:rPr>
          <w:rFonts w:ascii="Times New Roman" w:hAnsi="Times New Roman"/>
          <w:sz w:val="24"/>
          <w:szCs w:val="24"/>
        </w:rPr>
        <w:t xml:space="preserve"> согласия при переговорах каждая Сторона обязуется до обращения в суд выставить другой Стороне претензию, содержащую требования и их обоснования, которые эта Сторона в случае, если претензия не будет удовлетворена, укажет в исковом заявлении, и обратится в суд не ранее, чем через 30 (тридцать) дней с момента получения другой Стороной указанной претензии.</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 xml:space="preserve">7.3. В случае невозможности разрешения споров по Договору путем переговоров, они подлежат рассмотрению в Арбитражном суде Республики Мордовия. </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center"/>
        <w:rPr>
          <w:rFonts w:ascii="Times New Roman" w:hAnsi="Times New Roman"/>
          <w:b/>
          <w:bCs/>
          <w:sz w:val="24"/>
          <w:szCs w:val="24"/>
        </w:rPr>
      </w:pP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center"/>
        <w:rPr>
          <w:rFonts w:ascii="Times New Roman" w:hAnsi="Times New Roman"/>
          <w:b/>
          <w:bCs/>
          <w:sz w:val="24"/>
          <w:szCs w:val="24"/>
        </w:rPr>
      </w:pPr>
      <w:r w:rsidRPr="00617AD1">
        <w:rPr>
          <w:rFonts w:ascii="Times New Roman" w:hAnsi="Times New Roman"/>
          <w:b/>
          <w:bCs/>
          <w:sz w:val="24"/>
          <w:szCs w:val="24"/>
        </w:rPr>
        <w:t>8. ОБСТОЯТЕЛЬСТВА НЕПРЕОДОЛИМОЙ СИЛЫ</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8.1. Стороны освобождаются от ответственности за полное или частичное неисполнение обязательств по настоящему Договору, если оно вызвано обстоятельствами непреодолимой силой, т.е. чрезвычайными и непредотвратимыми обстоятельствами (например, стихийные бедствия, война и военные действия,</w:t>
      </w:r>
      <w:r w:rsidRPr="00617AD1">
        <w:rPr>
          <w:rFonts w:ascii="Times New Roman" w:hAnsi="Times New Roman"/>
          <w:color w:val="00B050"/>
          <w:sz w:val="24"/>
          <w:szCs w:val="24"/>
        </w:rPr>
        <w:t xml:space="preserve"> </w:t>
      </w:r>
      <w:r w:rsidRPr="00617AD1">
        <w:rPr>
          <w:rFonts w:ascii="Times New Roman" w:hAnsi="Times New Roman"/>
          <w:sz w:val="24"/>
          <w:szCs w:val="24"/>
        </w:rPr>
        <w:t xml:space="preserve">запрет или ограничения в экспорте или </w:t>
      </w:r>
      <w:proofErr w:type="gramStart"/>
      <w:r w:rsidRPr="00617AD1">
        <w:rPr>
          <w:rFonts w:ascii="Times New Roman" w:hAnsi="Times New Roman"/>
          <w:sz w:val="24"/>
          <w:szCs w:val="24"/>
        </w:rPr>
        <w:t>импорте)  в</w:t>
      </w:r>
      <w:proofErr w:type="gramEnd"/>
      <w:r w:rsidRPr="00617AD1">
        <w:rPr>
          <w:rFonts w:ascii="Times New Roman" w:hAnsi="Times New Roman"/>
          <w:sz w:val="24"/>
          <w:szCs w:val="24"/>
        </w:rPr>
        <w:t xml:space="preserve"> том случае, если они непосредственно повлияли на выполнение обязательств по настоящему Договору.</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color w:val="FF0000"/>
          <w:sz w:val="24"/>
          <w:szCs w:val="24"/>
        </w:rPr>
      </w:pPr>
      <w:r w:rsidRPr="00617AD1">
        <w:rPr>
          <w:rFonts w:ascii="Times New Roman" w:hAnsi="Times New Roman"/>
          <w:sz w:val="24"/>
          <w:szCs w:val="24"/>
        </w:rPr>
        <w:t xml:space="preserve">8.2. Уведомление (извещение) о наступлении и прекращении действия обстоятельств непреодолимой силы должно быть документально подтверждено компетентными органами. </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8.3. Сторона, которая не в состоянии выполнить свои договорные обязательства по причине наступления обстоятельств непреодолимой силы, незамедлительно письменно информирует другую Сторону о начале и прекращении указанных выше обстоятельств, но не позднее 10 (десяти) дней с момента их наступления и прекращения.</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 xml:space="preserve">8.4. </w:t>
      </w:r>
      <w:proofErr w:type="spellStart"/>
      <w:r w:rsidRPr="00617AD1">
        <w:rPr>
          <w:rFonts w:ascii="Times New Roman" w:hAnsi="Times New Roman"/>
          <w:sz w:val="24"/>
          <w:szCs w:val="24"/>
        </w:rPr>
        <w:t>Неуведомление</w:t>
      </w:r>
      <w:proofErr w:type="spellEnd"/>
      <w:r w:rsidRPr="00617AD1">
        <w:rPr>
          <w:rFonts w:ascii="Times New Roman" w:hAnsi="Times New Roman"/>
          <w:sz w:val="24"/>
          <w:szCs w:val="24"/>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8.5. Если действие обстоятельств непреодолимой силы продолжается более 1 месяца, любая Сторона имеет право на досрочное расторжение настоящего Договора с проведением Сторонами взаиморасчетов на момент возникновения обстоятельств, предусмотренных п.8.1 настоящего Договора.</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center"/>
        <w:rPr>
          <w:rFonts w:ascii="Times New Roman" w:hAnsi="Times New Roman"/>
          <w:b/>
          <w:bCs/>
          <w:sz w:val="24"/>
          <w:szCs w:val="24"/>
        </w:rPr>
      </w:pP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center"/>
        <w:rPr>
          <w:rFonts w:ascii="Times New Roman" w:hAnsi="Times New Roman"/>
          <w:b/>
          <w:bCs/>
          <w:sz w:val="24"/>
          <w:szCs w:val="24"/>
        </w:rPr>
      </w:pPr>
      <w:r w:rsidRPr="00617AD1">
        <w:rPr>
          <w:rFonts w:ascii="Times New Roman" w:hAnsi="Times New Roman"/>
          <w:b/>
          <w:bCs/>
          <w:sz w:val="24"/>
          <w:szCs w:val="24"/>
        </w:rPr>
        <w:t>9. УСЛОВИЯ КОНФИДЕНЦИАЛЬНОСТИ</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 xml:space="preserve">9.1. По взаимному согласию Сторон в рамках настоящего Договора конфиденциальной признается любая информация, касающаяся исполнения Договора, новых решений и технических знаний, в том числе не защищаемых законом. </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9.2.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9.3.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9.4. Стороны могут передавать полученную конфиденциальную информацию по настоящему Договору третьим лицам только по письменному согласованию с другой Стороной на следующих условиях:</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9.4.1. Третьи лица используют полученную конфиденциальную информацию только в рамках исполнения настоящего Договора.</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9.4.2. Стороны гарантирует соблюдение третьими лицами условий конфиденциальности настоящего Договора.</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9.5. Вышеперечисленные обязательства действуют между Заказчиком и Подрядчиком в течение всего времени действия настоящего Договора и в течение 5 (пяти) лет после истечения срока действия настоящего договора.</w:t>
      </w:r>
    </w:p>
    <w:p w:rsidR="00DE05B1" w:rsidRPr="00617AD1" w:rsidRDefault="00DE05B1" w:rsidP="00DE05B1">
      <w:pPr>
        <w:widowControl w:val="0"/>
        <w:tabs>
          <w:tab w:val="left" w:pos="720"/>
        </w:tabs>
        <w:suppressAutoHyphens/>
        <w:autoSpaceDE w:val="0"/>
        <w:autoSpaceDN w:val="0"/>
        <w:adjustRightInd w:val="0"/>
        <w:spacing w:after="0" w:line="240" w:lineRule="auto"/>
        <w:ind w:firstLine="709"/>
        <w:jc w:val="both"/>
        <w:rPr>
          <w:rFonts w:ascii="Times New Roman" w:hAnsi="Times New Roman"/>
          <w:b/>
          <w:bCs/>
          <w:sz w:val="24"/>
          <w:szCs w:val="24"/>
        </w:rPr>
      </w:pPr>
      <w:r w:rsidRPr="00617AD1">
        <w:rPr>
          <w:rFonts w:ascii="Times New Roman" w:hAnsi="Times New Roman"/>
          <w:sz w:val="24"/>
          <w:szCs w:val="24"/>
        </w:rPr>
        <w:t>9.6. Не признается разглашением конфиденциальной информации передача данных Стороной настоящего Договора в органы государственной власти, органы управления соответствующей стороны,</w:t>
      </w:r>
      <w:r w:rsidR="00D54D0A" w:rsidRPr="00617AD1">
        <w:rPr>
          <w:rFonts w:ascii="Times New Roman" w:hAnsi="Times New Roman"/>
          <w:sz w:val="24"/>
          <w:szCs w:val="24"/>
        </w:rPr>
        <w:t xml:space="preserve"> </w:t>
      </w:r>
      <w:r w:rsidRPr="00617AD1">
        <w:rPr>
          <w:rFonts w:ascii="Times New Roman" w:hAnsi="Times New Roman"/>
          <w:sz w:val="24"/>
          <w:szCs w:val="24"/>
        </w:rPr>
        <w:t xml:space="preserve">в случаях, предусмотренных законодательством Российской Федерации, </w:t>
      </w:r>
      <w:proofErr w:type="gramStart"/>
      <w:r w:rsidRPr="00617AD1">
        <w:rPr>
          <w:rFonts w:ascii="Times New Roman" w:hAnsi="Times New Roman"/>
          <w:sz w:val="24"/>
          <w:szCs w:val="24"/>
        </w:rPr>
        <w:t>а  также</w:t>
      </w:r>
      <w:proofErr w:type="gramEnd"/>
      <w:r w:rsidRPr="00617AD1">
        <w:rPr>
          <w:rFonts w:ascii="Times New Roman" w:hAnsi="Times New Roman"/>
          <w:sz w:val="24"/>
          <w:szCs w:val="24"/>
        </w:rPr>
        <w:t xml:space="preserve"> раскрытие конфиденциальной информации своим аффилированным лицам, консультантам или аудиторам. </w:t>
      </w:r>
    </w:p>
    <w:p w:rsidR="00DE05B1" w:rsidRPr="00617AD1" w:rsidRDefault="00DE05B1" w:rsidP="00DE05B1">
      <w:pPr>
        <w:widowControl w:val="0"/>
        <w:autoSpaceDE w:val="0"/>
        <w:autoSpaceDN w:val="0"/>
        <w:adjustRightInd w:val="0"/>
        <w:spacing w:after="0" w:line="240" w:lineRule="auto"/>
        <w:ind w:firstLine="709"/>
        <w:jc w:val="center"/>
        <w:rPr>
          <w:rFonts w:ascii="Times New Roman" w:hAnsi="Times New Roman"/>
          <w:b/>
          <w:bCs/>
          <w:sz w:val="24"/>
          <w:szCs w:val="24"/>
        </w:rPr>
      </w:pPr>
    </w:p>
    <w:p w:rsidR="00DE05B1" w:rsidRPr="00617AD1" w:rsidRDefault="00DE05B1" w:rsidP="00DE05B1">
      <w:pPr>
        <w:widowControl w:val="0"/>
        <w:autoSpaceDE w:val="0"/>
        <w:autoSpaceDN w:val="0"/>
        <w:adjustRightInd w:val="0"/>
        <w:spacing w:after="0" w:line="240" w:lineRule="auto"/>
        <w:ind w:firstLine="709"/>
        <w:jc w:val="center"/>
        <w:rPr>
          <w:rFonts w:ascii="Times New Roman" w:hAnsi="Times New Roman"/>
          <w:b/>
          <w:bCs/>
          <w:sz w:val="24"/>
          <w:szCs w:val="24"/>
        </w:rPr>
      </w:pPr>
      <w:r w:rsidRPr="00617AD1">
        <w:rPr>
          <w:rFonts w:ascii="Times New Roman" w:hAnsi="Times New Roman"/>
          <w:b/>
          <w:bCs/>
          <w:sz w:val="24"/>
          <w:szCs w:val="24"/>
        </w:rPr>
        <w:t>10. ПРОЧИЕ УСЛОВИЯ</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10.1. Оборудование по настоящему Договору поставляется вместе с Программным обеспечением, под которым понимаются экземпляры программных комплексов и (или) иных видов программ для ЭВМ, которые содержатся в поставляемом Оборудовании или на отдельном носителе и являются неотъемлемой частью Оборудования.</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10.2. Условия использования Программного обеспечения определяются Правообладателем - лицом, которому принадлежит либо исключительное право на Программное обеспечение в полном объёме, либо право использования Программного обеспечения в таком объёме, который необходим, чтобы предоставить Заказчику право использования на условиях настоящего пункта, и заключаются, в нижеизложенном.</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10.2.1. Заказчику предоставляется простое неисключительное право на использование Программного обеспечения (лицензия) на территории Российской Федерации исключительно в целях эксплуатации Оборудования, для которого такое программное обеспечение предназначено, включающее в себя коды доступа, серийные ключи и т.п. к Программному обеспечению, в машиночитаемом формате (конечная программа), без исходного кода или документации исходного кода в бессрочное пользование.</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10.2.2. Подрядчик гарантирует Заказчику наличие у него прав на Программное обеспечение и Лицензии, использование которых Подрядчик предоставляет Заказчику по настоящему Договору.</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10.2.3. На каждый вид Программного обеспечения Подрядчик обязуется предоставить сертификаты, лицензии, если такие являются</w:t>
      </w:r>
      <w:r w:rsidR="00D54D0A" w:rsidRPr="00617AD1">
        <w:rPr>
          <w:rFonts w:ascii="Times New Roman" w:hAnsi="Times New Roman"/>
          <w:sz w:val="24"/>
          <w:szCs w:val="24"/>
        </w:rPr>
        <w:t xml:space="preserve"> </w:t>
      </w:r>
      <w:r w:rsidRPr="00617AD1">
        <w:rPr>
          <w:rFonts w:ascii="Times New Roman" w:hAnsi="Times New Roman"/>
          <w:sz w:val="24"/>
          <w:szCs w:val="24"/>
        </w:rPr>
        <w:t xml:space="preserve">обязательными для использования данного вида Программного обеспечения и оформленные в соответствии с законодательством Российской Федерации, а также сопроводительную документацию на русском языке (техническая документация, сертификаты, инструкции по эксплуатации и др. документы при наличии). </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10.2.4. Подрядчик гарантирует лицензионную чистоту и комплектность Программного обеспечения и Лицензий, оговоренную с Разработчиком/Правообладателем, а также отсутствие дефектов носителя в момент отгрузки.</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10.2.5. Заказчик не вправе:</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 распространять или дублировать Программное обеспечение для широкой общественности, либо делать его доступным в Интернете для третьих лиц, не состоящих в трудовых отношениях с Заказчиком;</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 xml:space="preserve">- изменять, </w:t>
      </w:r>
      <w:proofErr w:type="spellStart"/>
      <w:r w:rsidRPr="00617AD1">
        <w:rPr>
          <w:rFonts w:ascii="Times New Roman" w:hAnsi="Times New Roman"/>
          <w:sz w:val="24"/>
          <w:szCs w:val="24"/>
        </w:rPr>
        <w:t>декомпилировать</w:t>
      </w:r>
      <w:proofErr w:type="spellEnd"/>
      <w:r w:rsidRPr="00617AD1">
        <w:rPr>
          <w:rFonts w:ascii="Times New Roman" w:hAnsi="Times New Roman"/>
          <w:sz w:val="24"/>
          <w:szCs w:val="24"/>
        </w:rPr>
        <w:t xml:space="preserve">, </w:t>
      </w:r>
      <w:proofErr w:type="spellStart"/>
      <w:r w:rsidRPr="00617AD1">
        <w:rPr>
          <w:rFonts w:ascii="Times New Roman" w:hAnsi="Times New Roman"/>
          <w:sz w:val="24"/>
          <w:szCs w:val="24"/>
        </w:rPr>
        <w:t>деассемлировать</w:t>
      </w:r>
      <w:proofErr w:type="spellEnd"/>
      <w:r w:rsidRPr="00617AD1">
        <w:rPr>
          <w:rFonts w:ascii="Times New Roman" w:hAnsi="Times New Roman"/>
          <w:sz w:val="24"/>
          <w:szCs w:val="24"/>
        </w:rPr>
        <w:t xml:space="preserve"> или иным образом разбирать Программное обеспечение на составляющие, как полностью, так и частично, с целью получения исходного кода, а также создавать резервные копии.</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10.2.6. Заказчик вправе передать право на использование Программного обеспечения (лицензию) другому лицу</w:t>
      </w:r>
      <w:r w:rsidR="00D54D0A" w:rsidRPr="00617AD1">
        <w:rPr>
          <w:rFonts w:ascii="Times New Roman" w:hAnsi="Times New Roman"/>
          <w:sz w:val="24"/>
          <w:szCs w:val="24"/>
        </w:rPr>
        <w:t xml:space="preserve"> </w:t>
      </w:r>
      <w:r w:rsidRPr="00617AD1">
        <w:rPr>
          <w:rFonts w:ascii="Times New Roman" w:hAnsi="Times New Roman"/>
          <w:sz w:val="24"/>
          <w:szCs w:val="24"/>
        </w:rPr>
        <w:t>только при условии одновременной передачи такому третьему лицу Оборудования, для которого программное обеспечение предназначено без взимания дополнительной платы Подрядчиком.</w:t>
      </w:r>
    </w:p>
    <w:p w:rsidR="00DE05B1" w:rsidRDefault="00DE05B1" w:rsidP="00DE05B1">
      <w:pPr>
        <w:widowControl w:val="0"/>
        <w:autoSpaceDE w:val="0"/>
        <w:autoSpaceDN w:val="0"/>
        <w:adjustRightInd w:val="0"/>
        <w:spacing w:after="0" w:line="240" w:lineRule="auto"/>
        <w:ind w:firstLine="709"/>
        <w:jc w:val="center"/>
        <w:rPr>
          <w:rFonts w:ascii="Times New Roman" w:hAnsi="Times New Roman"/>
          <w:b/>
          <w:bCs/>
          <w:sz w:val="24"/>
          <w:szCs w:val="24"/>
        </w:rPr>
      </w:pPr>
    </w:p>
    <w:p w:rsidR="00771397" w:rsidRPr="00771397" w:rsidRDefault="00771397" w:rsidP="00771397">
      <w:pPr>
        <w:spacing w:after="0" w:line="240" w:lineRule="auto"/>
        <w:jc w:val="center"/>
        <w:rPr>
          <w:rFonts w:ascii="Times New Roman" w:hAnsi="Times New Roman"/>
          <w:b/>
          <w:sz w:val="24"/>
          <w:szCs w:val="24"/>
        </w:rPr>
      </w:pPr>
      <w:r w:rsidRPr="00771397">
        <w:rPr>
          <w:rFonts w:ascii="Times New Roman" w:hAnsi="Times New Roman"/>
          <w:b/>
          <w:sz w:val="24"/>
          <w:szCs w:val="24"/>
        </w:rPr>
        <w:t>1</w:t>
      </w:r>
      <w:r>
        <w:rPr>
          <w:rFonts w:ascii="Times New Roman" w:hAnsi="Times New Roman"/>
          <w:b/>
          <w:sz w:val="24"/>
          <w:szCs w:val="24"/>
        </w:rPr>
        <w:t>1</w:t>
      </w:r>
      <w:r w:rsidRPr="00771397">
        <w:rPr>
          <w:rFonts w:ascii="Times New Roman" w:hAnsi="Times New Roman"/>
          <w:b/>
          <w:sz w:val="24"/>
          <w:szCs w:val="24"/>
        </w:rPr>
        <w:t>. ОБЕСПЕЧЕНИЕ ИСПОЛНЕНИЯ ОБЯЗАТЕЛЬСТВ ПО ДОГОВОРУ</w:t>
      </w:r>
    </w:p>
    <w:p w:rsidR="00771397" w:rsidRPr="00771397" w:rsidRDefault="00771397" w:rsidP="00771397">
      <w:pPr>
        <w:spacing w:after="0" w:line="240" w:lineRule="auto"/>
        <w:ind w:firstLine="709"/>
        <w:jc w:val="both"/>
        <w:rPr>
          <w:rFonts w:ascii="Times New Roman" w:hAnsi="Times New Roman"/>
          <w:bCs/>
          <w:snapToGrid w:val="0"/>
          <w:sz w:val="24"/>
          <w:szCs w:val="24"/>
        </w:rPr>
      </w:pPr>
      <w:r w:rsidRPr="00771397">
        <w:rPr>
          <w:rFonts w:ascii="Times New Roman" w:hAnsi="Times New Roman"/>
          <w:bCs/>
          <w:snapToGrid w:val="0"/>
          <w:sz w:val="24"/>
          <w:szCs w:val="24"/>
        </w:rPr>
        <w:t>1</w:t>
      </w:r>
      <w:r>
        <w:rPr>
          <w:rFonts w:ascii="Times New Roman" w:hAnsi="Times New Roman"/>
          <w:bCs/>
          <w:snapToGrid w:val="0"/>
          <w:sz w:val="24"/>
          <w:szCs w:val="24"/>
        </w:rPr>
        <w:t>1</w:t>
      </w:r>
      <w:r w:rsidRPr="00771397">
        <w:rPr>
          <w:rFonts w:ascii="Times New Roman" w:hAnsi="Times New Roman"/>
          <w:bCs/>
          <w:snapToGrid w:val="0"/>
          <w:sz w:val="24"/>
          <w:szCs w:val="24"/>
        </w:rPr>
        <w:t>.1. Подрядчик предоставляет Заказчику обеспечение исполнения своих обязательств по настоящему Договору на сумму и в форме в соответствии со следующими требованиями:</w:t>
      </w:r>
    </w:p>
    <w:p w:rsidR="00771397" w:rsidRPr="00771397" w:rsidRDefault="00771397" w:rsidP="00771397">
      <w:pPr>
        <w:spacing w:after="0" w:line="240" w:lineRule="auto"/>
        <w:ind w:firstLine="709"/>
        <w:jc w:val="both"/>
        <w:rPr>
          <w:rFonts w:ascii="Times New Roman" w:hAnsi="Times New Roman"/>
          <w:bCs/>
          <w:snapToGrid w:val="0"/>
          <w:sz w:val="24"/>
          <w:szCs w:val="24"/>
        </w:rPr>
      </w:pPr>
      <w:r w:rsidRPr="00771397">
        <w:rPr>
          <w:rFonts w:ascii="Times New Roman" w:hAnsi="Times New Roman"/>
          <w:bCs/>
          <w:snapToGrid w:val="0"/>
          <w:sz w:val="24"/>
          <w:szCs w:val="24"/>
        </w:rPr>
        <w:t>1</w:t>
      </w:r>
      <w:r>
        <w:rPr>
          <w:rFonts w:ascii="Times New Roman" w:hAnsi="Times New Roman"/>
          <w:bCs/>
          <w:snapToGrid w:val="0"/>
          <w:sz w:val="24"/>
          <w:szCs w:val="24"/>
        </w:rPr>
        <w:t>1</w:t>
      </w:r>
      <w:r w:rsidRPr="00771397">
        <w:rPr>
          <w:rFonts w:ascii="Times New Roman" w:hAnsi="Times New Roman"/>
          <w:bCs/>
          <w:snapToGrid w:val="0"/>
          <w:sz w:val="24"/>
          <w:szCs w:val="24"/>
        </w:rPr>
        <w:t xml:space="preserve">.1.1. Сумма обеспечения исполнения обязательств по Договору составляет </w:t>
      </w:r>
      <w:r w:rsidR="00C02537">
        <w:rPr>
          <w:rFonts w:ascii="Times New Roman" w:hAnsi="Times New Roman"/>
          <w:bCs/>
          <w:snapToGrid w:val="0"/>
          <w:sz w:val="24"/>
          <w:szCs w:val="24"/>
        </w:rPr>
        <w:t>20 000 000,00 руб. (двадцать миллионов рублей 00 копеек)</w:t>
      </w:r>
      <w:r w:rsidRPr="00771397">
        <w:rPr>
          <w:rFonts w:ascii="Times New Roman" w:hAnsi="Times New Roman"/>
          <w:bCs/>
          <w:snapToGrid w:val="0"/>
          <w:sz w:val="24"/>
          <w:szCs w:val="24"/>
        </w:rPr>
        <w:t xml:space="preserve">. </w:t>
      </w:r>
    </w:p>
    <w:p w:rsidR="00771397" w:rsidRPr="00771397" w:rsidRDefault="00771397" w:rsidP="00771397">
      <w:pPr>
        <w:spacing w:after="0" w:line="240" w:lineRule="auto"/>
        <w:ind w:firstLine="709"/>
        <w:jc w:val="both"/>
        <w:rPr>
          <w:rFonts w:ascii="Times New Roman" w:hAnsi="Times New Roman"/>
          <w:bCs/>
          <w:snapToGrid w:val="0"/>
          <w:sz w:val="24"/>
          <w:szCs w:val="24"/>
        </w:rPr>
      </w:pPr>
      <w:r w:rsidRPr="00771397">
        <w:rPr>
          <w:rFonts w:ascii="Times New Roman" w:hAnsi="Times New Roman"/>
          <w:bCs/>
          <w:snapToGrid w:val="0"/>
          <w:sz w:val="24"/>
          <w:szCs w:val="24"/>
        </w:rPr>
        <w:t>При снижении цены, предложенной Участником в безотзывной оферте, на 25 (двадцать пять процентов) и более процентов по отношению к начальной (максимальной) цене Договора, Участник запроса предложений, с которым заключается Договор, предоставляет обеспечение исполнения Договора в размере, превышающем в полтора раза размер обеспечения исполнения Договора, указанный в настоящем пункте Договора.</w:t>
      </w:r>
    </w:p>
    <w:p w:rsidR="00771397" w:rsidRPr="00771397" w:rsidRDefault="00771397" w:rsidP="00771397">
      <w:pPr>
        <w:spacing w:after="0" w:line="240" w:lineRule="auto"/>
        <w:ind w:firstLine="709"/>
        <w:jc w:val="both"/>
        <w:rPr>
          <w:rFonts w:ascii="Times New Roman" w:hAnsi="Times New Roman"/>
          <w:bCs/>
          <w:snapToGrid w:val="0"/>
          <w:sz w:val="24"/>
          <w:szCs w:val="24"/>
        </w:rPr>
      </w:pPr>
      <w:r w:rsidRPr="00771397">
        <w:rPr>
          <w:rFonts w:ascii="Times New Roman" w:hAnsi="Times New Roman"/>
          <w:bCs/>
          <w:snapToGrid w:val="0"/>
          <w:sz w:val="24"/>
          <w:szCs w:val="24"/>
        </w:rPr>
        <w:t>1</w:t>
      </w:r>
      <w:r>
        <w:rPr>
          <w:rFonts w:ascii="Times New Roman" w:hAnsi="Times New Roman"/>
          <w:bCs/>
          <w:snapToGrid w:val="0"/>
          <w:sz w:val="24"/>
          <w:szCs w:val="24"/>
        </w:rPr>
        <w:t>1</w:t>
      </w:r>
      <w:r w:rsidRPr="00771397">
        <w:rPr>
          <w:rFonts w:ascii="Times New Roman" w:hAnsi="Times New Roman"/>
          <w:bCs/>
          <w:snapToGrid w:val="0"/>
          <w:sz w:val="24"/>
          <w:szCs w:val="24"/>
        </w:rPr>
        <w:t>.1.2. 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w:t>
      </w:r>
      <w:r w:rsidR="000A6BA8" w:rsidRPr="00BB5346">
        <w:rPr>
          <w:rFonts w:ascii="Times New Roman" w:hAnsi="Times New Roman"/>
          <w:bCs/>
          <w:snapToGrid w:val="0"/>
          <w:sz w:val="24"/>
          <w:szCs w:val="24"/>
        </w:rPr>
        <w:t xml:space="preserve"> </w:t>
      </w:r>
      <w:r w:rsidR="000A6BA8">
        <w:rPr>
          <w:rFonts w:ascii="Times New Roman" w:hAnsi="Times New Roman"/>
          <w:bCs/>
          <w:snapToGrid w:val="0"/>
          <w:sz w:val="24"/>
          <w:szCs w:val="24"/>
        </w:rPr>
        <w:t xml:space="preserve">и документацией </w:t>
      </w:r>
      <w:r w:rsidR="000A6BA8" w:rsidRPr="000A6BA8">
        <w:rPr>
          <w:rFonts w:ascii="Times New Roman" w:hAnsi="Times New Roman"/>
          <w:bCs/>
          <w:snapToGrid w:val="0"/>
          <w:sz w:val="24"/>
          <w:szCs w:val="24"/>
        </w:rPr>
        <w:t xml:space="preserve">по запросу предложений на право заключения </w:t>
      </w:r>
      <w:r w:rsidR="000A6BA8">
        <w:rPr>
          <w:rFonts w:ascii="Times New Roman" w:hAnsi="Times New Roman"/>
          <w:bCs/>
          <w:snapToGrid w:val="0"/>
          <w:sz w:val="24"/>
          <w:szCs w:val="24"/>
        </w:rPr>
        <w:t xml:space="preserve">настоящего </w:t>
      </w:r>
      <w:r w:rsidR="000A6BA8" w:rsidRPr="000A6BA8">
        <w:rPr>
          <w:rFonts w:ascii="Times New Roman" w:hAnsi="Times New Roman"/>
          <w:bCs/>
          <w:snapToGrid w:val="0"/>
          <w:sz w:val="24"/>
          <w:szCs w:val="24"/>
        </w:rPr>
        <w:t>договора</w:t>
      </w:r>
      <w:r w:rsidRPr="00771397">
        <w:rPr>
          <w:rFonts w:ascii="Times New Roman" w:hAnsi="Times New Roman"/>
          <w:bCs/>
          <w:snapToGrid w:val="0"/>
          <w:sz w:val="24"/>
          <w:szCs w:val="24"/>
        </w:rPr>
        <w:t xml:space="preserve">, или внесением денежных средств на указанный Заказчиком счет. </w:t>
      </w:r>
    </w:p>
    <w:p w:rsidR="00771397" w:rsidRPr="00771397" w:rsidRDefault="00771397" w:rsidP="00771397">
      <w:pPr>
        <w:spacing w:after="0" w:line="240" w:lineRule="auto"/>
        <w:ind w:firstLine="709"/>
        <w:jc w:val="both"/>
        <w:rPr>
          <w:rFonts w:ascii="Times New Roman" w:hAnsi="Times New Roman"/>
          <w:bCs/>
          <w:snapToGrid w:val="0"/>
          <w:sz w:val="24"/>
          <w:szCs w:val="24"/>
        </w:rPr>
      </w:pPr>
      <w:r w:rsidRPr="00771397">
        <w:rPr>
          <w:rFonts w:ascii="Times New Roman" w:hAnsi="Times New Roman"/>
          <w:bCs/>
          <w:snapToGrid w:val="0"/>
          <w:sz w:val="24"/>
          <w:szCs w:val="24"/>
        </w:rPr>
        <w:t>1</w:t>
      </w:r>
      <w:r>
        <w:rPr>
          <w:rFonts w:ascii="Times New Roman" w:hAnsi="Times New Roman"/>
          <w:bCs/>
          <w:snapToGrid w:val="0"/>
          <w:sz w:val="24"/>
          <w:szCs w:val="24"/>
        </w:rPr>
        <w:t>1</w:t>
      </w:r>
      <w:r w:rsidRPr="00771397">
        <w:rPr>
          <w:rFonts w:ascii="Times New Roman" w:hAnsi="Times New Roman"/>
          <w:bCs/>
          <w:snapToGrid w:val="0"/>
          <w:sz w:val="24"/>
          <w:szCs w:val="24"/>
        </w:rPr>
        <w:t xml:space="preserve">.1.3. Сумма обеспечения исполнения обязательств по настоящему Договору подлежит выплате Заказчику, в случае если Подрядчик не исполнил либо ненадлежащим образом исполнил принятые на себя обязательства по настоящему Договору, а именно: </w:t>
      </w:r>
    </w:p>
    <w:p w:rsidR="00771397" w:rsidRPr="00771397" w:rsidRDefault="00771397" w:rsidP="00771397">
      <w:pPr>
        <w:spacing w:after="0" w:line="240" w:lineRule="auto"/>
        <w:ind w:firstLine="709"/>
        <w:jc w:val="both"/>
        <w:rPr>
          <w:rFonts w:ascii="Times New Roman" w:hAnsi="Times New Roman"/>
          <w:bCs/>
          <w:snapToGrid w:val="0"/>
          <w:sz w:val="24"/>
          <w:szCs w:val="24"/>
        </w:rPr>
      </w:pPr>
      <w:r w:rsidRPr="00771397">
        <w:rPr>
          <w:rFonts w:ascii="Times New Roman" w:hAnsi="Times New Roman"/>
          <w:bCs/>
          <w:snapToGrid w:val="0"/>
          <w:sz w:val="24"/>
          <w:szCs w:val="24"/>
        </w:rPr>
        <w:t>а) если Подрядчик не выполнил предусмотренные Договором работы (не оказал услуги, не поставил товары);</w:t>
      </w:r>
    </w:p>
    <w:p w:rsidR="00771397" w:rsidRPr="00771397" w:rsidRDefault="00771397" w:rsidP="00771397">
      <w:pPr>
        <w:spacing w:after="0" w:line="240" w:lineRule="auto"/>
        <w:ind w:firstLine="709"/>
        <w:jc w:val="both"/>
        <w:rPr>
          <w:rFonts w:ascii="Times New Roman" w:hAnsi="Times New Roman"/>
          <w:bCs/>
          <w:snapToGrid w:val="0"/>
          <w:sz w:val="24"/>
          <w:szCs w:val="24"/>
        </w:rPr>
      </w:pPr>
      <w:r w:rsidRPr="00771397">
        <w:rPr>
          <w:rFonts w:ascii="Times New Roman" w:hAnsi="Times New Roman"/>
          <w:bCs/>
          <w:snapToGrid w:val="0"/>
          <w:sz w:val="24"/>
          <w:szCs w:val="24"/>
        </w:rPr>
        <w:t>б) если Подрядчик нарушил конечный или промежуточные сроки выполнения работ (оказания услуг, сроки поставки товаров) не по вине Заказчика;</w:t>
      </w:r>
    </w:p>
    <w:p w:rsidR="00771397" w:rsidRPr="00771397" w:rsidRDefault="00771397" w:rsidP="00771397">
      <w:pPr>
        <w:spacing w:after="0" w:line="240" w:lineRule="auto"/>
        <w:ind w:firstLine="709"/>
        <w:jc w:val="both"/>
        <w:rPr>
          <w:rFonts w:ascii="Times New Roman" w:hAnsi="Times New Roman"/>
          <w:bCs/>
          <w:snapToGrid w:val="0"/>
          <w:sz w:val="24"/>
          <w:szCs w:val="24"/>
        </w:rPr>
      </w:pPr>
      <w:r w:rsidRPr="00771397">
        <w:rPr>
          <w:rFonts w:ascii="Times New Roman" w:hAnsi="Times New Roman"/>
          <w:bCs/>
          <w:snapToGrid w:val="0"/>
          <w:sz w:val="24"/>
          <w:szCs w:val="24"/>
        </w:rPr>
        <w:t>в) если Подрядчик нарушил установленные Заказчиком сроки устранения обнаруженных им недостатков в выполненной работе (оказанной услуге, поставке товаров);</w:t>
      </w:r>
    </w:p>
    <w:p w:rsidR="00771397" w:rsidRPr="00771397" w:rsidRDefault="00771397" w:rsidP="00771397">
      <w:pPr>
        <w:spacing w:after="0" w:line="240" w:lineRule="auto"/>
        <w:ind w:firstLine="709"/>
        <w:jc w:val="both"/>
        <w:rPr>
          <w:rFonts w:ascii="Times New Roman" w:hAnsi="Times New Roman"/>
          <w:bCs/>
          <w:snapToGrid w:val="0"/>
          <w:sz w:val="24"/>
          <w:szCs w:val="24"/>
        </w:rPr>
      </w:pPr>
      <w:r w:rsidRPr="00771397">
        <w:rPr>
          <w:rFonts w:ascii="Times New Roman" w:hAnsi="Times New Roman"/>
          <w:bCs/>
          <w:snapToGrid w:val="0"/>
          <w:sz w:val="24"/>
          <w:szCs w:val="24"/>
        </w:rPr>
        <w:t>г) если Подрядчик некачественно выполнил предусмотренные Договором работы (оказал услуги, поставил товары).</w:t>
      </w:r>
    </w:p>
    <w:p w:rsidR="00771397" w:rsidRPr="00771397" w:rsidRDefault="00771397" w:rsidP="000A6BA8">
      <w:pPr>
        <w:spacing w:after="0" w:line="240" w:lineRule="auto"/>
        <w:ind w:firstLine="709"/>
        <w:jc w:val="both"/>
        <w:rPr>
          <w:rFonts w:ascii="Times New Roman" w:hAnsi="Times New Roman"/>
          <w:sz w:val="24"/>
          <w:szCs w:val="24"/>
          <w:lang w:eastAsia="zh-CN"/>
        </w:rPr>
      </w:pPr>
      <w:r w:rsidRPr="00771397">
        <w:rPr>
          <w:rFonts w:ascii="Times New Roman" w:hAnsi="Times New Roman"/>
          <w:bCs/>
          <w:snapToGrid w:val="0"/>
          <w:sz w:val="24"/>
          <w:szCs w:val="24"/>
        </w:rPr>
        <w:t>1</w:t>
      </w:r>
      <w:r>
        <w:rPr>
          <w:rFonts w:ascii="Times New Roman" w:hAnsi="Times New Roman"/>
          <w:bCs/>
          <w:snapToGrid w:val="0"/>
          <w:sz w:val="24"/>
          <w:szCs w:val="24"/>
        </w:rPr>
        <w:t>1</w:t>
      </w:r>
      <w:r w:rsidRPr="00771397">
        <w:rPr>
          <w:rFonts w:ascii="Times New Roman" w:hAnsi="Times New Roman"/>
          <w:bCs/>
          <w:snapToGrid w:val="0"/>
          <w:sz w:val="24"/>
          <w:szCs w:val="24"/>
        </w:rPr>
        <w:t>.2. Обеспечение исполнения Договора вступает в силу с момента вступления в силу настоящего Договора</w:t>
      </w:r>
      <w:r w:rsidR="000A6BA8">
        <w:rPr>
          <w:rFonts w:ascii="Times New Roman" w:hAnsi="Times New Roman"/>
          <w:bCs/>
          <w:snapToGrid w:val="0"/>
          <w:sz w:val="24"/>
          <w:szCs w:val="24"/>
        </w:rPr>
        <w:t xml:space="preserve">. Срок действия обеспечения </w:t>
      </w:r>
      <w:r w:rsidR="000A6BA8" w:rsidRPr="000A6BA8">
        <w:rPr>
          <w:rFonts w:ascii="Times New Roman" w:hAnsi="Times New Roman"/>
          <w:bCs/>
          <w:snapToGrid w:val="0"/>
          <w:sz w:val="24"/>
          <w:szCs w:val="24"/>
        </w:rPr>
        <w:t>исполнения Договора</w:t>
      </w:r>
      <w:r w:rsidR="000A6BA8">
        <w:rPr>
          <w:rFonts w:ascii="Times New Roman" w:hAnsi="Times New Roman"/>
          <w:bCs/>
          <w:snapToGrid w:val="0"/>
          <w:sz w:val="24"/>
          <w:szCs w:val="24"/>
        </w:rPr>
        <w:t xml:space="preserve"> превышает </w:t>
      </w:r>
      <w:r w:rsidR="000A6BA8" w:rsidRPr="00771397">
        <w:rPr>
          <w:rFonts w:ascii="Times New Roman" w:hAnsi="Times New Roman"/>
          <w:bCs/>
          <w:snapToGrid w:val="0"/>
          <w:sz w:val="24"/>
          <w:szCs w:val="24"/>
        </w:rPr>
        <w:t>не менее чем на 1 (один) месяц</w:t>
      </w:r>
      <w:r w:rsidR="000A6BA8">
        <w:rPr>
          <w:rFonts w:ascii="Times New Roman" w:hAnsi="Times New Roman"/>
          <w:bCs/>
          <w:snapToGrid w:val="0"/>
          <w:sz w:val="24"/>
          <w:szCs w:val="24"/>
        </w:rPr>
        <w:t xml:space="preserve"> </w:t>
      </w:r>
      <w:r w:rsidR="000A6BA8" w:rsidRPr="000A6BA8">
        <w:rPr>
          <w:rFonts w:ascii="Times New Roman" w:hAnsi="Times New Roman"/>
          <w:bCs/>
          <w:snapToGrid w:val="0"/>
          <w:sz w:val="24"/>
          <w:szCs w:val="24"/>
        </w:rPr>
        <w:t>срок выполнения Подрядчиком своих обязательств</w:t>
      </w:r>
      <w:r w:rsidR="000A6BA8">
        <w:rPr>
          <w:rFonts w:ascii="Times New Roman" w:hAnsi="Times New Roman"/>
          <w:bCs/>
          <w:snapToGrid w:val="0"/>
          <w:sz w:val="24"/>
          <w:szCs w:val="24"/>
        </w:rPr>
        <w:t xml:space="preserve"> </w:t>
      </w:r>
      <w:r w:rsidRPr="00771397">
        <w:rPr>
          <w:rFonts w:ascii="Times New Roman" w:hAnsi="Times New Roman"/>
          <w:bCs/>
          <w:snapToGrid w:val="0"/>
          <w:sz w:val="24"/>
          <w:szCs w:val="24"/>
        </w:rPr>
        <w:t xml:space="preserve">по Договору, а именно: </w:t>
      </w:r>
      <w:r w:rsidR="00D63ADC">
        <w:rPr>
          <w:rFonts w:ascii="Times New Roman" w:hAnsi="Times New Roman"/>
          <w:bCs/>
          <w:snapToGrid w:val="0"/>
          <w:sz w:val="24"/>
          <w:szCs w:val="24"/>
        </w:rPr>
        <w:t xml:space="preserve">выполнения комплекса работ </w:t>
      </w:r>
      <w:r w:rsidR="00D63ADC" w:rsidRPr="00D63ADC">
        <w:rPr>
          <w:rFonts w:ascii="Times New Roman" w:hAnsi="Times New Roman"/>
          <w:bCs/>
          <w:snapToGrid w:val="0"/>
          <w:sz w:val="24"/>
          <w:szCs w:val="24"/>
        </w:rPr>
        <w:t xml:space="preserve">по созданию модульной системы сертификационных  измерений и испытаний на соответствие требованиям по электромагнитной совместимости на базе </w:t>
      </w:r>
      <w:proofErr w:type="spellStart"/>
      <w:r w:rsidR="00D63ADC" w:rsidRPr="00D63ADC">
        <w:rPr>
          <w:rFonts w:ascii="Times New Roman" w:hAnsi="Times New Roman"/>
          <w:bCs/>
          <w:snapToGrid w:val="0"/>
          <w:sz w:val="24"/>
          <w:szCs w:val="24"/>
        </w:rPr>
        <w:t>радиобезэховой</w:t>
      </w:r>
      <w:proofErr w:type="spellEnd"/>
      <w:r w:rsidR="00D63ADC" w:rsidRPr="00D63ADC">
        <w:rPr>
          <w:rFonts w:ascii="Times New Roman" w:hAnsi="Times New Roman"/>
          <w:bCs/>
          <w:snapToGrid w:val="0"/>
          <w:sz w:val="24"/>
          <w:szCs w:val="24"/>
        </w:rPr>
        <w:t xml:space="preserve"> камеры FACT™ 10-4.0 </w:t>
      </w:r>
      <w:r w:rsidR="00D63ADC" w:rsidRPr="00D63ADC">
        <w:rPr>
          <w:rFonts w:ascii="Times New Roman" w:hAnsi="Times New Roman"/>
          <w:bCs/>
          <w:snapToGrid w:val="0"/>
          <w:sz w:val="24"/>
          <w:szCs w:val="24"/>
          <w:lang w:val="en-US"/>
        </w:rPr>
        <w:t>Standard</w:t>
      </w:r>
      <w:r w:rsidR="00D63ADC" w:rsidRPr="00D63ADC">
        <w:rPr>
          <w:rFonts w:ascii="Times New Roman" w:hAnsi="Times New Roman"/>
          <w:bCs/>
          <w:snapToGrid w:val="0"/>
          <w:sz w:val="24"/>
          <w:szCs w:val="24"/>
        </w:rPr>
        <w:t xml:space="preserve"> Центра проектирования инноваций АУ «Технопарк - Мордовия», расположенного по адресу: Республика Мордовия, </w:t>
      </w:r>
      <w:proofErr w:type="spellStart"/>
      <w:r w:rsidR="00D63ADC" w:rsidRPr="00D63ADC">
        <w:rPr>
          <w:rFonts w:ascii="Times New Roman" w:hAnsi="Times New Roman"/>
          <w:bCs/>
          <w:snapToGrid w:val="0"/>
          <w:sz w:val="24"/>
          <w:szCs w:val="24"/>
        </w:rPr>
        <w:t>г.Саранск</w:t>
      </w:r>
      <w:proofErr w:type="spellEnd"/>
      <w:r w:rsidR="00D63ADC" w:rsidRPr="00D63ADC">
        <w:rPr>
          <w:rFonts w:ascii="Times New Roman" w:hAnsi="Times New Roman"/>
          <w:bCs/>
          <w:snapToGrid w:val="0"/>
          <w:sz w:val="24"/>
          <w:szCs w:val="24"/>
        </w:rPr>
        <w:t xml:space="preserve">, </w:t>
      </w:r>
      <w:proofErr w:type="spellStart"/>
      <w:r w:rsidR="00D63ADC" w:rsidRPr="00D63ADC">
        <w:rPr>
          <w:rFonts w:ascii="Times New Roman" w:hAnsi="Times New Roman"/>
          <w:bCs/>
          <w:snapToGrid w:val="0"/>
          <w:sz w:val="24"/>
          <w:szCs w:val="24"/>
        </w:rPr>
        <w:t>ул.Лодыгина</w:t>
      </w:r>
      <w:proofErr w:type="spellEnd"/>
      <w:r w:rsidR="00D63ADC" w:rsidRPr="00D63ADC">
        <w:rPr>
          <w:rFonts w:ascii="Times New Roman" w:hAnsi="Times New Roman"/>
          <w:bCs/>
          <w:snapToGrid w:val="0"/>
          <w:sz w:val="24"/>
          <w:szCs w:val="24"/>
        </w:rPr>
        <w:t>, д.3, в том числе поставке, погрузочно-разгрузочным работам, монтажу, пуско-наладочным работам, вводу в эксплуатацию и подготовке специалистов.</w:t>
      </w:r>
    </w:p>
    <w:p w:rsidR="00771397" w:rsidRPr="00771397" w:rsidRDefault="00771397" w:rsidP="00771397">
      <w:pPr>
        <w:spacing w:after="0" w:line="240" w:lineRule="auto"/>
        <w:ind w:firstLine="709"/>
        <w:jc w:val="both"/>
        <w:rPr>
          <w:rFonts w:ascii="Times New Roman" w:hAnsi="Times New Roman"/>
          <w:bCs/>
          <w:snapToGrid w:val="0"/>
          <w:sz w:val="24"/>
          <w:szCs w:val="24"/>
        </w:rPr>
      </w:pPr>
      <w:r w:rsidRPr="00771397">
        <w:rPr>
          <w:rFonts w:ascii="Times New Roman" w:hAnsi="Times New Roman"/>
          <w:bCs/>
          <w:snapToGrid w:val="0"/>
          <w:sz w:val="24"/>
          <w:szCs w:val="24"/>
        </w:rPr>
        <w:t>1</w:t>
      </w:r>
      <w:r>
        <w:rPr>
          <w:rFonts w:ascii="Times New Roman" w:hAnsi="Times New Roman"/>
          <w:bCs/>
          <w:snapToGrid w:val="0"/>
          <w:sz w:val="24"/>
          <w:szCs w:val="24"/>
        </w:rPr>
        <w:t>1</w:t>
      </w:r>
      <w:r w:rsidRPr="00771397">
        <w:rPr>
          <w:rFonts w:ascii="Times New Roman" w:hAnsi="Times New Roman"/>
          <w:bCs/>
          <w:snapToGrid w:val="0"/>
          <w:sz w:val="24"/>
          <w:szCs w:val="24"/>
        </w:rPr>
        <w:t xml:space="preserve">.3. В случае если по каким-либо причинам обеспечение исполнения Договора в форме банковской гарантии, выданной банком (если такой способ обеспечения Договора выбран Подрядчиком), перестало быть действительным (в том числе в случае отзыва лицензии у банка, выдавшего банковскую гарантию), Подрядчик обязан в срок, не превышающий 10 (десяти) рабочих дней, предоставить Заказчику иное (новое) надлежащее обеспечение исполнения Договора на условиях, указанных в </w:t>
      </w:r>
      <w:r w:rsidR="00CB75E0" w:rsidRPr="00CB75E0">
        <w:rPr>
          <w:rFonts w:ascii="Times New Roman" w:hAnsi="Times New Roman"/>
          <w:bCs/>
          <w:snapToGrid w:val="0"/>
          <w:sz w:val="24"/>
          <w:szCs w:val="24"/>
        </w:rPr>
        <w:t>документаци</w:t>
      </w:r>
      <w:r w:rsidR="00CB75E0">
        <w:rPr>
          <w:rFonts w:ascii="Times New Roman" w:hAnsi="Times New Roman"/>
          <w:bCs/>
          <w:snapToGrid w:val="0"/>
          <w:sz w:val="24"/>
          <w:szCs w:val="24"/>
        </w:rPr>
        <w:t>и</w:t>
      </w:r>
      <w:r w:rsidR="00CB75E0" w:rsidRPr="00CB75E0">
        <w:rPr>
          <w:rFonts w:ascii="Times New Roman" w:hAnsi="Times New Roman"/>
          <w:bCs/>
          <w:snapToGrid w:val="0"/>
          <w:sz w:val="24"/>
          <w:szCs w:val="24"/>
        </w:rPr>
        <w:t xml:space="preserve"> по запросу предложений на право заключения настоящего договора</w:t>
      </w:r>
      <w:r w:rsidRPr="00771397">
        <w:rPr>
          <w:rFonts w:ascii="Times New Roman" w:hAnsi="Times New Roman"/>
          <w:bCs/>
          <w:snapToGrid w:val="0"/>
          <w:sz w:val="24"/>
          <w:szCs w:val="24"/>
        </w:rPr>
        <w:t>.</w:t>
      </w:r>
      <w:r w:rsidR="00CB75E0" w:rsidRPr="00CB75E0">
        <w:rPr>
          <w:rFonts w:ascii="Times New Roman" w:hAnsi="Times New Roman"/>
          <w:bCs/>
          <w:snapToGrid w:val="0"/>
          <w:sz w:val="24"/>
          <w:szCs w:val="24"/>
        </w:rPr>
        <w:t xml:space="preserve"> При этом может быть изменен способ обеспечения исполнения Договора.</w:t>
      </w:r>
    </w:p>
    <w:p w:rsidR="00771397" w:rsidRDefault="00771397" w:rsidP="00BB5346">
      <w:pPr>
        <w:spacing w:after="0" w:line="240" w:lineRule="auto"/>
        <w:ind w:firstLine="709"/>
        <w:jc w:val="both"/>
        <w:rPr>
          <w:rFonts w:ascii="Times New Roman" w:hAnsi="Times New Roman"/>
          <w:b/>
          <w:bCs/>
          <w:sz w:val="24"/>
          <w:szCs w:val="24"/>
        </w:rPr>
      </w:pPr>
      <w:r w:rsidRPr="00771397">
        <w:rPr>
          <w:rFonts w:ascii="Times New Roman" w:hAnsi="Times New Roman"/>
          <w:bCs/>
          <w:snapToGrid w:val="0"/>
          <w:sz w:val="24"/>
          <w:szCs w:val="24"/>
        </w:rPr>
        <w:t>1</w:t>
      </w:r>
      <w:r>
        <w:rPr>
          <w:rFonts w:ascii="Times New Roman" w:hAnsi="Times New Roman"/>
          <w:bCs/>
          <w:snapToGrid w:val="0"/>
          <w:sz w:val="24"/>
          <w:szCs w:val="24"/>
        </w:rPr>
        <w:t>1</w:t>
      </w:r>
      <w:r w:rsidRPr="00771397">
        <w:rPr>
          <w:rFonts w:ascii="Times New Roman" w:hAnsi="Times New Roman"/>
          <w:bCs/>
          <w:snapToGrid w:val="0"/>
          <w:sz w:val="24"/>
          <w:szCs w:val="24"/>
        </w:rPr>
        <w:t>.4.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771397" w:rsidRPr="00617AD1" w:rsidRDefault="00771397" w:rsidP="00DE05B1">
      <w:pPr>
        <w:widowControl w:val="0"/>
        <w:autoSpaceDE w:val="0"/>
        <w:autoSpaceDN w:val="0"/>
        <w:adjustRightInd w:val="0"/>
        <w:spacing w:after="0" w:line="240" w:lineRule="auto"/>
        <w:ind w:firstLine="709"/>
        <w:jc w:val="center"/>
        <w:rPr>
          <w:rFonts w:ascii="Times New Roman" w:hAnsi="Times New Roman"/>
          <w:b/>
          <w:bCs/>
          <w:sz w:val="24"/>
          <w:szCs w:val="24"/>
        </w:rPr>
      </w:pPr>
    </w:p>
    <w:p w:rsidR="00DE05B1" w:rsidRPr="00617AD1" w:rsidRDefault="00771397" w:rsidP="00DE05B1">
      <w:pPr>
        <w:widowControl w:val="0"/>
        <w:autoSpaceDE w:val="0"/>
        <w:autoSpaceDN w:val="0"/>
        <w:adjustRightInd w:val="0"/>
        <w:spacing w:after="0" w:line="240" w:lineRule="auto"/>
        <w:ind w:firstLine="709"/>
        <w:jc w:val="center"/>
        <w:rPr>
          <w:rFonts w:ascii="Times New Roman" w:hAnsi="Times New Roman"/>
          <w:b/>
          <w:bCs/>
          <w:sz w:val="24"/>
          <w:szCs w:val="24"/>
        </w:rPr>
      </w:pPr>
      <w:r w:rsidRPr="00617AD1">
        <w:rPr>
          <w:rFonts w:ascii="Times New Roman" w:hAnsi="Times New Roman"/>
          <w:b/>
          <w:bCs/>
          <w:sz w:val="24"/>
          <w:szCs w:val="24"/>
        </w:rPr>
        <w:t>1</w:t>
      </w:r>
      <w:r>
        <w:rPr>
          <w:rFonts w:ascii="Times New Roman" w:hAnsi="Times New Roman"/>
          <w:b/>
          <w:bCs/>
          <w:sz w:val="24"/>
          <w:szCs w:val="24"/>
        </w:rPr>
        <w:t>2</w:t>
      </w:r>
      <w:r w:rsidR="00DE05B1" w:rsidRPr="00617AD1">
        <w:rPr>
          <w:rFonts w:ascii="Times New Roman" w:hAnsi="Times New Roman"/>
          <w:b/>
          <w:bCs/>
          <w:sz w:val="24"/>
          <w:szCs w:val="24"/>
        </w:rPr>
        <w:t xml:space="preserve">. </w:t>
      </w:r>
      <w:r w:rsidR="00DE05B1" w:rsidRPr="00617AD1">
        <w:rPr>
          <w:rFonts w:ascii="Times New Roman" w:hAnsi="Times New Roman"/>
          <w:b/>
          <w:bCs/>
          <w:caps/>
          <w:sz w:val="24"/>
          <w:szCs w:val="24"/>
        </w:rPr>
        <w:t>Заключительные положения</w:t>
      </w:r>
    </w:p>
    <w:p w:rsidR="00DE05B1" w:rsidRPr="00617AD1" w:rsidRDefault="00771397"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1</w:t>
      </w:r>
      <w:r>
        <w:rPr>
          <w:rFonts w:ascii="Times New Roman" w:hAnsi="Times New Roman"/>
          <w:sz w:val="24"/>
          <w:szCs w:val="24"/>
        </w:rPr>
        <w:t>2</w:t>
      </w:r>
      <w:r w:rsidR="00DE05B1" w:rsidRPr="00617AD1">
        <w:rPr>
          <w:rFonts w:ascii="Times New Roman" w:hAnsi="Times New Roman"/>
          <w:sz w:val="24"/>
          <w:szCs w:val="24"/>
        </w:rPr>
        <w:t>.1. По всем вопросам, не предусмотренным настоящим Договором, Стороны руководствуются действующим законодательством Российской Федерации.</w:t>
      </w:r>
    </w:p>
    <w:p w:rsidR="00DE05B1" w:rsidRPr="00617AD1" w:rsidRDefault="00771397"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1</w:t>
      </w:r>
      <w:r>
        <w:rPr>
          <w:rFonts w:ascii="Times New Roman" w:hAnsi="Times New Roman"/>
          <w:sz w:val="24"/>
          <w:szCs w:val="24"/>
        </w:rPr>
        <w:t>2</w:t>
      </w:r>
      <w:r w:rsidR="00DE05B1" w:rsidRPr="00617AD1">
        <w:rPr>
          <w:rFonts w:ascii="Times New Roman" w:hAnsi="Times New Roman"/>
          <w:sz w:val="24"/>
          <w:szCs w:val="24"/>
        </w:rPr>
        <w:t>.2. Все изменения к Договору оформляются путем заключения Дополнительного соглашения, которое подписывается полномочными представителями Сторон.</w:t>
      </w:r>
    </w:p>
    <w:p w:rsidR="00DE05B1" w:rsidRPr="00617AD1" w:rsidRDefault="00771397"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1</w:t>
      </w:r>
      <w:r>
        <w:rPr>
          <w:rFonts w:ascii="Times New Roman" w:hAnsi="Times New Roman"/>
          <w:sz w:val="24"/>
          <w:szCs w:val="24"/>
        </w:rPr>
        <w:t>2</w:t>
      </w:r>
      <w:r w:rsidR="00DE05B1" w:rsidRPr="00617AD1">
        <w:rPr>
          <w:rFonts w:ascii="Times New Roman" w:hAnsi="Times New Roman"/>
          <w:sz w:val="24"/>
          <w:szCs w:val="24"/>
        </w:rPr>
        <w:t xml:space="preserve">.3. Досрочное расторжение Договора может иметь место по соглашению Сторон, либо по основаниям, предусмотренным действующим законодательством Российской Федерации. Заказчик вправе принять решение об одностороннем отказе от исполнения Договора по основаниям, предусмотренным действующим законодательством Российской Федерации. </w:t>
      </w:r>
    </w:p>
    <w:p w:rsidR="00DE05B1" w:rsidRPr="00617AD1" w:rsidRDefault="00771397"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1</w:t>
      </w:r>
      <w:r>
        <w:rPr>
          <w:rFonts w:ascii="Times New Roman" w:hAnsi="Times New Roman"/>
          <w:sz w:val="24"/>
          <w:szCs w:val="24"/>
        </w:rPr>
        <w:t>2</w:t>
      </w:r>
      <w:r w:rsidR="00DE05B1" w:rsidRPr="00617AD1">
        <w:rPr>
          <w:rFonts w:ascii="Times New Roman" w:hAnsi="Times New Roman"/>
          <w:sz w:val="24"/>
          <w:szCs w:val="24"/>
        </w:rPr>
        <w:t>.4. Для выполнения Работ, предусмотренных настоящим Договором, Подрядчик имеет право привлекать субподрядчиков без предварительного согласия Заказчика. При этом Подрядчик несет ответственность перед Заказчиком за действия субподрядчиков.</w:t>
      </w:r>
    </w:p>
    <w:p w:rsidR="00DE05B1" w:rsidRPr="00617AD1" w:rsidRDefault="00771397"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1</w:t>
      </w:r>
      <w:r>
        <w:rPr>
          <w:rFonts w:ascii="Times New Roman" w:hAnsi="Times New Roman"/>
          <w:sz w:val="24"/>
          <w:szCs w:val="24"/>
        </w:rPr>
        <w:t>2</w:t>
      </w:r>
      <w:r w:rsidR="00DE05B1" w:rsidRPr="00617AD1">
        <w:rPr>
          <w:rFonts w:ascii="Times New Roman" w:hAnsi="Times New Roman"/>
          <w:sz w:val="24"/>
          <w:szCs w:val="24"/>
        </w:rPr>
        <w:t>.5. Подрядчик гарантирует, что он обладает в необходимом объеме правами на выполнение Работ, предусмотренных настоящим Договором.</w:t>
      </w:r>
    </w:p>
    <w:p w:rsidR="00DE05B1" w:rsidRPr="00617AD1" w:rsidRDefault="00771397"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1</w:t>
      </w:r>
      <w:r>
        <w:rPr>
          <w:rFonts w:ascii="Times New Roman" w:hAnsi="Times New Roman"/>
          <w:sz w:val="24"/>
          <w:szCs w:val="24"/>
        </w:rPr>
        <w:t>2</w:t>
      </w:r>
      <w:r w:rsidR="00DE05B1" w:rsidRPr="00617AD1">
        <w:rPr>
          <w:rFonts w:ascii="Times New Roman" w:hAnsi="Times New Roman"/>
          <w:sz w:val="24"/>
          <w:szCs w:val="24"/>
        </w:rPr>
        <w:t xml:space="preserve">.6. Подрядчик гарантирует Заказчику отсутствие у третьих лиц права воспрепятствовать выполнению Работ или ограничить их выполнение. </w:t>
      </w:r>
    </w:p>
    <w:p w:rsidR="00DE05B1" w:rsidRPr="00617AD1" w:rsidRDefault="00771397"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1</w:t>
      </w:r>
      <w:r>
        <w:rPr>
          <w:rFonts w:ascii="Times New Roman" w:hAnsi="Times New Roman"/>
          <w:sz w:val="24"/>
          <w:szCs w:val="24"/>
        </w:rPr>
        <w:t>2</w:t>
      </w:r>
      <w:r w:rsidR="00DE05B1" w:rsidRPr="00617AD1">
        <w:rPr>
          <w:rFonts w:ascii="Times New Roman" w:hAnsi="Times New Roman"/>
          <w:sz w:val="24"/>
          <w:szCs w:val="24"/>
        </w:rPr>
        <w:t>.7. Стороны обязуются незамедлительно информировать друг друга обо всех изменениях своих реквизитов и адресов.</w:t>
      </w:r>
    </w:p>
    <w:p w:rsidR="00DE05B1" w:rsidRPr="00617AD1" w:rsidRDefault="00771397"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1</w:t>
      </w:r>
      <w:r>
        <w:rPr>
          <w:rFonts w:ascii="Times New Roman" w:hAnsi="Times New Roman"/>
          <w:sz w:val="24"/>
          <w:szCs w:val="24"/>
        </w:rPr>
        <w:t>2</w:t>
      </w:r>
      <w:r w:rsidR="00DE05B1" w:rsidRPr="00617AD1">
        <w:rPr>
          <w:rFonts w:ascii="Times New Roman" w:hAnsi="Times New Roman"/>
          <w:sz w:val="24"/>
          <w:szCs w:val="24"/>
        </w:rPr>
        <w:t>.8. Договор составлен в 2 (двух) подлинных экземплярах, имеющих одинаковую юридическую силу, по одному для каждой из Сторон Договора.</w:t>
      </w:r>
    </w:p>
    <w:p w:rsidR="00DE05B1" w:rsidRPr="00617AD1" w:rsidRDefault="00771397"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1</w:t>
      </w:r>
      <w:r>
        <w:rPr>
          <w:rFonts w:ascii="Times New Roman" w:hAnsi="Times New Roman"/>
          <w:sz w:val="24"/>
          <w:szCs w:val="24"/>
        </w:rPr>
        <w:t>2</w:t>
      </w:r>
      <w:r w:rsidR="00DE05B1" w:rsidRPr="00617AD1">
        <w:rPr>
          <w:rFonts w:ascii="Times New Roman" w:hAnsi="Times New Roman"/>
          <w:sz w:val="24"/>
          <w:szCs w:val="24"/>
        </w:rPr>
        <w:t>.9. Неотъемлемой частью Договора являются:</w:t>
      </w:r>
    </w:p>
    <w:p w:rsidR="00DE05B1" w:rsidRPr="00617AD1" w:rsidRDefault="00771397"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1</w:t>
      </w:r>
      <w:r>
        <w:rPr>
          <w:rFonts w:ascii="Times New Roman" w:hAnsi="Times New Roman"/>
          <w:sz w:val="24"/>
          <w:szCs w:val="24"/>
        </w:rPr>
        <w:t>2</w:t>
      </w:r>
      <w:r w:rsidR="00DE05B1" w:rsidRPr="00617AD1">
        <w:rPr>
          <w:rFonts w:ascii="Times New Roman" w:hAnsi="Times New Roman"/>
          <w:sz w:val="24"/>
          <w:szCs w:val="24"/>
        </w:rPr>
        <w:t>.9.1. Техническое задание (Приложение №1);</w:t>
      </w:r>
    </w:p>
    <w:p w:rsidR="00DE05B1" w:rsidRPr="00617AD1" w:rsidRDefault="00771397"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1</w:t>
      </w:r>
      <w:r>
        <w:rPr>
          <w:rFonts w:ascii="Times New Roman" w:hAnsi="Times New Roman"/>
          <w:sz w:val="24"/>
          <w:szCs w:val="24"/>
        </w:rPr>
        <w:t>2</w:t>
      </w:r>
      <w:r w:rsidR="00DE05B1" w:rsidRPr="00617AD1">
        <w:rPr>
          <w:rFonts w:ascii="Times New Roman" w:hAnsi="Times New Roman"/>
          <w:sz w:val="24"/>
          <w:szCs w:val="24"/>
        </w:rPr>
        <w:t>.9.2. Календарный план выполнения работ (Приложение №2).</w:t>
      </w:r>
    </w:p>
    <w:p w:rsidR="00DE05B1" w:rsidRPr="00617AD1" w:rsidRDefault="00DE05B1" w:rsidP="00DE05B1">
      <w:pPr>
        <w:widowControl w:val="0"/>
        <w:autoSpaceDE w:val="0"/>
        <w:autoSpaceDN w:val="0"/>
        <w:adjustRightInd w:val="0"/>
        <w:spacing w:after="0" w:line="240" w:lineRule="auto"/>
        <w:ind w:firstLine="709"/>
        <w:jc w:val="both"/>
        <w:rPr>
          <w:rFonts w:ascii="Times New Roman" w:hAnsi="Times New Roman"/>
          <w:sz w:val="24"/>
          <w:szCs w:val="24"/>
        </w:rPr>
      </w:pPr>
    </w:p>
    <w:p w:rsidR="00DE05B1" w:rsidRPr="00617AD1" w:rsidRDefault="00771397" w:rsidP="00DE05B1">
      <w:pPr>
        <w:widowControl w:val="0"/>
        <w:autoSpaceDE w:val="0"/>
        <w:autoSpaceDN w:val="0"/>
        <w:adjustRightInd w:val="0"/>
        <w:spacing w:after="0" w:line="240" w:lineRule="auto"/>
        <w:ind w:firstLine="709"/>
        <w:jc w:val="center"/>
        <w:rPr>
          <w:rFonts w:ascii="Times New Roman" w:hAnsi="Times New Roman"/>
          <w:b/>
          <w:bCs/>
          <w:sz w:val="24"/>
          <w:szCs w:val="24"/>
        </w:rPr>
      </w:pPr>
      <w:r w:rsidRPr="00617AD1">
        <w:rPr>
          <w:rFonts w:ascii="Times New Roman" w:hAnsi="Times New Roman"/>
          <w:b/>
          <w:bCs/>
          <w:sz w:val="24"/>
          <w:szCs w:val="24"/>
        </w:rPr>
        <w:t>1</w:t>
      </w:r>
      <w:r>
        <w:rPr>
          <w:rFonts w:ascii="Times New Roman" w:hAnsi="Times New Roman"/>
          <w:b/>
          <w:bCs/>
          <w:sz w:val="24"/>
          <w:szCs w:val="24"/>
        </w:rPr>
        <w:t>3</w:t>
      </w:r>
      <w:r w:rsidR="00DE05B1" w:rsidRPr="00617AD1">
        <w:rPr>
          <w:rFonts w:ascii="Times New Roman" w:hAnsi="Times New Roman"/>
          <w:b/>
          <w:bCs/>
          <w:sz w:val="24"/>
          <w:szCs w:val="24"/>
        </w:rPr>
        <w:t>. СРОК ДЕЙСТВИЯ ДОГОВОРА</w:t>
      </w:r>
    </w:p>
    <w:p w:rsidR="00DE05B1" w:rsidRPr="00617AD1" w:rsidRDefault="00771397" w:rsidP="00DE05B1">
      <w:pPr>
        <w:widowControl w:val="0"/>
        <w:autoSpaceDE w:val="0"/>
        <w:autoSpaceDN w:val="0"/>
        <w:adjustRightInd w:val="0"/>
        <w:spacing w:after="0" w:line="240" w:lineRule="auto"/>
        <w:ind w:firstLine="709"/>
        <w:jc w:val="both"/>
        <w:rPr>
          <w:rFonts w:ascii="Times New Roman" w:hAnsi="Times New Roman"/>
          <w:sz w:val="24"/>
          <w:szCs w:val="24"/>
        </w:rPr>
      </w:pPr>
      <w:r w:rsidRPr="00617AD1">
        <w:rPr>
          <w:rFonts w:ascii="Times New Roman" w:hAnsi="Times New Roman"/>
          <w:sz w:val="24"/>
          <w:szCs w:val="24"/>
        </w:rPr>
        <w:t>1</w:t>
      </w:r>
      <w:r>
        <w:rPr>
          <w:rFonts w:ascii="Times New Roman" w:hAnsi="Times New Roman"/>
          <w:sz w:val="24"/>
          <w:szCs w:val="24"/>
        </w:rPr>
        <w:t>3</w:t>
      </w:r>
      <w:r w:rsidR="00DE05B1" w:rsidRPr="00617AD1">
        <w:rPr>
          <w:rFonts w:ascii="Times New Roman" w:hAnsi="Times New Roman"/>
          <w:sz w:val="24"/>
          <w:szCs w:val="24"/>
        </w:rPr>
        <w:t>.1. Настоящий Договор вступает в силу с момента его подписания Сторонами и действует до полного исполнения ими взятых на себя обязательств.</w:t>
      </w:r>
    </w:p>
    <w:p w:rsidR="00DE05B1" w:rsidRPr="00617AD1" w:rsidRDefault="00DE05B1" w:rsidP="00DE05B1">
      <w:pPr>
        <w:widowControl w:val="0"/>
        <w:autoSpaceDE w:val="0"/>
        <w:autoSpaceDN w:val="0"/>
        <w:adjustRightInd w:val="0"/>
        <w:spacing w:after="0" w:line="240" w:lineRule="auto"/>
        <w:ind w:firstLine="709"/>
        <w:jc w:val="center"/>
        <w:rPr>
          <w:rFonts w:ascii="Times New Roman" w:hAnsi="Times New Roman"/>
          <w:b/>
          <w:bCs/>
          <w:sz w:val="24"/>
          <w:szCs w:val="24"/>
        </w:rPr>
      </w:pPr>
    </w:p>
    <w:p w:rsidR="00DE05B1" w:rsidRPr="00617AD1" w:rsidRDefault="00771397" w:rsidP="00DE05B1">
      <w:pPr>
        <w:widowControl w:val="0"/>
        <w:tabs>
          <w:tab w:val="left" w:pos="720"/>
        </w:tabs>
        <w:suppressAutoHyphens/>
        <w:autoSpaceDE w:val="0"/>
        <w:autoSpaceDN w:val="0"/>
        <w:adjustRightInd w:val="0"/>
        <w:spacing w:after="0" w:line="240" w:lineRule="auto"/>
        <w:ind w:firstLine="709"/>
        <w:jc w:val="center"/>
        <w:rPr>
          <w:rFonts w:ascii="Times New Roman" w:hAnsi="Times New Roman"/>
          <w:b/>
          <w:bCs/>
          <w:sz w:val="24"/>
          <w:szCs w:val="24"/>
        </w:rPr>
      </w:pPr>
      <w:r w:rsidRPr="00617AD1">
        <w:rPr>
          <w:rFonts w:ascii="Times New Roman" w:hAnsi="Times New Roman"/>
          <w:b/>
          <w:bCs/>
          <w:sz w:val="24"/>
          <w:szCs w:val="24"/>
          <w:lang w:val="en-US"/>
        </w:rPr>
        <w:t>1</w:t>
      </w:r>
      <w:r>
        <w:rPr>
          <w:rFonts w:ascii="Times New Roman" w:hAnsi="Times New Roman"/>
          <w:b/>
          <w:bCs/>
          <w:sz w:val="24"/>
          <w:szCs w:val="24"/>
        </w:rPr>
        <w:t>4</w:t>
      </w:r>
      <w:r w:rsidR="00DE05B1" w:rsidRPr="00617AD1">
        <w:rPr>
          <w:rFonts w:ascii="Times New Roman" w:hAnsi="Times New Roman"/>
          <w:b/>
          <w:bCs/>
          <w:sz w:val="24"/>
          <w:szCs w:val="24"/>
          <w:lang w:val="en-US"/>
        </w:rPr>
        <w:t xml:space="preserve">. </w:t>
      </w:r>
      <w:r w:rsidR="00DE05B1" w:rsidRPr="00617AD1">
        <w:rPr>
          <w:rFonts w:ascii="Times New Roman" w:hAnsi="Times New Roman"/>
          <w:b/>
          <w:bCs/>
          <w:sz w:val="24"/>
          <w:szCs w:val="24"/>
        </w:rPr>
        <w:t>АДРЕСА И РЕКВИЗИТЫ СТОРОН</w:t>
      </w:r>
    </w:p>
    <w:tbl>
      <w:tblPr>
        <w:tblW w:w="0" w:type="auto"/>
        <w:tblInd w:w="110" w:type="dxa"/>
        <w:tblLayout w:type="fixed"/>
        <w:tblLook w:val="0000" w:firstRow="0" w:lastRow="0" w:firstColumn="0" w:lastColumn="0" w:noHBand="0" w:noVBand="0"/>
      </w:tblPr>
      <w:tblGrid>
        <w:gridCol w:w="4426"/>
        <w:gridCol w:w="5670"/>
      </w:tblGrid>
      <w:tr w:rsidR="00DE05B1" w:rsidRPr="00617AD1" w:rsidTr="00EB1B9A">
        <w:trPr>
          <w:trHeight w:val="1"/>
        </w:trPr>
        <w:tc>
          <w:tcPr>
            <w:tcW w:w="4426" w:type="dxa"/>
            <w:tcBorders>
              <w:top w:val="nil"/>
              <w:left w:val="nil"/>
              <w:bottom w:val="nil"/>
              <w:right w:val="nil"/>
            </w:tcBorders>
            <w:shd w:val="clear" w:color="000000" w:fill="FFFFFF"/>
          </w:tcPr>
          <w:p w:rsidR="00DE05B1" w:rsidRPr="00617AD1" w:rsidRDefault="00DE05B1" w:rsidP="00EB1B9A">
            <w:pPr>
              <w:widowControl w:val="0"/>
              <w:suppressAutoHyphens/>
              <w:autoSpaceDE w:val="0"/>
              <w:autoSpaceDN w:val="0"/>
              <w:adjustRightInd w:val="0"/>
              <w:spacing w:after="0" w:line="240" w:lineRule="auto"/>
              <w:jc w:val="center"/>
              <w:rPr>
                <w:rFonts w:ascii="Times New Roman" w:hAnsi="Times New Roman"/>
                <w:sz w:val="24"/>
                <w:szCs w:val="24"/>
                <w:lang w:val="en-US"/>
              </w:rPr>
            </w:pPr>
            <w:r w:rsidRPr="00617AD1">
              <w:rPr>
                <w:rFonts w:ascii="Times New Roman" w:hAnsi="Times New Roman"/>
                <w:b/>
                <w:bCs/>
                <w:spacing w:val="-3"/>
                <w:sz w:val="24"/>
                <w:szCs w:val="24"/>
              </w:rPr>
              <w:t>Подрядчик:</w:t>
            </w:r>
          </w:p>
        </w:tc>
        <w:tc>
          <w:tcPr>
            <w:tcW w:w="5670" w:type="dxa"/>
            <w:tcBorders>
              <w:top w:val="nil"/>
              <w:left w:val="nil"/>
              <w:bottom w:val="nil"/>
              <w:right w:val="nil"/>
            </w:tcBorders>
            <w:shd w:val="clear" w:color="000000" w:fill="FFFFFF"/>
          </w:tcPr>
          <w:p w:rsidR="00DE05B1" w:rsidRPr="00617AD1" w:rsidRDefault="00DE05B1" w:rsidP="00EB1B9A">
            <w:pPr>
              <w:widowControl w:val="0"/>
              <w:suppressAutoHyphens/>
              <w:autoSpaceDE w:val="0"/>
              <w:autoSpaceDN w:val="0"/>
              <w:adjustRightInd w:val="0"/>
              <w:spacing w:after="0" w:line="240" w:lineRule="auto"/>
              <w:jc w:val="center"/>
              <w:rPr>
                <w:rFonts w:ascii="Times New Roman" w:hAnsi="Times New Roman"/>
                <w:sz w:val="24"/>
                <w:szCs w:val="24"/>
                <w:lang w:val="en-US"/>
              </w:rPr>
            </w:pPr>
            <w:r w:rsidRPr="00617AD1">
              <w:rPr>
                <w:rFonts w:ascii="Times New Roman" w:hAnsi="Times New Roman"/>
                <w:b/>
                <w:bCs/>
                <w:spacing w:val="-5"/>
                <w:sz w:val="24"/>
                <w:szCs w:val="24"/>
              </w:rPr>
              <w:t>Заказчик:</w:t>
            </w:r>
          </w:p>
        </w:tc>
      </w:tr>
      <w:tr w:rsidR="00DE05B1" w:rsidRPr="00617AD1" w:rsidTr="00EB1B9A">
        <w:trPr>
          <w:trHeight w:val="568"/>
        </w:trPr>
        <w:tc>
          <w:tcPr>
            <w:tcW w:w="4426" w:type="dxa"/>
            <w:tcBorders>
              <w:top w:val="nil"/>
              <w:left w:val="nil"/>
              <w:bottom w:val="nil"/>
              <w:right w:val="nil"/>
            </w:tcBorders>
            <w:shd w:val="clear" w:color="000000" w:fill="FFFFFF"/>
          </w:tcPr>
          <w:p w:rsidR="00DE05B1" w:rsidRPr="00617AD1" w:rsidRDefault="00DE05B1" w:rsidP="00EB1B9A">
            <w:pPr>
              <w:widowControl w:val="0"/>
              <w:suppressAutoHyphens/>
              <w:autoSpaceDE w:val="0"/>
              <w:autoSpaceDN w:val="0"/>
              <w:adjustRightInd w:val="0"/>
              <w:spacing w:after="0" w:line="240" w:lineRule="auto"/>
              <w:rPr>
                <w:rFonts w:ascii="Times New Roman" w:hAnsi="Times New Roman"/>
                <w:sz w:val="24"/>
                <w:szCs w:val="24"/>
                <w:lang w:val="en-US"/>
              </w:rPr>
            </w:pPr>
          </w:p>
        </w:tc>
        <w:tc>
          <w:tcPr>
            <w:tcW w:w="5670" w:type="dxa"/>
            <w:tcBorders>
              <w:top w:val="nil"/>
              <w:left w:val="nil"/>
              <w:bottom w:val="nil"/>
              <w:right w:val="nil"/>
            </w:tcBorders>
            <w:shd w:val="clear" w:color="000000" w:fill="FFFFFF"/>
          </w:tcPr>
          <w:p w:rsidR="00DE05B1" w:rsidRPr="00617AD1" w:rsidRDefault="00DE05B1" w:rsidP="00EB1B9A">
            <w:pPr>
              <w:widowControl w:val="0"/>
              <w:suppressAutoHyphens/>
              <w:autoSpaceDE w:val="0"/>
              <w:autoSpaceDN w:val="0"/>
              <w:adjustRightInd w:val="0"/>
              <w:spacing w:after="0" w:line="240" w:lineRule="auto"/>
              <w:jc w:val="center"/>
              <w:rPr>
                <w:rFonts w:ascii="Times New Roman" w:hAnsi="Times New Roman"/>
                <w:b/>
                <w:bCs/>
                <w:sz w:val="24"/>
                <w:szCs w:val="24"/>
              </w:rPr>
            </w:pPr>
            <w:r w:rsidRPr="00617AD1">
              <w:rPr>
                <w:rFonts w:ascii="Times New Roman" w:hAnsi="Times New Roman"/>
                <w:b/>
                <w:bCs/>
                <w:sz w:val="24"/>
                <w:szCs w:val="24"/>
              </w:rPr>
              <w:t>Автономное учреждение</w:t>
            </w:r>
          </w:p>
          <w:p w:rsidR="00DE05B1" w:rsidRPr="00617AD1" w:rsidRDefault="00DE05B1" w:rsidP="00EB1B9A">
            <w:pPr>
              <w:widowControl w:val="0"/>
              <w:suppressAutoHyphens/>
              <w:autoSpaceDE w:val="0"/>
              <w:autoSpaceDN w:val="0"/>
              <w:adjustRightInd w:val="0"/>
              <w:spacing w:after="0" w:line="240" w:lineRule="auto"/>
              <w:jc w:val="center"/>
              <w:rPr>
                <w:rFonts w:ascii="Times New Roman" w:hAnsi="Times New Roman"/>
                <w:b/>
                <w:bCs/>
                <w:sz w:val="24"/>
                <w:szCs w:val="24"/>
              </w:rPr>
            </w:pPr>
            <w:r w:rsidRPr="00617AD1">
              <w:rPr>
                <w:rFonts w:ascii="Times New Roman" w:hAnsi="Times New Roman"/>
                <w:b/>
                <w:bCs/>
                <w:sz w:val="24"/>
                <w:szCs w:val="24"/>
              </w:rPr>
              <w:t>«Технопарк - Мордовия»</w:t>
            </w:r>
          </w:p>
          <w:p w:rsidR="00DE05B1" w:rsidRPr="00617AD1" w:rsidRDefault="00DE05B1" w:rsidP="00EB1B9A">
            <w:pPr>
              <w:widowControl w:val="0"/>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 xml:space="preserve">Юридический адрес: 430034, Республика Мордовия, </w:t>
            </w:r>
            <w:proofErr w:type="spellStart"/>
            <w:r w:rsidRPr="00617AD1">
              <w:rPr>
                <w:rFonts w:ascii="Times New Roman" w:hAnsi="Times New Roman"/>
                <w:sz w:val="24"/>
                <w:szCs w:val="24"/>
              </w:rPr>
              <w:t>г.Саранск</w:t>
            </w:r>
            <w:proofErr w:type="spellEnd"/>
            <w:r w:rsidRPr="00617AD1">
              <w:rPr>
                <w:rFonts w:ascii="Times New Roman" w:hAnsi="Times New Roman"/>
                <w:sz w:val="24"/>
                <w:szCs w:val="24"/>
              </w:rPr>
              <w:t xml:space="preserve">, </w:t>
            </w:r>
            <w:proofErr w:type="spellStart"/>
            <w:r w:rsidRPr="00617AD1">
              <w:rPr>
                <w:rFonts w:ascii="Times New Roman" w:hAnsi="Times New Roman"/>
                <w:sz w:val="24"/>
                <w:szCs w:val="24"/>
              </w:rPr>
              <w:t>ул.Лодыгина</w:t>
            </w:r>
            <w:proofErr w:type="spellEnd"/>
            <w:r w:rsidRPr="00617AD1">
              <w:rPr>
                <w:rFonts w:ascii="Times New Roman" w:hAnsi="Times New Roman"/>
                <w:sz w:val="24"/>
                <w:szCs w:val="24"/>
              </w:rPr>
              <w:t>, д.3.</w:t>
            </w:r>
          </w:p>
          <w:p w:rsidR="00DE05B1" w:rsidRPr="00617AD1" w:rsidRDefault="00DE05B1" w:rsidP="00EB1B9A">
            <w:pPr>
              <w:widowControl w:val="0"/>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 xml:space="preserve">Почтовый адрес: 430034, Республика Мордовия, </w:t>
            </w:r>
            <w:proofErr w:type="spellStart"/>
            <w:r w:rsidRPr="00617AD1">
              <w:rPr>
                <w:rFonts w:ascii="Times New Roman" w:hAnsi="Times New Roman"/>
                <w:sz w:val="24"/>
                <w:szCs w:val="24"/>
              </w:rPr>
              <w:t>г.Саранск</w:t>
            </w:r>
            <w:proofErr w:type="spellEnd"/>
            <w:r w:rsidRPr="00617AD1">
              <w:rPr>
                <w:rFonts w:ascii="Times New Roman" w:hAnsi="Times New Roman"/>
                <w:sz w:val="24"/>
                <w:szCs w:val="24"/>
              </w:rPr>
              <w:t xml:space="preserve">, </w:t>
            </w:r>
            <w:proofErr w:type="spellStart"/>
            <w:r w:rsidRPr="00617AD1">
              <w:rPr>
                <w:rFonts w:ascii="Times New Roman" w:hAnsi="Times New Roman"/>
                <w:sz w:val="24"/>
                <w:szCs w:val="24"/>
              </w:rPr>
              <w:t>ул.Лодыгина</w:t>
            </w:r>
            <w:proofErr w:type="spellEnd"/>
            <w:r w:rsidRPr="00617AD1">
              <w:rPr>
                <w:rFonts w:ascii="Times New Roman" w:hAnsi="Times New Roman"/>
                <w:sz w:val="24"/>
                <w:szCs w:val="24"/>
              </w:rPr>
              <w:t xml:space="preserve">, д.3. </w:t>
            </w:r>
          </w:p>
          <w:p w:rsidR="00DE05B1" w:rsidRPr="00617AD1" w:rsidRDefault="00DE05B1" w:rsidP="00EB1B9A">
            <w:pPr>
              <w:widowControl w:val="0"/>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 xml:space="preserve">Тел./факс (8342) 33-35-33, </w:t>
            </w:r>
          </w:p>
          <w:p w:rsidR="00DE05B1" w:rsidRPr="00617AD1" w:rsidRDefault="00DE05B1" w:rsidP="00EB1B9A">
            <w:pPr>
              <w:widowControl w:val="0"/>
              <w:suppressAutoHyphens/>
              <w:autoSpaceDE w:val="0"/>
              <w:autoSpaceDN w:val="0"/>
              <w:adjustRightInd w:val="0"/>
              <w:spacing w:after="0" w:line="240" w:lineRule="auto"/>
              <w:jc w:val="both"/>
              <w:rPr>
                <w:rFonts w:ascii="Times New Roman" w:hAnsi="Times New Roman"/>
                <w:sz w:val="24"/>
                <w:szCs w:val="24"/>
                <w:lang w:val="de-DE"/>
              </w:rPr>
            </w:pPr>
            <w:proofErr w:type="spellStart"/>
            <w:r w:rsidRPr="00617AD1">
              <w:rPr>
                <w:rFonts w:ascii="Times New Roman" w:hAnsi="Times New Roman"/>
                <w:sz w:val="24"/>
                <w:szCs w:val="24"/>
                <w:lang w:val="de-DE"/>
              </w:rPr>
              <w:t>e-mail</w:t>
            </w:r>
            <w:proofErr w:type="spellEnd"/>
            <w:r w:rsidRPr="00617AD1">
              <w:rPr>
                <w:rFonts w:ascii="Times New Roman" w:hAnsi="Times New Roman"/>
                <w:sz w:val="24"/>
                <w:szCs w:val="24"/>
                <w:lang w:val="de-DE"/>
              </w:rPr>
              <w:t>: tpm-13@yandex.ru.</w:t>
            </w:r>
          </w:p>
          <w:p w:rsidR="00DE05B1" w:rsidRPr="00617AD1" w:rsidRDefault="00DE05B1" w:rsidP="00EB1B9A">
            <w:pPr>
              <w:widowControl w:val="0"/>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 xml:space="preserve">ИНН 1326211834, КПП 132701001, </w:t>
            </w:r>
          </w:p>
          <w:p w:rsidR="00DE05B1" w:rsidRPr="00617AD1" w:rsidRDefault="00DE05B1" w:rsidP="00EB1B9A">
            <w:pPr>
              <w:widowControl w:val="0"/>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ОГРН 1091326002020,</w:t>
            </w:r>
          </w:p>
          <w:p w:rsidR="00DE05B1" w:rsidRPr="00617AD1" w:rsidRDefault="00DE05B1" w:rsidP="00EB1B9A">
            <w:pPr>
              <w:widowControl w:val="0"/>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 xml:space="preserve">р/с 40603810539150000009 в Мордовском отделении № 8589 Сбербанка России (ПАО) г. Саранска, к/с 30101810100000000615, БИК 048952615. </w:t>
            </w:r>
          </w:p>
          <w:p w:rsidR="00DE05B1" w:rsidRPr="00617AD1" w:rsidRDefault="00DE05B1" w:rsidP="00EB1B9A">
            <w:pPr>
              <w:widowControl w:val="0"/>
              <w:suppressAutoHyphens/>
              <w:autoSpaceDE w:val="0"/>
              <w:autoSpaceDN w:val="0"/>
              <w:adjustRightInd w:val="0"/>
              <w:spacing w:after="0" w:line="240" w:lineRule="auto"/>
              <w:jc w:val="both"/>
              <w:rPr>
                <w:rFonts w:ascii="Times New Roman" w:hAnsi="Times New Roman"/>
                <w:sz w:val="24"/>
                <w:szCs w:val="24"/>
              </w:rPr>
            </w:pPr>
            <w:r w:rsidRPr="00617AD1">
              <w:rPr>
                <w:rFonts w:ascii="Times New Roman" w:hAnsi="Times New Roman"/>
                <w:sz w:val="24"/>
                <w:szCs w:val="24"/>
              </w:rPr>
              <w:t xml:space="preserve">УФК по Республике Мордовия (Автономное учреждение «Технопарк - Мордовия» л/с 30096Ч60080), р/с 40601810552891000001, Отделение – НБ Республика Мордовия </w:t>
            </w:r>
            <w:proofErr w:type="spellStart"/>
            <w:r w:rsidRPr="00617AD1">
              <w:rPr>
                <w:rFonts w:ascii="Times New Roman" w:hAnsi="Times New Roman"/>
                <w:sz w:val="24"/>
                <w:szCs w:val="24"/>
              </w:rPr>
              <w:t>г.Саранск</w:t>
            </w:r>
            <w:proofErr w:type="spellEnd"/>
            <w:r w:rsidRPr="00617AD1">
              <w:rPr>
                <w:rFonts w:ascii="Times New Roman" w:hAnsi="Times New Roman"/>
                <w:sz w:val="24"/>
                <w:szCs w:val="24"/>
              </w:rPr>
              <w:t>, БИК 048952001.</w:t>
            </w:r>
          </w:p>
          <w:p w:rsidR="00DE05B1" w:rsidRPr="00617AD1" w:rsidRDefault="00DE05B1" w:rsidP="00EB1B9A">
            <w:pPr>
              <w:widowControl w:val="0"/>
              <w:suppressAutoHyphens/>
              <w:autoSpaceDE w:val="0"/>
              <w:autoSpaceDN w:val="0"/>
              <w:adjustRightInd w:val="0"/>
              <w:spacing w:after="0" w:line="240" w:lineRule="auto"/>
              <w:jc w:val="both"/>
              <w:rPr>
                <w:rFonts w:ascii="Times New Roman" w:hAnsi="Times New Roman"/>
                <w:sz w:val="24"/>
                <w:szCs w:val="24"/>
              </w:rPr>
            </w:pPr>
          </w:p>
          <w:p w:rsidR="00DE05B1" w:rsidRPr="00617AD1" w:rsidRDefault="00DE05B1" w:rsidP="00EB1B9A">
            <w:pPr>
              <w:widowControl w:val="0"/>
              <w:suppressAutoHyphens/>
              <w:autoSpaceDE w:val="0"/>
              <w:autoSpaceDN w:val="0"/>
              <w:adjustRightInd w:val="0"/>
              <w:spacing w:after="0" w:line="240" w:lineRule="auto"/>
              <w:jc w:val="both"/>
              <w:rPr>
                <w:rFonts w:ascii="Times New Roman" w:hAnsi="Times New Roman"/>
                <w:b/>
                <w:bCs/>
                <w:sz w:val="24"/>
                <w:szCs w:val="24"/>
              </w:rPr>
            </w:pPr>
            <w:r w:rsidRPr="00617AD1">
              <w:rPr>
                <w:rFonts w:ascii="Times New Roman" w:hAnsi="Times New Roman"/>
                <w:b/>
                <w:bCs/>
                <w:sz w:val="24"/>
                <w:szCs w:val="24"/>
              </w:rPr>
              <w:t>Генеральный директор</w:t>
            </w:r>
          </w:p>
          <w:p w:rsidR="00DE05B1" w:rsidRPr="00617AD1" w:rsidRDefault="00DE05B1" w:rsidP="00EB1B9A">
            <w:pPr>
              <w:widowControl w:val="0"/>
              <w:suppressAutoHyphens/>
              <w:autoSpaceDE w:val="0"/>
              <w:autoSpaceDN w:val="0"/>
              <w:adjustRightInd w:val="0"/>
              <w:spacing w:after="0" w:line="240" w:lineRule="auto"/>
              <w:jc w:val="both"/>
              <w:rPr>
                <w:rFonts w:ascii="Times New Roman" w:hAnsi="Times New Roman"/>
                <w:sz w:val="24"/>
                <w:szCs w:val="24"/>
                <w:lang w:val="en-US"/>
              </w:rPr>
            </w:pPr>
          </w:p>
        </w:tc>
      </w:tr>
      <w:tr w:rsidR="00DE05B1" w:rsidRPr="00276C26" w:rsidTr="00EB1B9A">
        <w:trPr>
          <w:trHeight w:val="1"/>
        </w:trPr>
        <w:tc>
          <w:tcPr>
            <w:tcW w:w="4426" w:type="dxa"/>
            <w:tcBorders>
              <w:top w:val="nil"/>
              <w:left w:val="nil"/>
              <w:bottom w:val="nil"/>
              <w:right w:val="nil"/>
            </w:tcBorders>
            <w:shd w:val="clear" w:color="000000" w:fill="FFFFFF"/>
          </w:tcPr>
          <w:p w:rsidR="00DE05B1" w:rsidRPr="00617AD1" w:rsidRDefault="00DE05B1" w:rsidP="00EB1B9A">
            <w:pPr>
              <w:widowControl w:val="0"/>
              <w:tabs>
                <w:tab w:val="center" w:pos="4961"/>
              </w:tabs>
              <w:suppressAutoHyphens/>
              <w:autoSpaceDE w:val="0"/>
              <w:autoSpaceDN w:val="0"/>
              <w:adjustRightInd w:val="0"/>
              <w:spacing w:after="0" w:line="240" w:lineRule="auto"/>
              <w:rPr>
                <w:rFonts w:ascii="Times New Roman" w:hAnsi="Times New Roman"/>
                <w:sz w:val="24"/>
                <w:szCs w:val="24"/>
                <w:lang w:val="en-US"/>
              </w:rPr>
            </w:pPr>
            <w:r w:rsidRPr="00617AD1">
              <w:rPr>
                <w:rFonts w:ascii="Times New Roman" w:hAnsi="Times New Roman"/>
                <w:b/>
                <w:bCs/>
                <w:sz w:val="24"/>
                <w:szCs w:val="24"/>
                <w:lang w:val="en-US"/>
              </w:rPr>
              <w:t>____________________ /____________/</w:t>
            </w:r>
          </w:p>
        </w:tc>
        <w:tc>
          <w:tcPr>
            <w:tcW w:w="5670" w:type="dxa"/>
            <w:tcBorders>
              <w:top w:val="nil"/>
              <w:left w:val="nil"/>
              <w:bottom w:val="nil"/>
              <w:right w:val="nil"/>
            </w:tcBorders>
            <w:shd w:val="clear" w:color="000000" w:fill="FFFFFF"/>
          </w:tcPr>
          <w:p w:rsidR="00DE05B1" w:rsidRPr="005806CD" w:rsidRDefault="00DE05B1" w:rsidP="00EB1B9A">
            <w:pPr>
              <w:widowControl w:val="0"/>
              <w:tabs>
                <w:tab w:val="center" w:pos="4961"/>
              </w:tabs>
              <w:suppressAutoHyphens/>
              <w:autoSpaceDE w:val="0"/>
              <w:autoSpaceDN w:val="0"/>
              <w:adjustRightInd w:val="0"/>
              <w:spacing w:after="0" w:line="240" w:lineRule="auto"/>
              <w:rPr>
                <w:rFonts w:ascii="Times New Roman" w:hAnsi="Times New Roman"/>
                <w:sz w:val="24"/>
                <w:szCs w:val="24"/>
                <w:lang w:val="en-US"/>
              </w:rPr>
            </w:pPr>
            <w:r w:rsidRPr="00617AD1">
              <w:rPr>
                <w:rFonts w:ascii="Times New Roman" w:hAnsi="Times New Roman"/>
                <w:b/>
                <w:bCs/>
                <w:sz w:val="24"/>
                <w:szCs w:val="24"/>
                <w:lang w:val="en-US"/>
              </w:rPr>
              <w:t>_________________________ /</w:t>
            </w:r>
            <w:r w:rsidRPr="00617AD1">
              <w:rPr>
                <w:rFonts w:ascii="Times New Roman" w:hAnsi="Times New Roman"/>
                <w:b/>
                <w:bCs/>
                <w:sz w:val="24"/>
                <w:szCs w:val="24"/>
              </w:rPr>
              <w:t xml:space="preserve">В.В. </w:t>
            </w:r>
            <w:proofErr w:type="spellStart"/>
            <w:r w:rsidRPr="00617AD1">
              <w:rPr>
                <w:rFonts w:ascii="Times New Roman" w:hAnsi="Times New Roman"/>
                <w:b/>
                <w:bCs/>
                <w:sz w:val="24"/>
                <w:szCs w:val="24"/>
              </w:rPr>
              <w:t>Якуба</w:t>
            </w:r>
            <w:proofErr w:type="spellEnd"/>
            <w:r w:rsidRPr="00617AD1">
              <w:rPr>
                <w:rFonts w:ascii="Times New Roman" w:hAnsi="Times New Roman"/>
                <w:b/>
                <w:bCs/>
                <w:sz w:val="24"/>
                <w:szCs w:val="24"/>
              </w:rPr>
              <w:t>/</w:t>
            </w:r>
          </w:p>
        </w:tc>
      </w:tr>
    </w:tbl>
    <w:p w:rsidR="00DE05B1" w:rsidRPr="005806CD" w:rsidRDefault="00DE05B1" w:rsidP="00DE05B1">
      <w:pPr>
        <w:widowControl w:val="0"/>
        <w:suppressAutoHyphens/>
        <w:autoSpaceDE w:val="0"/>
        <w:autoSpaceDN w:val="0"/>
        <w:adjustRightInd w:val="0"/>
        <w:spacing w:after="0" w:line="240" w:lineRule="auto"/>
        <w:ind w:firstLine="709"/>
        <w:jc w:val="right"/>
        <w:rPr>
          <w:rFonts w:ascii="Times New Roman" w:hAnsi="Times New Roman"/>
          <w:sz w:val="24"/>
          <w:szCs w:val="24"/>
          <w:lang w:val="en-US"/>
        </w:rPr>
      </w:pPr>
    </w:p>
    <w:p w:rsidR="00DE05B1" w:rsidRPr="005806CD" w:rsidRDefault="00DE05B1" w:rsidP="00DE05B1">
      <w:pPr>
        <w:widowControl w:val="0"/>
        <w:suppressAutoHyphens/>
        <w:autoSpaceDE w:val="0"/>
        <w:autoSpaceDN w:val="0"/>
        <w:adjustRightInd w:val="0"/>
        <w:spacing w:after="0" w:line="240" w:lineRule="auto"/>
        <w:ind w:firstLine="709"/>
        <w:jc w:val="right"/>
        <w:rPr>
          <w:rFonts w:ascii="Times New Roman" w:hAnsi="Times New Roman"/>
          <w:sz w:val="24"/>
          <w:szCs w:val="24"/>
          <w:lang w:val="en-US"/>
        </w:rPr>
      </w:pPr>
    </w:p>
    <w:p w:rsidR="00DE05B1" w:rsidRPr="005806CD" w:rsidRDefault="00DE05B1" w:rsidP="00DE05B1">
      <w:pPr>
        <w:widowControl w:val="0"/>
        <w:suppressAutoHyphens/>
        <w:autoSpaceDE w:val="0"/>
        <w:autoSpaceDN w:val="0"/>
        <w:adjustRightInd w:val="0"/>
        <w:spacing w:after="0" w:line="240" w:lineRule="auto"/>
        <w:ind w:firstLine="709"/>
        <w:jc w:val="right"/>
        <w:rPr>
          <w:rFonts w:ascii="Times New Roman" w:hAnsi="Times New Roman"/>
          <w:sz w:val="24"/>
          <w:szCs w:val="24"/>
          <w:lang w:val="en-US"/>
        </w:rPr>
      </w:pPr>
    </w:p>
    <w:p w:rsidR="00DE05B1" w:rsidRDefault="00DE05B1" w:rsidP="00DE05B1">
      <w:pPr>
        <w:widowControl w:val="0"/>
        <w:suppressAutoHyphens/>
        <w:autoSpaceDE w:val="0"/>
        <w:autoSpaceDN w:val="0"/>
        <w:adjustRightInd w:val="0"/>
        <w:spacing w:after="0" w:line="240" w:lineRule="auto"/>
        <w:ind w:firstLine="709"/>
        <w:jc w:val="right"/>
        <w:rPr>
          <w:rFonts w:ascii="Times New Roman" w:hAnsi="Times New Roman"/>
          <w:sz w:val="24"/>
          <w:szCs w:val="24"/>
          <w:lang w:val="en-US"/>
        </w:rPr>
      </w:pPr>
    </w:p>
    <w:p w:rsidR="00DE05B1" w:rsidRDefault="00DE05B1" w:rsidP="00DE05B1">
      <w:pPr>
        <w:widowControl w:val="0"/>
        <w:suppressAutoHyphens/>
        <w:autoSpaceDE w:val="0"/>
        <w:autoSpaceDN w:val="0"/>
        <w:adjustRightInd w:val="0"/>
        <w:spacing w:after="0" w:line="240" w:lineRule="auto"/>
        <w:ind w:firstLine="709"/>
        <w:jc w:val="right"/>
        <w:rPr>
          <w:rFonts w:ascii="Times New Roman" w:hAnsi="Times New Roman"/>
          <w:sz w:val="24"/>
          <w:szCs w:val="24"/>
          <w:lang w:val="en-US"/>
        </w:rPr>
      </w:pPr>
    </w:p>
    <w:p w:rsidR="00DE05B1" w:rsidRDefault="00DE05B1" w:rsidP="00DE05B1">
      <w:pPr>
        <w:widowControl w:val="0"/>
        <w:suppressAutoHyphens/>
        <w:autoSpaceDE w:val="0"/>
        <w:autoSpaceDN w:val="0"/>
        <w:adjustRightInd w:val="0"/>
        <w:spacing w:after="0" w:line="240" w:lineRule="auto"/>
        <w:ind w:firstLine="709"/>
        <w:jc w:val="right"/>
        <w:rPr>
          <w:rFonts w:ascii="Times New Roman" w:hAnsi="Times New Roman"/>
          <w:sz w:val="24"/>
          <w:szCs w:val="24"/>
          <w:lang w:val="en-US"/>
        </w:rPr>
      </w:pPr>
    </w:p>
    <w:p w:rsidR="00DE05B1" w:rsidRDefault="00DE05B1" w:rsidP="00DE05B1">
      <w:pPr>
        <w:widowControl w:val="0"/>
        <w:suppressAutoHyphens/>
        <w:autoSpaceDE w:val="0"/>
        <w:autoSpaceDN w:val="0"/>
        <w:adjustRightInd w:val="0"/>
        <w:spacing w:after="0" w:line="240" w:lineRule="auto"/>
        <w:ind w:firstLine="709"/>
        <w:jc w:val="right"/>
        <w:rPr>
          <w:rFonts w:ascii="Times New Roman" w:hAnsi="Times New Roman"/>
          <w:sz w:val="24"/>
          <w:szCs w:val="24"/>
          <w:lang w:val="en-US"/>
        </w:rPr>
      </w:pPr>
    </w:p>
    <w:p w:rsidR="00DE05B1" w:rsidRDefault="00DE05B1" w:rsidP="00DE05B1">
      <w:pPr>
        <w:widowControl w:val="0"/>
        <w:suppressAutoHyphens/>
        <w:autoSpaceDE w:val="0"/>
        <w:autoSpaceDN w:val="0"/>
        <w:adjustRightInd w:val="0"/>
        <w:spacing w:after="0" w:line="240" w:lineRule="auto"/>
        <w:ind w:firstLine="709"/>
        <w:jc w:val="right"/>
        <w:rPr>
          <w:rFonts w:ascii="Times New Roman" w:hAnsi="Times New Roman"/>
          <w:sz w:val="24"/>
          <w:szCs w:val="24"/>
          <w:lang w:val="en-US"/>
        </w:rPr>
      </w:pPr>
    </w:p>
    <w:p w:rsidR="00DE05B1" w:rsidRDefault="00DE05B1" w:rsidP="00DE05B1">
      <w:pPr>
        <w:widowControl w:val="0"/>
        <w:suppressAutoHyphens/>
        <w:autoSpaceDE w:val="0"/>
        <w:autoSpaceDN w:val="0"/>
        <w:adjustRightInd w:val="0"/>
        <w:spacing w:after="0" w:line="240" w:lineRule="auto"/>
        <w:ind w:firstLine="709"/>
        <w:jc w:val="right"/>
        <w:rPr>
          <w:rFonts w:ascii="Times New Roman" w:hAnsi="Times New Roman"/>
          <w:sz w:val="24"/>
          <w:szCs w:val="24"/>
          <w:lang w:val="en-US"/>
        </w:rPr>
      </w:pPr>
    </w:p>
    <w:p w:rsidR="00DE05B1" w:rsidRDefault="00DE05B1" w:rsidP="00DE05B1">
      <w:pPr>
        <w:widowControl w:val="0"/>
        <w:suppressAutoHyphens/>
        <w:autoSpaceDE w:val="0"/>
        <w:autoSpaceDN w:val="0"/>
        <w:adjustRightInd w:val="0"/>
        <w:spacing w:after="0" w:line="240" w:lineRule="auto"/>
        <w:ind w:firstLine="709"/>
        <w:jc w:val="right"/>
        <w:rPr>
          <w:rFonts w:ascii="Times New Roman" w:hAnsi="Times New Roman"/>
          <w:sz w:val="24"/>
          <w:szCs w:val="24"/>
          <w:lang w:val="en-US"/>
        </w:rPr>
      </w:pPr>
    </w:p>
    <w:p w:rsidR="00DE05B1" w:rsidRDefault="00DE05B1" w:rsidP="00DE05B1">
      <w:pPr>
        <w:widowControl w:val="0"/>
        <w:suppressAutoHyphens/>
        <w:autoSpaceDE w:val="0"/>
        <w:autoSpaceDN w:val="0"/>
        <w:adjustRightInd w:val="0"/>
        <w:spacing w:after="0" w:line="240" w:lineRule="auto"/>
        <w:ind w:firstLine="709"/>
        <w:jc w:val="right"/>
        <w:rPr>
          <w:rFonts w:ascii="Times New Roman" w:hAnsi="Times New Roman"/>
          <w:sz w:val="24"/>
          <w:szCs w:val="24"/>
          <w:lang w:val="en-US"/>
        </w:rPr>
      </w:pPr>
    </w:p>
    <w:p w:rsidR="00DE05B1" w:rsidRDefault="00DE05B1" w:rsidP="00DE05B1">
      <w:pPr>
        <w:widowControl w:val="0"/>
        <w:suppressAutoHyphens/>
        <w:autoSpaceDE w:val="0"/>
        <w:autoSpaceDN w:val="0"/>
        <w:adjustRightInd w:val="0"/>
        <w:spacing w:after="0" w:line="240" w:lineRule="auto"/>
        <w:ind w:firstLine="709"/>
        <w:jc w:val="right"/>
        <w:rPr>
          <w:rFonts w:ascii="Times New Roman" w:hAnsi="Times New Roman"/>
          <w:sz w:val="24"/>
          <w:szCs w:val="24"/>
          <w:lang w:val="en-US"/>
        </w:rPr>
      </w:pPr>
    </w:p>
    <w:p w:rsidR="00DE05B1" w:rsidRDefault="00DE05B1" w:rsidP="00DE05B1">
      <w:pPr>
        <w:widowControl w:val="0"/>
        <w:suppressAutoHyphens/>
        <w:autoSpaceDE w:val="0"/>
        <w:autoSpaceDN w:val="0"/>
        <w:adjustRightInd w:val="0"/>
        <w:spacing w:after="0" w:line="240" w:lineRule="auto"/>
        <w:ind w:firstLine="709"/>
        <w:jc w:val="right"/>
        <w:rPr>
          <w:rFonts w:ascii="Times New Roman" w:hAnsi="Times New Roman"/>
          <w:sz w:val="24"/>
          <w:szCs w:val="24"/>
          <w:lang w:val="en-US"/>
        </w:rPr>
      </w:pPr>
    </w:p>
    <w:p w:rsidR="00173E58" w:rsidRDefault="00173E58"/>
    <w:p w:rsidR="007E071D" w:rsidRDefault="007E071D"/>
    <w:p w:rsidR="007E071D" w:rsidRDefault="007E071D"/>
    <w:p w:rsidR="007E071D" w:rsidRDefault="007E071D"/>
    <w:p w:rsidR="007E071D" w:rsidRDefault="007E071D"/>
    <w:p w:rsidR="007E071D" w:rsidRDefault="007E071D"/>
    <w:p w:rsidR="007E071D" w:rsidRDefault="007E071D"/>
    <w:p w:rsidR="007E071D" w:rsidRDefault="007E071D"/>
    <w:p w:rsidR="007E071D" w:rsidRDefault="007E071D"/>
    <w:p w:rsidR="007E071D" w:rsidRDefault="007E071D"/>
    <w:p w:rsidR="007E071D" w:rsidRDefault="007E071D"/>
    <w:p w:rsidR="007E071D" w:rsidRDefault="007E071D"/>
    <w:p w:rsidR="007E071D" w:rsidRDefault="007E071D"/>
    <w:p w:rsidR="007E071D" w:rsidRDefault="007E071D"/>
    <w:p w:rsidR="007E071D" w:rsidRDefault="007E071D"/>
    <w:p w:rsidR="007E071D" w:rsidRPr="007E071D" w:rsidRDefault="007E071D" w:rsidP="007E071D">
      <w:pPr>
        <w:spacing w:after="0" w:line="240" w:lineRule="auto"/>
        <w:jc w:val="right"/>
        <w:rPr>
          <w:rFonts w:ascii="Times New Roman" w:hAnsi="Times New Roman"/>
          <w:sz w:val="24"/>
          <w:szCs w:val="24"/>
        </w:rPr>
      </w:pPr>
      <w:r w:rsidRPr="007E071D">
        <w:rPr>
          <w:rFonts w:ascii="Times New Roman" w:hAnsi="Times New Roman"/>
          <w:sz w:val="24"/>
          <w:szCs w:val="24"/>
        </w:rPr>
        <w:t>ПРИЛОЖЕНИЕ №1</w:t>
      </w:r>
    </w:p>
    <w:p w:rsidR="007E071D" w:rsidRDefault="007E071D" w:rsidP="007E071D">
      <w:pPr>
        <w:spacing w:after="0" w:line="240" w:lineRule="auto"/>
        <w:jc w:val="right"/>
        <w:rPr>
          <w:rFonts w:ascii="Times New Roman" w:hAnsi="Times New Roman"/>
          <w:sz w:val="24"/>
          <w:szCs w:val="24"/>
        </w:rPr>
      </w:pPr>
      <w:r w:rsidRPr="007E071D">
        <w:rPr>
          <w:rFonts w:ascii="Times New Roman" w:hAnsi="Times New Roman"/>
          <w:sz w:val="24"/>
          <w:szCs w:val="24"/>
        </w:rPr>
        <w:t xml:space="preserve">к Договору №  </w:t>
      </w:r>
      <w:r>
        <w:rPr>
          <w:rFonts w:ascii="Times New Roman" w:hAnsi="Times New Roman"/>
          <w:sz w:val="24"/>
          <w:szCs w:val="24"/>
        </w:rPr>
        <w:t xml:space="preserve">         </w:t>
      </w:r>
      <w:r w:rsidRPr="007E071D">
        <w:rPr>
          <w:rFonts w:ascii="Times New Roman" w:hAnsi="Times New Roman"/>
          <w:sz w:val="24"/>
          <w:szCs w:val="24"/>
        </w:rPr>
        <w:t xml:space="preserve"> от «_</w:t>
      </w:r>
      <w:proofErr w:type="gramStart"/>
      <w:r w:rsidRPr="007E071D">
        <w:rPr>
          <w:rFonts w:ascii="Times New Roman" w:hAnsi="Times New Roman"/>
          <w:sz w:val="24"/>
          <w:szCs w:val="24"/>
        </w:rPr>
        <w:t>_»_</w:t>
      </w:r>
      <w:proofErr w:type="gramEnd"/>
      <w:r w:rsidRPr="007E071D">
        <w:rPr>
          <w:rFonts w:ascii="Times New Roman" w:hAnsi="Times New Roman"/>
          <w:sz w:val="24"/>
          <w:szCs w:val="24"/>
        </w:rPr>
        <w:t>___________2017 г.</w:t>
      </w:r>
    </w:p>
    <w:p w:rsidR="007E071D" w:rsidRDefault="007E071D" w:rsidP="007E071D">
      <w:pPr>
        <w:spacing w:after="0" w:line="240" w:lineRule="auto"/>
        <w:jc w:val="right"/>
        <w:rPr>
          <w:rFonts w:ascii="Times New Roman" w:hAnsi="Times New Roman"/>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8"/>
          <w:szCs w:val="28"/>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8"/>
          <w:szCs w:val="28"/>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8"/>
          <w:szCs w:val="28"/>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8"/>
          <w:szCs w:val="28"/>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8"/>
          <w:szCs w:val="28"/>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8"/>
          <w:szCs w:val="28"/>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8"/>
          <w:szCs w:val="28"/>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8"/>
          <w:szCs w:val="28"/>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8"/>
          <w:szCs w:val="28"/>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8"/>
          <w:szCs w:val="28"/>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8"/>
          <w:szCs w:val="28"/>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8"/>
          <w:szCs w:val="28"/>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8"/>
          <w:szCs w:val="28"/>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8"/>
          <w:szCs w:val="28"/>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8"/>
          <w:szCs w:val="28"/>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8"/>
          <w:szCs w:val="28"/>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8"/>
          <w:szCs w:val="28"/>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8"/>
          <w:szCs w:val="28"/>
        </w:rPr>
      </w:pPr>
      <w:r w:rsidRPr="007E071D">
        <w:rPr>
          <w:rFonts w:ascii="Times New Roman" w:hAnsi="Times New Roman"/>
          <w:b/>
          <w:bCs/>
          <w:sz w:val="28"/>
          <w:szCs w:val="28"/>
        </w:rPr>
        <w:t>ТЕХНИЧЕСКОЕ ЗАДАНИЕ</w:t>
      </w: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autoSpaceDE w:val="0"/>
        <w:autoSpaceDN w:val="0"/>
        <w:adjustRightInd w:val="0"/>
        <w:spacing w:after="160" w:line="259" w:lineRule="atLeast"/>
        <w:rPr>
          <w:rFonts w:ascii="Times New Roman" w:hAnsi="Times New Roman"/>
          <w:b/>
          <w:bCs/>
          <w:sz w:val="24"/>
          <w:szCs w:val="24"/>
          <w:lang w:val="en-US"/>
        </w:rPr>
      </w:pPr>
      <w:r w:rsidRPr="007E071D">
        <w:rPr>
          <w:rFonts w:ascii="Times New Roman" w:hAnsi="Times New Roman"/>
          <w:b/>
          <w:bCs/>
          <w:sz w:val="24"/>
          <w:szCs w:val="24"/>
          <w:lang w:val="en-US"/>
        </w:rPr>
        <w:br w:type="page"/>
      </w:r>
    </w:p>
    <w:p w:rsidR="007E071D" w:rsidRPr="007E071D" w:rsidRDefault="007E071D" w:rsidP="007E071D">
      <w:pPr>
        <w:widowControl w:val="0"/>
        <w:suppressAutoHyphens/>
        <w:autoSpaceDE w:val="0"/>
        <w:autoSpaceDN w:val="0"/>
        <w:adjustRightInd w:val="0"/>
        <w:spacing w:after="0" w:line="240" w:lineRule="auto"/>
        <w:jc w:val="both"/>
        <w:rPr>
          <w:rFonts w:ascii="Times New Roman" w:hAnsi="Times New Roman"/>
          <w:b/>
          <w:bCs/>
          <w:sz w:val="24"/>
          <w:szCs w:val="24"/>
        </w:rPr>
      </w:pPr>
      <w:r w:rsidRPr="007E071D">
        <w:rPr>
          <w:rFonts w:ascii="Times New Roman" w:hAnsi="Times New Roman"/>
          <w:b/>
          <w:bCs/>
          <w:sz w:val="24"/>
          <w:szCs w:val="24"/>
          <w:lang w:val="en-US"/>
        </w:rPr>
        <w:t>1. </w:t>
      </w:r>
      <w:r w:rsidRPr="007E071D">
        <w:rPr>
          <w:rFonts w:ascii="Times New Roman" w:hAnsi="Times New Roman"/>
          <w:b/>
          <w:bCs/>
          <w:sz w:val="24"/>
          <w:szCs w:val="24"/>
        </w:rPr>
        <w:t>СОДЕРЖАНИЕ</w:t>
      </w:r>
    </w:p>
    <w:p w:rsidR="007E071D" w:rsidRPr="007E071D" w:rsidRDefault="007E071D" w:rsidP="007E071D">
      <w:pPr>
        <w:widowControl w:val="0"/>
        <w:suppressAutoHyphens/>
        <w:autoSpaceDE w:val="0"/>
        <w:autoSpaceDN w:val="0"/>
        <w:adjustRightInd w:val="0"/>
        <w:spacing w:after="0" w:line="240" w:lineRule="auto"/>
        <w:jc w:val="both"/>
        <w:rPr>
          <w:rFonts w:ascii="Times New Roman" w:hAnsi="Times New Roman"/>
          <w:b/>
          <w:bCs/>
          <w:sz w:val="24"/>
          <w:szCs w:val="24"/>
          <w:lang w:val="en-US"/>
        </w:rPr>
      </w:pPr>
    </w:p>
    <w:tbl>
      <w:tblPr>
        <w:tblW w:w="0" w:type="auto"/>
        <w:tblInd w:w="108" w:type="dxa"/>
        <w:tblLayout w:type="fixed"/>
        <w:tblLook w:val="0000" w:firstRow="0" w:lastRow="0" w:firstColumn="0" w:lastColumn="0" w:noHBand="0" w:noVBand="0"/>
      </w:tblPr>
      <w:tblGrid>
        <w:gridCol w:w="637"/>
        <w:gridCol w:w="7378"/>
        <w:gridCol w:w="700"/>
      </w:tblGrid>
      <w:tr w:rsidR="007E071D" w:rsidRPr="007E071D" w:rsidTr="00EB1B9A">
        <w:trPr>
          <w:trHeight w:val="1"/>
        </w:trPr>
        <w:tc>
          <w:tcPr>
            <w:tcW w:w="63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r w:rsidRPr="007E071D">
              <w:rPr>
                <w:rFonts w:ascii="Times New Roman" w:hAnsi="Times New Roman"/>
                <w:b/>
                <w:bCs/>
                <w:sz w:val="24"/>
                <w:szCs w:val="24"/>
                <w:lang w:val="en-US"/>
              </w:rPr>
              <w:t>1</w:t>
            </w:r>
          </w:p>
        </w:tc>
        <w:tc>
          <w:tcPr>
            <w:tcW w:w="7378"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r w:rsidRPr="007E071D">
              <w:rPr>
                <w:rFonts w:ascii="Times New Roman" w:hAnsi="Times New Roman"/>
                <w:b/>
                <w:bCs/>
                <w:sz w:val="24"/>
                <w:szCs w:val="24"/>
              </w:rPr>
              <w:t>СОДЕРЖАНИЕ</w:t>
            </w:r>
          </w:p>
        </w:tc>
        <w:tc>
          <w:tcPr>
            <w:tcW w:w="7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p>
        </w:tc>
      </w:tr>
      <w:tr w:rsidR="007E071D" w:rsidRPr="007E071D" w:rsidTr="00EB1B9A">
        <w:trPr>
          <w:trHeight w:val="1"/>
        </w:trPr>
        <w:tc>
          <w:tcPr>
            <w:tcW w:w="63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r w:rsidRPr="007E071D">
              <w:rPr>
                <w:rFonts w:ascii="Times New Roman" w:hAnsi="Times New Roman"/>
                <w:b/>
                <w:bCs/>
                <w:sz w:val="24"/>
                <w:szCs w:val="24"/>
                <w:lang w:val="en-US"/>
              </w:rPr>
              <w:t>2</w:t>
            </w:r>
          </w:p>
        </w:tc>
        <w:tc>
          <w:tcPr>
            <w:tcW w:w="7378"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r w:rsidRPr="007E071D">
              <w:rPr>
                <w:rFonts w:ascii="Times New Roman" w:hAnsi="Times New Roman"/>
                <w:b/>
                <w:bCs/>
                <w:sz w:val="24"/>
                <w:szCs w:val="24"/>
              </w:rPr>
              <w:t>ОБЩИЕ ПОЛОЖЕНИЯ</w:t>
            </w:r>
          </w:p>
        </w:tc>
        <w:tc>
          <w:tcPr>
            <w:tcW w:w="7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p>
        </w:tc>
      </w:tr>
      <w:tr w:rsidR="007E071D" w:rsidRPr="007E071D" w:rsidTr="00EB1B9A">
        <w:trPr>
          <w:trHeight w:val="1"/>
        </w:trPr>
        <w:tc>
          <w:tcPr>
            <w:tcW w:w="63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r w:rsidRPr="007E071D">
              <w:rPr>
                <w:rFonts w:ascii="Times New Roman" w:hAnsi="Times New Roman"/>
                <w:b/>
                <w:bCs/>
                <w:sz w:val="24"/>
                <w:szCs w:val="24"/>
                <w:lang w:val="en-US"/>
              </w:rPr>
              <w:t>3</w:t>
            </w:r>
          </w:p>
        </w:tc>
        <w:tc>
          <w:tcPr>
            <w:tcW w:w="7378"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rPr>
            </w:pPr>
            <w:r w:rsidRPr="007E071D">
              <w:rPr>
                <w:rFonts w:ascii="Times New Roman" w:hAnsi="Times New Roman"/>
                <w:b/>
                <w:bCs/>
                <w:sz w:val="24"/>
                <w:szCs w:val="24"/>
              </w:rPr>
              <w:t>НАЗНАЧЕНИЕ И ЦЕЛИ ПОСТАВКИ СИСТЕМЫ</w:t>
            </w:r>
          </w:p>
        </w:tc>
        <w:tc>
          <w:tcPr>
            <w:tcW w:w="7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rPr>
            </w:pPr>
          </w:p>
        </w:tc>
      </w:tr>
      <w:tr w:rsidR="007E071D" w:rsidRPr="007E071D" w:rsidTr="00EB1B9A">
        <w:trPr>
          <w:trHeight w:val="1"/>
        </w:trPr>
        <w:tc>
          <w:tcPr>
            <w:tcW w:w="63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rPr>
            </w:pPr>
            <w:r w:rsidRPr="007E071D">
              <w:rPr>
                <w:rFonts w:ascii="Times New Roman" w:hAnsi="Times New Roman"/>
                <w:sz w:val="24"/>
                <w:szCs w:val="24"/>
                <w:lang w:val="en-US"/>
              </w:rPr>
              <w:t>3.1</w:t>
            </w:r>
            <w:r w:rsidRPr="007E071D">
              <w:rPr>
                <w:rFonts w:ascii="Times New Roman" w:hAnsi="Times New Roman"/>
                <w:sz w:val="24"/>
                <w:szCs w:val="24"/>
              </w:rPr>
              <w:t>.</w:t>
            </w:r>
          </w:p>
        </w:tc>
        <w:tc>
          <w:tcPr>
            <w:tcW w:w="7378"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r w:rsidRPr="007E071D">
              <w:rPr>
                <w:rFonts w:ascii="Times New Roman" w:hAnsi="Times New Roman"/>
                <w:sz w:val="24"/>
                <w:szCs w:val="24"/>
              </w:rPr>
              <w:t>Назначение МССИИ ЭМС</w:t>
            </w:r>
          </w:p>
        </w:tc>
        <w:tc>
          <w:tcPr>
            <w:tcW w:w="7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p>
        </w:tc>
      </w:tr>
      <w:tr w:rsidR="007E071D" w:rsidRPr="007E071D" w:rsidTr="00EB1B9A">
        <w:trPr>
          <w:trHeight w:val="1"/>
        </w:trPr>
        <w:tc>
          <w:tcPr>
            <w:tcW w:w="63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r w:rsidRPr="007E071D">
              <w:rPr>
                <w:rFonts w:ascii="Times New Roman" w:hAnsi="Times New Roman"/>
                <w:sz w:val="24"/>
                <w:szCs w:val="24"/>
                <w:lang w:val="en-US"/>
              </w:rPr>
              <w:t>3.2.</w:t>
            </w:r>
          </w:p>
        </w:tc>
        <w:tc>
          <w:tcPr>
            <w:tcW w:w="7378"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r w:rsidRPr="007E071D">
              <w:rPr>
                <w:rFonts w:ascii="Times New Roman" w:hAnsi="Times New Roman"/>
                <w:sz w:val="24"/>
                <w:szCs w:val="24"/>
              </w:rPr>
              <w:t>Цель поставки МССИИ ЭМС</w:t>
            </w:r>
          </w:p>
        </w:tc>
        <w:tc>
          <w:tcPr>
            <w:tcW w:w="7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p>
        </w:tc>
      </w:tr>
      <w:tr w:rsidR="007E071D" w:rsidRPr="007E071D" w:rsidTr="00EB1B9A">
        <w:trPr>
          <w:trHeight w:val="1"/>
        </w:trPr>
        <w:tc>
          <w:tcPr>
            <w:tcW w:w="63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r w:rsidRPr="007E071D">
              <w:rPr>
                <w:rFonts w:ascii="Times New Roman" w:hAnsi="Times New Roman"/>
                <w:b/>
                <w:bCs/>
                <w:sz w:val="24"/>
                <w:szCs w:val="24"/>
                <w:lang w:val="en-US"/>
              </w:rPr>
              <w:t>4.</w:t>
            </w:r>
          </w:p>
        </w:tc>
        <w:tc>
          <w:tcPr>
            <w:tcW w:w="7378"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before="120" w:after="0" w:line="240" w:lineRule="auto"/>
              <w:jc w:val="both"/>
              <w:rPr>
                <w:rFonts w:cs="Calibri"/>
                <w:lang w:val="en-US"/>
              </w:rPr>
            </w:pPr>
            <w:r w:rsidRPr="007E071D">
              <w:rPr>
                <w:rFonts w:ascii="Times New Roman" w:hAnsi="Times New Roman"/>
                <w:b/>
                <w:bCs/>
                <w:sz w:val="24"/>
                <w:szCs w:val="24"/>
              </w:rPr>
              <w:t>ХАРАКТЕРИСТИКА СИСТЕМЫ</w:t>
            </w:r>
          </w:p>
        </w:tc>
        <w:tc>
          <w:tcPr>
            <w:tcW w:w="7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p>
        </w:tc>
      </w:tr>
      <w:tr w:rsidR="007E071D" w:rsidRPr="007E071D" w:rsidTr="00EB1B9A">
        <w:trPr>
          <w:trHeight w:val="1"/>
        </w:trPr>
        <w:tc>
          <w:tcPr>
            <w:tcW w:w="63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r w:rsidRPr="007E071D">
              <w:rPr>
                <w:rFonts w:ascii="Times New Roman" w:hAnsi="Times New Roman"/>
                <w:b/>
                <w:bCs/>
                <w:sz w:val="24"/>
                <w:szCs w:val="24"/>
                <w:lang w:val="en-US"/>
              </w:rPr>
              <w:t>5.</w:t>
            </w:r>
          </w:p>
        </w:tc>
        <w:tc>
          <w:tcPr>
            <w:tcW w:w="7378"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r w:rsidRPr="007E071D">
              <w:rPr>
                <w:rFonts w:ascii="Times New Roman" w:hAnsi="Times New Roman"/>
                <w:b/>
                <w:bCs/>
                <w:sz w:val="24"/>
                <w:szCs w:val="24"/>
              </w:rPr>
              <w:t>ТРЕБОВАНИЯ К СИСТЕМЕ</w:t>
            </w:r>
          </w:p>
        </w:tc>
        <w:tc>
          <w:tcPr>
            <w:tcW w:w="7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p>
        </w:tc>
      </w:tr>
      <w:tr w:rsidR="007E071D" w:rsidRPr="007E071D" w:rsidTr="00EB1B9A">
        <w:trPr>
          <w:trHeight w:val="1"/>
        </w:trPr>
        <w:tc>
          <w:tcPr>
            <w:tcW w:w="63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rPr>
            </w:pPr>
            <w:r w:rsidRPr="007E071D">
              <w:rPr>
                <w:rFonts w:ascii="Times New Roman" w:hAnsi="Times New Roman"/>
                <w:sz w:val="24"/>
                <w:szCs w:val="24"/>
                <w:lang w:val="en-US"/>
              </w:rPr>
              <w:t>5.1</w:t>
            </w:r>
            <w:r w:rsidRPr="007E071D">
              <w:rPr>
                <w:rFonts w:ascii="Times New Roman" w:hAnsi="Times New Roman"/>
                <w:sz w:val="24"/>
                <w:szCs w:val="24"/>
              </w:rPr>
              <w:t>.</w:t>
            </w:r>
          </w:p>
        </w:tc>
        <w:tc>
          <w:tcPr>
            <w:tcW w:w="7378"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r w:rsidRPr="007E071D">
              <w:rPr>
                <w:rFonts w:ascii="Times New Roman" w:hAnsi="Times New Roman"/>
                <w:sz w:val="24"/>
                <w:szCs w:val="24"/>
              </w:rPr>
              <w:t>Требования к структуре системы</w:t>
            </w:r>
          </w:p>
        </w:tc>
        <w:tc>
          <w:tcPr>
            <w:tcW w:w="7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p>
        </w:tc>
      </w:tr>
      <w:tr w:rsidR="007E071D" w:rsidRPr="007E071D" w:rsidTr="00EB1B9A">
        <w:trPr>
          <w:trHeight w:val="1"/>
        </w:trPr>
        <w:tc>
          <w:tcPr>
            <w:tcW w:w="63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r w:rsidRPr="007E071D">
              <w:rPr>
                <w:rFonts w:ascii="Times New Roman" w:hAnsi="Times New Roman"/>
                <w:sz w:val="24"/>
                <w:szCs w:val="24"/>
                <w:lang w:val="en-US"/>
              </w:rPr>
              <w:t>5.2. </w:t>
            </w:r>
          </w:p>
        </w:tc>
        <w:tc>
          <w:tcPr>
            <w:tcW w:w="7378"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r w:rsidRPr="007E071D">
              <w:rPr>
                <w:rFonts w:ascii="Times New Roman" w:hAnsi="Times New Roman"/>
                <w:sz w:val="24"/>
                <w:szCs w:val="24"/>
              </w:rPr>
              <w:t>Требования к функционалу подсистем</w:t>
            </w:r>
          </w:p>
        </w:tc>
        <w:tc>
          <w:tcPr>
            <w:tcW w:w="7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p>
        </w:tc>
      </w:tr>
      <w:tr w:rsidR="007E071D" w:rsidRPr="007E071D" w:rsidTr="00EB1B9A">
        <w:trPr>
          <w:trHeight w:val="1"/>
        </w:trPr>
        <w:tc>
          <w:tcPr>
            <w:tcW w:w="63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r w:rsidRPr="007E071D">
              <w:rPr>
                <w:rFonts w:ascii="Times New Roman" w:hAnsi="Times New Roman"/>
                <w:sz w:val="24"/>
                <w:szCs w:val="24"/>
                <w:lang w:val="en-US"/>
              </w:rPr>
              <w:t>5.3. </w:t>
            </w:r>
          </w:p>
        </w:tc>
        <w:tc>
          <w:tcPr>
            <w:tcW w:w="7378"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before="120" w:after="0" w:line="240" w:lineRule="auto"/>
              <w:jc w:val="both"/>
              <w:rPr>
                <w:rFonts w:cs="Calibri"/>
                <w:lang w:val="en-US"/>
              </w:rPr>
            </w:pPr>
            <w:r w:rsidRPr="007E071D">
              <w:rPr>
                <w:rFonts w:ascii="Times New Roman" w:hAnsi="Times New Roman"/>
                <w:sz w:val="24"/>
                <w:szCs w:val="24"/>
              </w:rPr>
              <w:t>Требования к составу подсистем</w:t>
            </w:r>
          </w:p>
        </w:tc>
        <w:tc>
          <w:tcPr>
            <w:tcW w:w="7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p>
        </w:tc>
      </w:tr>
      <w:tr w:rsidR="007E071D" w:rsidRPr="007E071D" w:rsidTr="00EB1B9A">
        <w:trPr>
          <w:trHeight w:val="1"/>
        </w:trPr>
        <w:tc>
          <w:tcPr>
            <w:tcW w:w="63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lang w:val="en-US"/>
              </w:rPr>
            </w:pPr>
            <w:r w:rsidRPr="007E071D">
              <w:rPr>
                <w:rFonts w:ascii="Times New Roman" w:hAnsi="Times New Roman"/>
                <w:sz w:val="24"/>
                <w:szCs w:val="24"/>
                <w:lang w:val="en-US"/>
              </w:rPr>
              <w:t>5.4. </w:t>
            </w:r>
          </w:p>
        </w:tc>
        <w:tc>
          <w:tcPr>
            <w:tcW w:w="7378"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rPr>
            </w:pPr>
            <w:r w:rsidRPr="007E071D">
              <w:rPr>
                <w:rFonts w:ascii="Times New Roman" w:hAnsi="Times New Roman"/>
                <w:sz w:val="24"/>
                <w:szCs w:val="24"/>
              </w:rPr>
              <w:t>Технические требования к характеристикам оборудования подсистем</w:t>
            </w:r>
          </w:p>
        </w:tc>
        <w:tc>
          <w:tcPr>
            <w:tcW w:w="7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suppressAutoHyphens/>
              <w:autoSpaceDE w:val="0"/>
              <w:autoSpaceDN w:val="0"/>
              <w:adjustRightInd w:val="0"/>
              <w:spacing w:before="120" w:after="0" w:line="240" w:lineRule="auto"/>
              <w:jc w:val="both"/>
              <w:rPr>
                <w:rFonts w:cs="Calibri"/>
              </w:rPr>
            </w:pPr>
          </w:p>
        </w:tc>
      </w:tr>
    </w:tbl>
    <w:p w:rsidR="007E071D" w:rsidRPr="007E071D" w:rsidRDefault="007E071D" w:rsidP="007E071D">
      <w:pPr>
        <w:widowControl w:val="0"/>
        <w:suppressAutoHyphens/>
        <w:autoSpaceDE w:val="0"/>
        <w:autoSpaceDN w:val="0"/>
        <w:adjustRightInd w:val="0"/>
        <w:spacing w:before="120" w:after="0" w:line="240" w:lineRule="auto"/>
        <w:jc w:val="both"/>
        <w:rPr>
          <w:rFonts w:ascii="Times New Roman" w:hAnsi="Times New Roman"/>
          <w:b/>
          <w:bCs/>
          <w:sz w:val="24"/>
          <w:szCs w:val="24"/>
        </w:rPr>
      </w:pPr>
    </w:p>
    <w:p w:rsidR="007E071D" w:rsidRPr="007E071D" w:rsidRDefault="007E071D" w:rsidP="007E071D">
      <w:pPr>
        <w:widowControl w:val="0"/>
        <w:suppressAutoHyphens/>
        <w:autoSpaceDE w:val="0"/>
        <w:autoSpaceDN w:val="0"/>
        <w:adjustRightInd w:val="0"/>
        <w:spacing w:after="0" w:line="240" w:lineRule="auto"/>
        <w:jc w:val="both"/>
        <w:rPr>
          <w:rFonts w:ascii="Times New Roman" w:hAnsi="Times New Roman"/>
          <w:b/>
          <w:bCs/>
          <w:sz w:val="24"/>
          <w:szCs w:val="24"/>
        </w:rPr>
      </w:pPr>
    </w:p>
    <w:p w:rsidR="007E071D" w:rsidRPr="007E071D" w:rsidRDefault="007E071D" w:rsidP="007E071D">
      <w:pPr>
        <w:widowControl w:val="0"/>
        <w:autoSpaceDE w:val="0"/>
        <w:autoSpaceDN w:val="0"/>
        <w:adjustRightInd w:val="0"/>
        <w:spacing w:after="160" w:line="259" w:lineRule="atLeast"/>
        <w:rPr>
          <w:rFonts w:ascii="Times New Roman" w:hAnsi="Times New Roman"/>
          <w:b/>
          <w:bCs/>
          <w:sz w:val="24"/>
          <w:szCs w:val="24"/>
        </w:rPr>
      </w:pPr>
      <w:r w:rsidRPr="007E071D">
        <w:rPr>
          <w:rFonts w:ascii="Times New Roman" w:hAnsi="Times New Roman"/>
          <w:b/>
          <w:bCs/>
          <w:sz w:val="24"/>
          <w:szCs w:val="24"/>
        </w:rPr>
        <w:br w:type="page"/>
        <w:t>2.</w:t>
      </w:r>
      <w:r w:rsidRPr="007E071D">
        <w:rPr>
          <w:rFonts w:ascii="Times New Roman" w:hAnsi="Times New Roman"/>
          <w:b/>
          <w:bCs/>
          <w:sz w:val="24"/>
          <w:szCs w:val="24"/>
          <w:lang w:val="en-US"/>
        </w:rPr>
        <w:t> </w:t>
      </w:r>
      <w:r w:rsidRPr="007E071D">
        <w:rPr>
          <w:rFonts w:ascii="Times New Roman" w:hAnsi="Times New Roman"/>
          <w:b/>
          <w:bCs/>
          <w:sz w:val="24"/>
          <w:szCs w:val="24"/>
        </w:rPr>
        <w:t>ОБЩИЕ ПОЛОЖЕНИЯ</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4"/>
          <w:szCs w:val="24"/>
        </w:rPr>
      </w:pPr>
      <w:r w:rsidRPr="007E071D">
        <w:rPr>
          <w:rFonts w:ascii="Times New Roman" w:hAnsi="Times New Roman"/>
          <w:sz w:val="24"/>
          <w:szCs w:val="24"/>
        </w:rPr>
        <w:t>2.1.</w:t>
      </w:r>
      <w:r w:rsidRPr="007E071D">
        <w:rPr>
          <w:rFonts w:ascii="Times New Roman" w:hAnsi="Times New Roman"/>
          <w:sz w:val="24"/>
          <w:szCs w:val="24"/>
          <w:lang w:val="en-US"/>
        </w:rPr>
        <w:t> </w:t>
      </w:r>
      <w:r w:rsidRPr="007E071D">
        <w:rPr>
          <w:rFonts w:ascii="Times New Roman" w:hAnsi="Times New Roman"/>
          <w:sz w:val="24"/>
          <w:szCs w:val="24"/>
        </w:rPr>
        <w:t>Полное наименование системы - модульная система сертификационных измерений и испытаний на соответствие требованиям по электромагнитной совместимости.</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4"/>
          <w:szCs w:val="24"/>
        </w:rPr>
      </w:pPr>
      <w:r w:rsidRPr="007E071D">
        <w:rPr>
          <w:rFonts w:ascii="Times New Roman" w:hAnsi="Times New Roman"/>
          <w:sz w:val="24"/>
          <w:szCs w:val="24"/>
        </w:rPr>
        <w:t>2.2.</w:t>
      </w:r>
      <w:r w:rsidRPr="007E071D">
        <w:rPr>
          <w:rFonts w:ascii="Times New Roman" w:hAnsi="Times New Roman"/>
          <w:sz w:val="24"/>
          <w:szCs w:val="24"/>
          <w:lang w:val="en-US"/>
        </w:rPr>
        <w:t> </w:t>
      </w:r>
      <w:r w:rsidRPr="007E071D">
        <w:rPr>
          <w:rFonts w:ascii="Times New Roman" w:hAnsi="Times New Roman"/>
          <w:sz w:val="24"/>
          <w:szCs w:val="24"/>
        </w:rPr>
        <w:t>Краткое наименование системы (условное обозначение) – МССИИ ЭМС.</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4"/>
          <w:szCs w:val="24"/>
        </w:rPr>
      </w:pPr>
      <w:r w:rsidRPr="007E071D">
        <w:rPr>
          <w:rFonts w:ascii="Times New Roman" w:hAnsi="Times New Roman"/>
          <w:sz w:val="24"/>
          <w:szCs w:val="24"/>
        </w:rPr>
        <w:t>2.3.</w:t>
      </w:r>
      <w:r w:rsidRPr="007E071D">
        <w:rPr>
          <w:rFonts w:ascii="Times New Roman" w:hAnsi="Times New Roman"/>
          <w:sz w:val="24"/>
          <w:szCs w:val="24"/>
          <w:lang w:val="en-US"/>
        </w:rPr>
        <w:t> </w:t>
      </w:r>
      <w:r w:rsidRPr="007E071D">
        <w:rPr>
          <w:rFonts w:ascii="Times New Roman" w:hAnsi="Times New Roman"/>
          <w:sz w:val="24"/>
          <w:szCs w:val="24"/>
        </w:rPr>
        <w:t>Заказчик системы: АУ "Технопарк - Мордовия", 430034, Республика Мордовия, г. Саранск, ул. Лодыгина, 3.</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4"/>
          <w:szCs w:val="24"/>
        </w:rPr>
      </w:pPr>
      <w:r w:rsidRPr="007E071D">
        <w:rPr>
          <w:rFonts w:ascii="Times New Roman" w:hAnsi="Times New Roman"/>
          <w:sz w:val="24"/>
          <w:szCs w:val="24"/>
        </w:rPr>
        <w:t>2.4.</w:t>
      </w:r>
      <w:r w:rsidRPr="007E071D">
        <w:rPr>
          <w:rFonts w:ascii="Times New Roman" w:hAnsi="Times New Roman"/>
          <w:sz w:val="24"/>
          <w:szCs w:val="24"/>
          <w:lang w:val="en-US"/>
        </w:rPr>
        <w:t> </w:t>
      </w:r>
      <w:r w:rsidRPr="007E071D">
        <w:rPr>
          <w:rFonts w:ascii="Times New Roman" w:hAnsi="Times New Roman"/>
          <w:sz w:val="24"/>
          <w:szCs w:val="24"/>
        </w:rPr>
        <w:t>Перечень документов, на основании которых создается МССИИ ЭМС представлен в Приложении-1.</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4"/>
          <w:szCs w:val="24"/>
        </w:rPr>
      </w:pPr>
      <w:r w:rsidRPr="007E071D">
        <w:rPr>
          <w:rFonts w:ascii="Times New Roman" w:hAnsi="Times New Roman"/>
          <w:sz w:val="24"/>
          <w:szCs w:val="24"/>
        </w:rPr>
        <w:t>2.5.</w:t>
      </w:r>
      <w:r w:rsidRPr="007E071D">
        <w:rPr>
          <w:rFonts w:ascii="Times New Roman" w:hAnsi="Times New Roman"/>
          <w:sz w:val="24"/>
          <w:szCs w:val="24"/>
          <w:lang w:val="en-US"/>
        </w:rPr>
        <w:t> </w:t>
      </w:r>
      <w:r w:rsidRPr="007E071D">
        <w:rPr>
          <w:rFonts w:ascii="Times New Roman" w:hAnsi="Times New Roman"/>
          <w:sz w:val="24"/>
          <w:szCs w:val="24"/>
        </w:rPr>
        <w:t>Сроки поставки, монтажа, пуско-наладочных работ и инструктажа специалистов заказчика определяются в соответствии с календарным планом.</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4"/>
          <w:szCs w:val="24"/>
        </w:rPr>
      </w:pPr>
      <w:r w:rsidRPr="007E071D">
        <w:rPr>
          <w:rFonts w:ascii="Times New Roman" w:hAnsi="Times New Roman"/>
          <w:sz w:val="24"/>
          <w:szCs w:val="24"/>
        </w:rPr>
        <w:t>2.6.</w:t>
      </w:r>
      <w:r w:rsidRPr="007E071D">
        <w:rPr>
          <w:rFonts w:ascii="Times New Roman" w:hAnsi="Times New Roman"/>
          <w:sz w:val="24"/>
          <w:szCs w:val="24"/>
          <w:lang w:val="en-US"/>
        </w:rPr>
        <w:t> </w:t>
      </w:r>
      <w:r w:rsidRPr="007E071D">
        <w:rPr>
          <w:rFonts w:ascii="Times New Roman" w:hAnsi="Times New Roman"/>
          <w:sz w:val="24"/>
          <w:szCs w:val="24"/>
        </w:rPr>
        <w:t xml:space="preserve">Порядок оформления и предъявления заказчику результатов работ по поставке, монтажу, пуско-наладке и инструктажу работе с МССИИ ЭМС. </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4"/>
          <w:szCs w:val="24"/>
        </w:rPr>
      </w:pPr>
      <w:r w:rsidRPr="007E071D">
        <w:rPr>
          <w:rFonts w:ascii="Times New Roman" w:hAnsi="Times New Roman"/>
          <w:sz w:val="24"/>
          <w:szCs w:val="24"/>
        </w:rPr>
        <w:t>2.6.1.</w:t>
      </w:r>
      <w:r w:rsidRPr="007E071D">
        <w:rPr>
          <w:rFonts w:ascii="Times New Roman" w:hAnsi="Times New Roman"/>
          <w:sz w:val="24"/>
          <w:szCs w:val="24"/>
          <w:lang w:val="en-US"/>
        </w:rPr>
        <w:t> </w:t>
      </w:r>
      <w:r w:rsidRPr="007E071D">
        <w:rPr>
          <w:rFonts w:ascii="Times New Roman" w:hAnsi="Times New Roman"/>
          <w:sz w:val="24"/>
          <w:szCs w:val="24"/>
        </w:rPr>
        <w:t xml:space="preserve">После завершения поставки, монтажа, пуско-наладки всего оборудования, входящего в подсистему МССИИ ЭМС, оформляется Акт приема-передачи оборудования. </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4"/>
          <w:szCs w:val="24"/>
        </w:rPr>
      </w:pPr>
      <w:r w:rsidRPr="007E071D">
        <w:rPr>
          <w:rFonts w:ascii="Times New Roman" w:hAnsi="Times New Roman"/>
          <w:sz w:val="24"/>
          <w:szCs w:val="24"/>
        </w:rPr>
        <w:t>2.6.2.</w:t>
      </w:r>
      <w:r w:rsidRPr="007E071D">
        <w:rPr>
          <w:rFonts w:ascii="Times New Roman" w:hAnsi="Times New Roman"/>
          <w:sz w:val="24"/>
          <w:szCs w:val="24"/>
          <w:lang w:val="en-US"/>
        </w:rPr>
        <w:t> </w:t>
      </w:r>
      <w:r w:rsidRPr="007E071D">
        <w:rPr>
          <w:rFonts w:ascii="Times New Roman" w:hAnsi="Times New Roman"/>
          <w:sz w:val="24"/>
          <w:szCs w:val="24"/>
        </w:rPr>
        <w:t>По итогам инструктажа 2-х специалистов заказчика оформляется Акт проведения инструктажа.</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4"/>
          <w:szCs w:val="24"/>
        </w:rPr>
      </w:pPr>
      <w:r w:rsidRPr="007E071D">
        <w:rPr>
          <w:rFonts w:ascii="Times New Roman" w:hAnsi="Times New Roman"/>
          <w:sz w:val="24"/>
          <w:szCs w:val="24"/>
        </w:rPr>
        <w:t>2.7.</w:t>
      </w:r>
      <w:r w:rsidRPr="007E071D">
        <w:rPr>
          <w:rFonts w:ascii="Times New Roman" w:hAnsi="Times New Roman"/>
          <w:sz w:val="24"/>
          <w:szCs w:val="24"/>
          <w:lang w:val="en-US"/>
        </w:rPr>
        <w:t> </w:t>
      </w:r>
      <w:r w:rsidRPr="007E071D">
        <w:rPr>
          <w:rFonts w:ascii="Times New Roman" w:hAnsi="Times New Roman"/>
          <w:sz w:val="24"/>
          <w:szCs w:val="24"/>
        </w:rPr>
        <w:t>Определения и сокращения.</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4"/>
          <w:szCs w:val="24"/>
        </w:rPr>
      </w:pPr>
      <w:r w:rsidRPr="007E071D">
        <w:rPr>
          <w:rFonts w:ascii="Times New Roman" w:hAnsi="Times New Roman"/>
          <w:sz w:val="24"/>
          <w:szCs w:val="24"/>
        </w:rPr>
        <w:t>2.7.1.</w:t>
      </w:r>
      <w:r w:rsidRPr="007E071D">
        <w:rPr>
          <w:rFonts w:ascii="Times New Roman" w:hAnsi="Times New Roman"/>
          <w:sz w:val="24"/>
          <w:szCs w:val="24"/>
          <w:lang w:val="en-US"/>
        </w:rPr>
        <w:t> </w:t>
      </w:r>
      <w:r w:rsidRPr="007E071D">
        <w:rPr>
          <w:rFonts w:ascii="Times New Roman" w:hAnsi="Times New Roman"/>
          <w:sz w:val="24"/>
          <w:szCs w:val="24"/>
        </w:rPr>
        <w:t>Определения, применяемые в настоящем техническом задании, в соответствии с ГОСТ 30372-95 Совместимость технических средств электромагнитная. Термины и определения (аутентичен ГОСТ Р 50397-92):</w:t>
      </w:r>
    </w:p>
    <w:p w:rsidR="007E071D" w:rsidRPr="007E071D" w:rsidRDefault="007E071D" w:rsidP="007E071D">
      <w:pPr>
        <w:widowControl w:val="0"/>
        <w:numPr>
          <w:ilvl w:val="0"/>
          <w:numId w:val="2"/>
        </w:numPr>
        <w:autoSpaceDE w:val="0"/>
        <w:autoSpaceDN w:val="0"/>
        <w:adjustRightInd w:val="0"/>
        <w:spacing w:before="120" w:after="0" w:line="240" w:lineRule="auto"/>
        <w:ind w:left="720" w:hanging="360"/>
        <w:jc w:val="both"/>
        <w:rPr>
          <w:rFonts w:ascii="Times New Roman" w:hAnsi="Times New Roman"/>
          <w:sz w:val="24"/>
          <w:szCs w:val="24"/>
        </w:rPr>
      </w:pPr>
      <w:r w:rsidRPr="007E071D">
        <w:rPr>
          <w:rFonts w:ascii="Times New Roman" w:hAnsi="Times New Roman"/>
          <w:b/>
          <w:bCs/>
          <w:sz w:val="24"/>
          <w:szCs w:val="24"/>
        </w:rPr>
        <w:t>безэховая камера</w:t>
      </w:r>
      <w:r w:rsidRPr="007E071D">
        <w:rPr>
          <w:rFonts w:ascii="Times New Roman" w:hAnsi="Times New Roman"/>
          <w:sz w:val="24"/>
          <w:szCs w:val="24"/>
        </w:rPr>
        <w:t>: экранированная камера с поглощающим электромагнитные волны покрытием внутренних поверхностей;</w:t>
      </w:r>
    </w:p>
    <w:p w:rsidR="007E071D" w:rsidRPr="007E071D" w:rsidRDefault="007E071D" w:rsidP="007E071D">
      <w:pPr>
        <w:widowControl w:val="0"/>
        <w:numPr>
          <w:ilvl w:val="0"/>
          <w:numId w:val="2"/>
        </w:numPr>
        <w:autoSpaceDE w:val="0"/>
        <w:autoSpaceDN w:val="0"/>
        <w:adjustRightInd w:val="0"/>
        <w:spacing w:before="120" w:after="0" w:line="240" w:lineRule="auto"/>
        <w:ind w:left="720" w:hanging="360"/>
        <w:jc w:val="both"/>
        <w:rPr>
          <w:rFonts w:ascii="Times New Roman" w:hAnsi="Times New Roman"/>
          <w:sz w:val="24"/>
          <w:szCs w:val="24"/>
        </w:rPr>
      </w:pPr>
      <w:r w:rsidRPr="007E071D">
        <w:rPr>
          <w:rFonts w:ascii="Times New Roman" w:hAnsi="Times New Roman"/>
          <w:b/>
          <w:bCs/>
          <w:sz w:val="24"/>
          <w:szCs w:val="24"/>
        </w:rPr>
        <w:t>излучаемая помеха</w:t>
      </w:r>
      <w:r w:rsidRPr="007E071D">
        <w:rPr>
          <w:rFonts w:ascii="Times New Roman" w:hAnsi="Times New Roman"/>
          <w:sz w:val="24"/>
          <w:szCs w:val="24"/>
        </w:rPr>
        <w:t>: электромагнитная помеха, распространяющаяся в пространстве;</w:t>
      </w:r>
    </w:p>
    <w:p w:rsidR="007E071D" w:rsidRPr="007E071D" w:rsidRDefault="007E071D" w:rsidP="007E071D">
      <w:pPr>
        <w:widowControl w:val="0"/>
        <w:numPr>
          <w:ilvl w:val="0"/>
          <w:numId w:val="2"/>
        </w:numPr>
        <w:autoSpaceDE w:val="0"/>
        <w:autoSpaceDN w:val="0"/>
        <w:adjustRightInd w:val="0"/>
        <w:spacing w:before="120" w:after="0" w:line="240" w:lineRule="auto"/>
        <w:ind w:left="720" w:hanging="360"/>
        <w:jc w:val="both"/>
        <w:rPr>
          <w:rFonts w:ascii="Times New Roman" w:hAnsi="Times New Roman"/>
          <w:sz w:val="24"/>
          <w:szCs w:val="24"/>
        </w:rPr>
      </w:pPr>
      <w:proofErr w:type="spellStart"/>
      <w:r w:rsidRPr="007E071D">
        <w:rPr>
          <w:rFonts w:ascii="Times New Roman" w:hAnsi="Times New Roman"/>
          <w:b/>
          <w:bCs/>
          <w:sz w:val="24"/>
          <w:szCs w:val="24"/>
        </w:rPr>
        <w:t>кондуктивная</w:t>
      </w:r>
      <w:proofErr w:type="spellEnd"/>
      <w:r w:rsidRPr="007E071D">
        <w:rPr>
          <w:rFonts w:ascii="Times New Roman" w:hAnsi="Times New Roman"/>
          <w:b/>
          <w:bCs/>
          <w:sz w:val="24"/>
          <w:szCs w:val="24"/>
        </w:rPr>
        <w:t xml:space="preserve"> помеха</w:t>
      </w:r>
      <w:r w:rsidRPr="007E071D">
        <w:rPr>
          <w:rFonts w:ascii="Times New Roman" w:hAnsi="Times New Roman"/>
          <w:sz w:val="24"/>
          <w:szCs w:val="24"/>
        </w:rPr>
        <w:t>: электромагнитная помеха, распространяющаяся по проводникам;</w:t>
      </w:r>
    </w:p>
    <w:p w:rsidR="007E071D" w:rsidRPr="007E071D" w:rsidRDefault="007E071D" w:rsidP="007E071D">
      <w:pPr>
        <w:widowControl w:val="0"/>
        <w:numPr>
          <w:ilvl w:val="0"/>
          <w:numId w:val="2"/>
        </w:numPr>
        <w:autoSpaceDE w:val="0"/>
        <w:autoSpaceDN w:val="0"/>
        <w:adjustRightInd w:val="0"/>
        <w:spacing w:before="120" w:after="0" w:line="240" w:lineRule="auto"/>
        <w:ind w:left="720" w:hanging="360"/>
        <w:jc w:val="both"/>
        <w:rPr>
          <w:rFonts w:ascii="Times New Roman" w:hAnsi="Times New Roman"/>
          <w:sz w:val="24"/>
          <w:szCs w:val="24"/>
        </w:rPr>
      </w:pPr>
      <w:r w:rsidRPr="007E071D">
        <w:rPr>
          <w:rFonts w:ascii="Times New Roman" w:hAnsi="Times New Roman"/>
          <w:b/>
          <w:bCs/>
          <w:sz w:val="24"/>
          <w:szCs w:val="24"/>
        </w:rPr>
        <w:t>уровень помехи</w:t>
      </w:r>
      <w:r w:rsidRPr="007E071D">
        <w:rPr>
          <w:rFonts w:ascii="Times New Roman" w:hAnsi="Times New Roman"/>
          <w:sz w:val="24"/>
          <w:szCs w:val="24"/>
        </w:rPr>
        <w:t>: значение величины электромагнитной помехи, измеренное в регламентированных условиях;</w:t>
      </w:r>
    </w:p>
    <w:p w:rsidR="007E071D" w:rsidRPr="007E071D" w:rsidRDefault="007E071D" w:rsidP="007E071D">
      <w:pPr>
        <w:widowControl w:val="0"/>
        <w:numPr>
          <w:ilvl w:val="0"/>
          <w:numId w:val="2"/>
        </w:numPr>
        <w:autoSpaceDE w:val="0"/>
        <w:autoSpaceDN w:val="0"/>
        <w:adjustRightInd w:val="0"/>
        <w:spacing w:before="120" w:after="0" w:line="240" w:lineRule="auto"/>
        <w:ind w:left="720" w:hanging="360"/>
        <w:jc w:val="both"/>
        <w:rPr>
          <w:rFonts w:ascii="Times New Roman" w:hAnsi="Times New Roman"/>
          <w:sz w:val="24"/>
          <w:szCs w:val="24"/>
        </w:rPr>
      </w:pPr>
      <w:r w:rsidRPr="007E071D">
        <w:rPr>
          <w:rFonts w:ascii="Times New Roman" w:hAnsi="Times New Roman"/>
          <w:b/>
          <w:bCs/>
          <w:sz w:val="24"/>
          <w:szCs w:val="24"/>
        </w:rPr>
        <w:t>устойчивость к электромагнитной помехе</w:t>
      </w:r>
      <w:r w:rsidRPr="007E071D">
        <w:rPr>
          <w:rFonts w:ascii="Times New Roman" w:hAnsi="Times New Roman"/>
          <w:sz w:val="24"/>
          <w:szCs w:val="24"/>
        </w:rPr>
        <w:t>, помехоустойчивость: способность технического средства сохранять заданное качество функционирования при воздействии на него внешних помех с регламентируемыми значениями параметров в отсутствие дополнительных средств защиты от помех, не относящихся к принципу действия или построения технического средства;</w:t>
      </w:r>
    </w:p>
    <w:p w:rsidR="007E071D" w:rsidRPr="007E071D" w:rsidRDefault="007E071D" w:rsidP="007E071D">
      <w:pPr>
        <w:widowControl w:val="0"/>
        <w:numPr>
          <w:ilvl w:val="0"/>
          <w:numId w:val="2"/>
        </w:numPr>
        <w:autoSpaceDE w:val="0"/>
        <w:autoSpaceDN w:val="0"/>
        <w:adjustRightInd w:val="0"/>
        <w:spacing w:before="120" w:after="0" w:line="240" w:lineRule="auto"/>
        <w:ind w:left="720" w:hanging="360"/>
        <w:jc w:val="both"/>
        <w:rPr>
          <w:rFonts w:ascii="Times New Roman" w:hAnsi="Times New Roman"/>
          <w:sz w:val="24"/>
          <w:szCs w:val="24"/>
        </w:rPr>
      </w:pPr>
      <w:r w:rsidRPr="007E071D">
        <w:rPr>
          <w:rFonts w:ascii="Times New Roman" w:hAnsi="Times New Roman"/>
          <w:b/>
          <w:bCs/>
          <w:sz w:val="24"/>
          <w:szCs w:val="24"/>
        </w:rPr>
        <w:t>электромагнитная помеха</w:t>
      </w:r>
      <w:r w:rsidRPr="007E071D">
        <w:rPr>
          <w:rFonts w:ascii="Times New Roman" w:hAnsi="Times New Roman"/>
          <w:sz w:val="24"/>
          <w:szCs w:val="24"/>
        </w:rPr>
        <w:t>; помеха: электромагнитное явление, процесс, которые снижают или могут снизить качество функционирования технического средства;</w:t>
      </w:r>
    </w:p>
    <w:p w:rsidR="007E071D" w:rsidRPr="007E071D" w:rsidRDefault="007E071D" w:rsidP="007E071D">
      <w:pPr>
        <w:widowControl w:val="0"/>
        <w:numPr>
          <w:ilvl w:val="0"/>
          <w:numId w:val="2"/>
        </w:numPr>
        <w:autoSpaceDE w:val="0"/>
        <w:autoSpaceDN w:val="0"/>
        <w:adjustRightInd w:val="0"/>
        <w:spacing w:before="120" w:after="0" w:line="240" w:lineRule="auto"/>
        <w:ind w:left="720" w:hanging="360"/>
        <w:jc w:val="both"/>
        <w:rPr>
          <w:rFonts w:ascii="Times New Roman" w:hAnsi="Times New Roman"/>
          <w:sz w:val="24"/>
          <w:szCs w:val="24"/>
        </w:rPr>
      </w:pPr>
      <w:r w:rsidRPr="007E071D">
        <w:rPr>
          <w:rFonts w:ascii="Times New Roman" w:hAnsi="Times New Roman"/>
          <w:b/>
          <w:bCs/>
          <w:sz w:val="24"/>
          <w:szCs w:val="24"/>
        </w:rPr>
        <w:t>электромагнитная совместимость технических средств</w:t>
      </w:r>
      <w:r w:rsidRPr="007E071D">
        <w:rPr>
          <w:rFonts w:ascii="Times New Roman" w:hAnsi="Times New Roman"/>
          <w:sz w:val="24"/>
          <w:szCs w:val="24"/>
        </w:rPr>
        <w:t>; ЭМС технических средств: способность технического средства функционировать с заданным качеством в заданной электромагнитной обстановке и не создавать недопустимых электромагнитных помех другим техническим средствам;</w:t>
      </w:r>
    </w:p>
    <w:p w:rsidR="007E071D" w:rsidRPr="007E071D" w:rsidRDefault="007E071D" w:rsidP="007E071D">
      <w:pPr>
        <w:widowControl w:val="0"/>
        <w:numPr>
          <w:ilvl w:val="0"/>
          <w:numId w:val="2"/>
        </w:numPr>
        <w:autoSpaceDE w:val="0"/>
        <w:autoSpaceDN w:val="0"/>
        <w:adjustRightInd w:val="0"/>
        <w:spacing w:before="120" w:after="0" w:line="240" w:lineRule="auto"/>
        <w:ind w:left="720" w:hanging="360"/>
        <w:jc w:val="both"/>
        <w:rPr>
          <w:rFonts w:ascii="Times New Roman" w:hAnsi="Times New Roman"/>
          <w:sz w:val="24"/>
          <w:szCs w:val="24"/>
        </w:rPr>
      </w:pPr>
      <w:r w:rsidRPr="007E071D">
        <w:rPr>
          <w:rFonts w:ascii="Times New Roman" w:hAnsi="Times New Roman"/>
          <w:b/>
          <w:bCs/>
          <w:sz w:val="24"/>
          <w:szCs w:val="24"/>
        </w:rPr>
        <w:t>электромагнитная эмиссия от источника помехи</w:t>
      </w:r>
      <w:r w:rsidRPr="007E071D">
        <w:rPr>
          <w:rFonts w:ascii="Times New Roman" w:hAnsi="Times New Roman"/>
          <w:sz w:val="24"/>
          <w:szCs w:val="24"/>
        </w:rPr>
        <w:t xml:space="preserve">; </w:t>
      </w:r>
      <w:proofErr w:type="spellStart"/>
      <w:r w:rsidRPr="007E071D">
        <w:rPr>
          <w:rFonts w:ascii="Times New Roman" w:hAnsi="Times New Roman"/>
          <w:sz w:val="24"/>
          <w:szCs w:val="24"/>
        </w:rPr>
        <w:t>помехоэмиссия</w:t>
      </w:r>
      <w:proofErr w:type="spellEnd"/>
      <w:r w:rsidRPr="007E071D">
        <w:rPr>
          <w:rFonts w:ascii="Times New Roman" w:hAnsi="Times New Roman"/>
          <w:sz w:val="24"/>
          <w:szCs w:val="24"/>
        </w:rPr>
        <w:t>: генерирование источником помехи электромагнитной энергии;</w:t>
      </w:r>
    </w:p>
    <w:p w:rsidR="007E071D" w:rsidRPr="007E071D" w:rsidRDefault="007E071D" w:rsidP="007E071D">
      <w:pPr>
        <w:widowControl w:val="0"/>
        <w:numPr>
          <w:ilvl w:val="0"/>
          <w:numId w:val="2"/>
        </w:numPr>
        <w:autoSpaceDE w:val="0"/>
        <w:autoSpaceDN w:val="0"/>
        <w:adjustRightInd w:val="0"/>
        <w:spacing w:before="120" w:after="0" w:line="240" w:lineRule="auto"/>
        <w:ind w:left="720" w:hanging="360"/>
        <w:jc w:val="both"/>
        <w:rPr>
          <w:rFonts w:ascii="Times New Roman" w:hAnsi="Times New Roman"/>
          <w:sz w:val="24"/>
          <w:szCs w:val="24"/>
        </w:rPr>
      </w:pPr>
      <w:r w:rsidRPr="007E071D">
        <w:rPr>
          <w:rFonts w:ascii="Times New Roman" w:hAnsi="Times New Roman"/>
          <w:b/>
          <w:bCs/>
          <w:sz w:val="24"/>
          <w:szCs w:val="24"/>
        </w:rPr>
        <w:t>электромагнитное излучение</w:t>
      </w:r>
      <w:r w:rsidRPr="007E071D">
        <w:rPr>
          <w:rFonts w:ascii="Times New Roman" w:hAnsi="Times New Roman"/>
          <w:sz w:val="24"/>
          <w:szCs w:val="24"/>
        </w:rPr>
        <w:t>; излучение: явление, процесс, при котором энергия излучается источником в пространство в виде электромагнитных волн.</w:t>
      </w:r>
    </w:p>
    <w:p w:rsidR="007E071D" w:rsidRPr="007E071D" w:rsidRDefault="007E071D" w:rsidP="007E071D">
      <w:pPr>
        <w:widowControl w:val="0"/>
        <w:autoSpaceDE w:val="0"/>
        <w:autoSpaceDN w:val="0"/>
        <w:adjustRightInd w:val="0"/>
        <w:spacing w:after="0" w:line="240" w:lineRule="auto"/>
        <w:jc w:val="both"/>
        <w:rPr>
          <w:rFonts w:ascii="Times New Roman" w:hAnsi="Times New Roman"/>
          <w:b/>
          <w:bCs/>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2.7.2.</w:t>
      </w:r>
      <w:r w:rsidRPr="007E071D">
        <w:rPr>
          <w:rFonts w:ascii="Times New Roman" w:hAnsi="Times New Roman"/>
          <w:sz w:val="24"/>
          <w:szCs w:val="24"/>
          <w:lang w:val="en-US"/>
        </w:rPr>
        <w:t> </w:t>
      </w:r>
      <w:r w:rsidRPr="007E071D">
        <w:rPr>
          <w:rFonts w:ascii="Times New Roman" w:hAnsi="Times New Roman"/>
          <w:sz w:val="24"/>
          <w:szCs w:val="24"/>
        </w:rPr>
        <w:t>Сокращения, применяемые в настоящем техническом задании</w:t>
      </w:r>
    </w:p>
    <w:p w:rsidR="007E071D" w:rsidRPr="007E071D" w:rsidRDefault="007E071D" w:rsidP="007E071D">
      <w:pPr>
        <w:widowControl w:val="0"/>
        <w:numPr>
          <w:ilvl w:val="0"/>
          <w:numId w:val="2"/>
        </w:numPr>
        <w:autoSpaceDE w:val="0"/>
        <w:autoSpaceDN w:val="0"/>
        <w:adjustRightInd w:val="0"/>
        <w:spacing w:after="0" w:line="240" w:lineRule="auto"/>
        <w:ind w:left="720" w:hanging="360"/>
        <w:jc w:val="both"/>
        <w:rPr>
          <w:rFonts w:ascii="Times New Roman" w:hAnsi="Times New Roman"/>
          <w:b/>
          <w:bCs/>
          <w:sz w:val="24"/>
          <w:szCs w:val="24"/>
        </w:rPr>
      </w:pPr>
      <w:r w:rsidRPr="007E071D">
        <w:rPr>
          <w:rFonts w:ascii="Times New Roman" w:hAnsi="Times New Roman"/>
          <w:b/>
          <w:bCs/>
          <w:sz w:val="24"/>
          <w:szCs w:val="24"/>
        </w:rPr>
        <w:t xml:space="preserve">ДИН – </w:t>
      </w:r>
      <w:r w:rsidRPr="007E071D">
        <w:rPr>
          <w:rFonts w:ascii="Times New Roman" w:hAnsi="Times New Roman"/>
          <w:sz w:val="24"/>
          <w:szCs w:val="24"/>
        </w:rPr>
        <w:t>динамическое изменение напряжения</w:t>
      </w:r>
    </w:p>
    <w:p w:rsidR="007E071D" w:rsidRPr="007E071D" w:rsidRDefault="007E071D" w:rsidP="007E071D">
      <w:pPr>
        <w:widowControl w:val="0"/>
        <w:numPr>
          <w:ilvl w:val="0"/>
          <w:numId w:val="2"/>
        </w:numPr>
        <w:autoSpaceDE w:val="0"/>
        <w:autoSpaceDN w:val="0"/>
        <w:adjustRightInd w:val="0"/>
        <w:spacing w:after="0" w:line="240" w:lineRule="auto"/>
        <w:ind w:left="720" w:hanging="360"/>
        <w:jc w:val="both"/>
        <w:rPr>
          <w:rFonts w:ascii="Times New Roman" w:hAnsi="Times New Roman"/>
          <w:b/>
          <w:bCs/>
          <w:sz w:val="24"/>
          <w:szCs w:val="24"/>
        </w:rPr>
      </w:pPr>
      <w:r w:rsidRPr="007E071D">
        <w:rPr>
          <w:rFonts w:ascii="Times New Roman" w:hAnsi="Times New Roman"/>
          <w:b/>
          <w:bCs/>
          <w:sz w:val="24"/>
          <w:szCs w:val="24"/>
        </w:rPr>
        <w:t xml:space="preserve">ИЛ – </w:t>
      </w:r>
      <w:r w:rsidRPr="007E071D">
        <w:rPr>
          <w:rFonts w:ascii="Times New Roman" w:hAnsi="Times New Roman"/>
          <w:sz w:val="24"/>
          <w:szCs w:val="24"/>
        </w:rPr>
        <w:t>испытательная лаборатория</w:t>
      </w:r>
    </w:p>
    <w:p w:rsidR="007E071D" w:rsidRPr="007E071D" w:rsidRDefault="007E071D" w:rsidP="007E071D">
      <w:pPr>
        <w:widowControl w:val="0"/>
        <w:numPr>
          <w:ilvl w:val="0"/>
          <w:numId w:val="2"/>
        </w:numPr>
        <w:autoSpaceDE w:val="0"/>
        <w:autoSpaceDN w:val="0"/>
        <w:adjustRightInd w:val="0"/>
        <w:spacing w:after="0" w:line="240" w:lineRule="auto"/>
        <w:ind w:left="720" w:hanging="360"/>
        <w:jc w:val="both"/>
        <w:rPr>
          <w:rFonts w:ascii="Times New Roman" w:hAnsi="Times New Roman"/>
          <w:sz w:val="24"/>
          <w:szCs w:val="24"/>
        </w:rPr>
      </w:pPr>
      <w:r w:rsidRPr="007E071D">
        <w:rPr>
          <w:rFonts w:ascii="Times New Roman" w:hAnsi="Times New Roman"/>
          <w:b/>
          <w:bCs/>
          <w:sz w:val="24"/>
          <w:szCs w:val="24"/>
        </w:rPr>
        <w:t xml:space="preserve">ИГ – </w:t>
      </w:r>
      <w:r w:rsidRPr="007E071D">
        <w:rPr>
          <w:rFonts w:ascii="Times New Roman" w:hAnsi="Times New Roman"/>
          <w:sz w:val="24"/>
          <w:szCs w:val="24"/>
        </w:rPr>
        <w:t>испытательный генератор</w:t>
      </w:r>
    </w:p>
    <w:p w:rsidR="007E071D" w:rsidRPr="007E071D" w:rsidRDefault="007E071D" w:rsidP="007E071D">
      <w:pPr>
        <w:widowControl w:val="0"/>
        <w:numPr>
          <w:ilvl w:val="0"/>
          <w:numId w:val="2"/>
        </w:numPr>
        <w:autoSpaceDE w:val="0"/>
        <w:autoSpaceDN w:val="0"/>
        <w:adjustRightInd w:val="0"/>
        <w:spacing w:after="0" w:line="240" w:lineRule="auto"/>
        <w:ind w:left="720" w:hanging="360"/>
        <w:jc w:val="both"/>
        <w:rPr>
          <w:rFonts w:ascii="Times New Roman" w:hAnsi="Times New Roman"/>
          <w:sz w:val="24"/>
          <w:szCs w:val="24"/>
        </w:rPr>
      </w:pPr>
      <w:r w:rsidRPr="007E071D">
        <w:rPr>
          <w:rFonts w:ascii="Times New Roman" w:hAnsi="Times New Roman"/>
          <w:b/>
          <w:bCs/>
          <w:sz w:val="24"/>
          <w:szCs w:val="24"/>
        </w:rPr>
        <w:t>ИТС –</w:t>
      </w:r>
      <w:r w:rsidRPr="007E071D">
        <w:rPr>
          <w:rFonts w:ascii="Times New Roman" w:hAnsi="Times New Roman"/>
          <w:sz w:val="24"/>
          <w:szCs w:val="24"/>
        </w:rPr>
        <w:t xml:space="preserve"> испытуемое техническое средство</w:t>
      </w:r>
    </w:p>
    <w:p w:rsidR="007E071D" w:rsidRPr="007E071D" w:rsidRDefault="007E071D" w:rsidP="007E071D">
      <w:pPr>
        <w:widowControl w:val="0"/>
        <w:numPr>
          <w:ilvl w:val="0"/>
          <w:numId w:val="2"/>
        </w:numPr>
        <w:autoSpaceDE w:val="0"/>
        <w:autoSpaceDN w:val="0"/>
        <w:adjustRightInd w:val="0"/>
        <w:spacing w:after="0" w:line="240" w:lineRule="auto"/>
        <w:ind w:left="720" w:hanging="360"/>
        <w:jc w:val="both"/>
        <w:rPr>
          <w:rFonts w:ascii="Times New Roman" w:hAnsi="Times New Roman"/>
          <w:sz w:val="24"/>
          <w:szCs w:val="24"/>
        </w:rPr>
      </w:pPr>
      <w:r w:rsidRPr="007E071D">
        <w:rPr>
          <w:rFonts w:ascii="Times New Roman" w:hAnsi="Times New Roman"/>
          <w:b/>
          <w:bCs/>
          <w:sz w:val="24"/>
          <w:szCs w:val="24"/>
        </w:rPr>
        <w:t>КЗП –</w:t>
      </w:r>
      <w:r w:rsidRPr="007E071D">
        <w:rPr>
          <w:rFonts w:ascii="Times New Roman" w:hAnsi="Times New Roman"/>
          <w:sz w:val="24"/>
          <w:szCs w:val="24"/>
        </w:rPr>
        <w:t xml:space="preserve"> колебательные затухающие помехи</w:t>
      </w:r>
    </w:p>
    <w:p w:rsidR="007E071D" w:rsidRPr="007E071D" w:rsidRDefault="007E071D" w:rsidP="007E071D">
      <w:pPr>
        <w:widowControl w:val="0"/>
        <w:numPr>
          <w:ilvl w:val="0"/>
          <w:numId w:val="2"/>
        </w:numPr>
        <w:autoSpaceDE w:val="0"/>
        <w:autoSpaceDN w:val="0"/>
        <w:adjustRightInd w:val="0"/>
        <w:spacing w:after="0" w:line="240" w:lineRule="auto"/>
        <w:ind w:left="720" w:hanging="360"/>
        <w:jc w:val="both"/>
        <w:rPr>
          <w:rFonts w:ascii="Times New Roman" w:hAnsi="Times New Roman"/>
          <w:b/>
          <w:bCs/>
          <w:sz w:val="24"/>
          <w:szCs w:val="24"/>
        </w:rPr>
      </w:pPr>
      <w:r w:rsidRPr="007E071D">
        <w:rPr>
          <w:rFonts w:ascii="Times New Roman" w:hAnsi="Times New Roman"/>
          <w:b/>
          <w:bCs/>
          <w:sz w:val="24"/>
          <w:szCs w:val="24"/>
        </w:rPr>
        <w:t xml:space="preserve">МССИИ ЭМС - </w:t>
      </w:r>
      <w:r w:rsidRPr="007E071D">
        <w:rPr>
          <w:rFonts w:ascii="Times New Roman" w:hAnsi="Times New Roman"/>
          <w:sz w:val="24"/>
          <w:szCs w:val="24"/>
        </w:rPr>
        <w:t>модульная система сертификационных измерений и испытаний на соответствие требованиям по электромагнитной совместимости</w:t>
      </w:r>
    </w:p>
    <w:p w:rsidR="007E071D" w:rsidRPr="007E071D" w:rsidRDefault="007E071D" w:rsidP="007E071D">
      <w:pPr>
        <w:widowControl w:val="0"/>
        <w:numPr>
          <w:ilvl w:val="0"/>
          <w:numId w:val="2"/>
        </w:numPr>
        <w:autoSpaceDE w:val="0"/>
        <w:autoSpaceDN w:val="0"/>
        <w:adjustRightInd w:val="0"/>
        <w:spacing w:after="0" w:line="240" w:lineRule="auto"/>
        <w:ind w:left="720" w:hanging="360"/>
        <w:jc w:val="both"/>
        <w:rPr>
          <w:rFonts w:ascii="Times New Roman" w:hAnsi="Times New Roman"/>
          <w:sz w:val="24"/>
          <w:szCs w:val="24"/>
        </w:rPr>
      </w:pPr>
      <w:r w:rsidRPr="007E071D">
        <w:rPr>
          <w:rFonts w:ascii="Times New Roman" w:hAnsi="Times New Roman"/>
          <w:b/>
          <w:bCs/>
          <w:sz w:val="24"/>
          <w:szCs w:val="24"/>
        </w:rPr>
        <w:t>НИП-</w:t>
      </w:r>
      <w:r w:rsidRPr="007E071D">
        <w:rPr>
          <w:rFonts w:ascii="Times New Roman" w:hAnsi="Times New Roman"/>
          <w:sz w:val="24"/>
          <w:szCs w:val="24"/>
        </w:rPr>
        <w:t>наносекундные импульсные помехи</w:t>
      </w:r>
    </w:p>
    <w:p w:rsidR="007E071D" w:rsidRPr="007E071D" w:rsidRDefault="007E071D" w:rsidP="007E071D">
      <w:pPr>
        <w:widowControl w:val="0"/>
        <w:numPr>
          <w:ilvl w:val="0"/>
          <w:numId w:val="2"/>
        </w:numPr>
        <w:autoSpaceDE w:val="0"/>
        <w:autoSpaceDN w:val="0"/>
        <w:adjustRightInd w:val="0"/>
        <w:spacing w:after="0" w:line="240" w:lineRule="auto"/>
        <w:ind w:left="720" w:hanging="360"/>
        <w:jc w:val="both"/>
        <w:rPr>
          <w:rFonts w:ascii="Times New Roman" w:hAnsi="Times New Roman"/>
          <w:sz w:val="24"/>
          <w:szCs w:val="24"/>
        </w:rPr>
      </w:pPr>
      <w:r w:rsidRPr="007E071D">
        <w:rPr>
          <w:rFonts w:ascii="Times New Roman" w:hAnsi="Times New Roman"/>
          <w:b/>
          <w:bCs/>
          <w:sz w:val="24"/>
          <w:szCs w:val="24"/>
        </w:rPr>
        <w:t>МИП-</w:t>
      </w:r>
      <w:r w:rsidRPr="007E071D">
        <w:rPr>
          <w:rFonts w:ascii="Times New Roman" w:hAnsi="Times New Roman"/>
          <w:sz w:val="24"/>
          <w:szCs w:val="24"/>
        </w:rPr>
        <w:t>микросекундные импульсные помехи</w:t>
      </w:r>
    </w:p>
    <w:p w:rsidR="007E071D" w:rsidRPr="007E071D" w:rsidRDefault="007E071D" w:rsidP="007E071D">
      <w:pPr>
        <w:widowControl w:val="0"/>
        <w:numPr>
          <w:ilvl w:val="0"/>
          <w:numId w:val="2"/>
        </w:numPr>
        <w:autoSpaceDE w:val="0"/>
        <w:autoSpaceDN w:val="0"/>
        <w:adjustRightInd w:val="0"/>
        <w:spacing w:after="0" w:line="240" w:lineRule="auto"/>
        <w:ind w:left="720" w:hanging="360"/>
        <w:jc w:val="both"/>
        <w:rPr>
          <w:rFonts w:ascii="Times New Roman" w:hAnsi="Times New Roman"/>
          <w:sz w:val="24"/>
          <w:szCs w:val="24"/>
        </w:rPr>
      </w:pPr>
      <w:r w:rsidRPr="007E071D">
        <w:rPr>
          <w:rFonts w:ascii="Times New Roman" w:hAnsi="Times New Roman"/>
          <w:b/>
          <w:bCs/>
          <w:sz w:val="24"/>
          <w:szCs w:val="24"/>
        </w:rPr>
        <w:t>МППЧ –</w:t>
      </w:r>
      <w:r w:rsidRPr="007E071D">
        <w:rPr>
          <w:rFonts w:ascii="Times New Roman" w:hAnsi="Times New Roman"/>
          <w:sz w:val="24"/>
          <w:szCs w:val="24"/>
        </w:rPr>
        <w:t xml:space="preserve"> магнитное поле промышленной частоты</w:t>
      </w:r>
    </w:p>
    <w:p w:rsidR="007E071D" w:rsidRPr="007E071D" w:rsidRDefault="007E071D" w:rsidP="007E071D">
      <w:pPr>
        <w:widowControl w:val="0"/>
        <w:numPr>
          <w:ilvl w:val="0"/>
          <w:numId w:val="2"/>
        </w:numPr>
        <w:autoSpaceDE w:val="0"/>
        <w:autoSpaceDN w:val="0"/>
        <w:adjustRightInd w:val="0"/>
        <w:spacing w:after="0" w:line="240" w:lineRule="auto"/>
        <w:ind w:left="720" w:hanging="360"/>
        <w:jc w:val="both"/>
        <w:rPr>
          <w:rFonts w:ascii="Times New Roman" w:hAnsi="Times New Roman"/>
          <w:sz w:val="24"/>
          <w:szCs w:val="24"/>
        </w:rPr>
      </w:pPr>
      <w:r w:rsidRPr="007E071D">
        <w:rPr>
          <w:rFonts w:ascii="Times New Roman" w:hAnsi="Times New Roman"/>
          <w:b/>
          <w:bCs/>
          <w:sz w:val="24"/>
          <w:szCs w:val="24"/>
        </w:rPr>
        <w:t>ПК</w:t>
      </w:r>
      <w:r w:rsidRPr="007E071D">
        <w:rPr>
          <w:rFonts w:ascii="Times New Roman" w:hAnsi="Times New Roman"/>
          <w:sz w:val="24"/>
          <w:szCs w:val="24"/>
        </w:rPr>
        <w:t xml:space="preserve"> - персональный компьютер</w:t>
      </w:r>
    </w:p>
    <w:p w:rsidR="007E071D" w:rsidRPr="007E071D" w:rsidRDefault="007E071D" w:rsidP="007E071D">
      <w:pPr>
        <w:widowControl w:val="0"/>
        <w:numPr>
          <w:ilvl w:val="0"/>
          <w:numId w:val="2"/>
        </w:numPr>
        <w:autoSpaceDE w:val="0"/>
        <w:autoSpaceDN w:val="0"/>
        <w:adjustRightInd w:val="0"/>
        <w:spacing w:after="0" w:line="240" w:lineRule="auto"/>
        <w:ind w:left="720" w:hanging="360"/>
        <w:jc w:val="both"/>
        <w:rPr>
          <w:rFonts w:ascii="Times New Roman" w:hAnsi="Times New Roman"/>
          <w:sz w:val="24"/>
          <w:szCs w:val="24"/>
        </w:rPr>
      </w:pPr>
      <w:r w:rsidRPr="007E071D">
        <w:rPr>
          <w:rFonts w:ascii="Times New Roman" w:hAnsi="Times New Roman"/>
          <w:b/>
          <w:bCs/>
          <w:sz w:val="24"/>
          <w:szCs w:val="24"/>
        </w:rPr>
        <w:t xml:space="preserve">РБК – </w:t>
      </w:r>
      <w:proofErr w:type="spellStart"/>
      <w:r w:rsidRPr="007E071D">
        <w:rPr>
          <w:rFonts w:ascii="Times New Roman" w:hAnsi="Times New Roman"/>
          <w:sz w:val="24"/>
          <w:szCs w:val="24"/>
        </w:rPr>
        <w:t>радиобезэховая</w:t>
      </w:r>
      <w:proofErr w:type="spellEnd"/>
      <w:r w:rsidRPr="007E071D">
        <w:rPr>
          <w:rFonts w:ascii="Times New Roman" w:hAnsi="Times New Roman"/>
          <w:sz w:val="24"/>
          <w:szCs w:val="24"/>
        </w:rPr>
        <w:t xml:space="preserve"> камера</w:t>
      </w:r>
    </w:p>
    <w:p w:rsidR="007E071D" w:rsidRPr="007E071D" w:rsidRDefault="007E071D" w:rsidP="007E071D">
      <w:pPr>
        <w:widowControl w:val="0"/>
        <w:numPr>
          <w:ilvl w:val="0"/>
          <w:numId w:val="2"/>
        </w:numPr>
        <w:autoSpaceDE w:val="0"/>
        <w:autoSpaceDN w:val="0"/>
        <w:adjustRightInd w:val="0"/>
        <w:spacing w:after="0" w:line="240" w:lineRule="auto"/>
        <w:ind w:left="720" w:hanging="360"/>
        <w:jc w:val="both"/>
        <w:rPr>
          <w:rFonts w:ascii="Times New Roman" w:hAnsi="Times New Roman"/>
          <w:sz w:val="24"/>
          <w:szCs w:val="24"/>
        </w:rPr>
      </w:pPr>
      <w:r w:rsidRPr="007E071D">
        <w:rPr>
          <w:rFonts w:ascii="Times New Roman" w:hAnsi="Times New Roman"/>
          <w:b/>
          <w:bCs/>
          <w:sz w:val="24"/>
          <w:szCs w:val="24"/>
        </w:rPr>
        <w:t>ЦПИ</w:t>
      </w:r>
      <w:r w:rsidRPr="007E071D">
        <w:rPr>
          <w:rFonts w:ascii="Times New Roman" w:hAnsi="Times New Roman"/>
          <w:sz w:val="24"/>
          <w:szCs w:val="24"/>
        </w:rPr>
        <w:t xml:space="preserve"> – Центр проектирования инноваций</w:t>
      </w:r>
    </w:p>
    <w:p w:rsidR="007E071D" w:rsidRPr="007E071D" w:rsidRDefault="007E071D" w:rsidP="007E071D">
      <w:pPr>
        <w:widowControl w:val="0"/>
        <w:numPr>
          <w:ilvl w:val="0"/>
          <w:numId w:val="2"/>
        </w:numPr>
        <w:autoSpaceDE w:val="0"/>
        <w:autoSpaceDN w:val="0"/>
        <w:adjustRightInd w:val="0"/>
        <w:spacing w:after="0" w:line="240" w:lineRule="auto"/>
        <w:ind w:left="720" w:hanging="360"/>
        <w:jc w:val="both"/>
        <w:rPr>
          <w:rFonts w:ascii="Times New Roman" w:hAnsi="Times New Roman"/>
          <w:sz w:val="24"/>
          <w:szCs w:val="24"/>
        </w:rPr>
      </w:pPr>
      <w:r w:rsidRPr="007E071D">
        <w:rPr>
          <w:rFonts w:ascii="Times New Roman" w:hAnsi="Times New Roman"/>
          <w:b/>
          <w:bCs/>
          <w:sz w:val="24"/>
          <w:szCs w:val="24"/>
        </w:rPr>
        <w:t xml:space="preserve">УСР </w:t>
      </w:r>
      <w:r w:rsidRPr="007E071D">
        <w:rPr>
          <w:rFonts w:ascii="Times New Roman" w:hAnsi="Times New Roman"/>
          <w:sz w:val="24"/>
          <w:szCs w:val="24"/>
        </w:rPr>
        <w:t>– устройство связи/развязки</w:t>
      </w:r>
    </w:p>
    <w:p w:rsidR="007E071D" w:rsidRPr="007E071D" w:rsidRDefault="007E071D" w:rsidP="007E071D">
      <w:pPr>
        <w:widowControl w:val="0"/>
        <w:numPr>
          <w:ilvl w:val="0"/>
          <w:numId w:val="2"/>
        </w:numPr>
        <w:autoSpaceDE w:val="0"/>
        <w:autoSpaceDN w:val="0"/>
        <w:adjustRightInd w:val="0"/>
        <w:spacing w:after="0" w:line="240" w:lineRule="auto"/>
        <w:ind w:left="720" w:hanging="360"/>
        <w:jc w:val="both"/>
        <w:rPr>
          <w:rFonts w:ascii="Times New Roman" w:hAnsi="Times New Roman"/>
          <w:sz w:val="24"/>
          <w:szCs w:val="24"/>
        </w:rPr>
      </w:pPr>
      <w:r w:rsidRPr="007E071D">
        <w:rPr>
          <w:rFonts w:ascii="Times New Roman" w:hAnsi="Times New Roman"/>
          <w:b/>
          <w:bCs/>
          <w:sz w:val="24"/>
          <w:szCs w:val="24"/>
        </w:rPr>
        <w:t xml:space="preserve">ЭМВ </w:t>
      </w:r>
      <w:r w:rsidRPr="007E071D">
        <w:rPr>
          <w:rFonts w:ascii="Times New Roman" w:hAnsi="Times New Roman"/>
          <w:sz w:val="24"/>
          <w:szCs w:val="24"/>
        </w:rPr>
        <w:t>– электромагнитное воздействие</w:t>
      </w:r>
    </w:p>
    <w:p w:rsidR="007E071D" w:rsidRPr="007E071D" w:rsidRDefault="007E071D" w:rsidP="007E071D">
      <w:pPr>
        <w:widowControl w:val="0"/>
        <w:numPr>
          <w:ilvl w:val="0"/>
          <w:numId w:val="2"/>
        </w:numPr>
        <w:autoSpaceDE w:val="0"/>
        <w:autoSpaceDN w:val="0"/>
        <w:adjustRightInd w:val="0"/>
        <w:spacing w:after="0" w:line="240" w:lineRule="auto"/>
        <w:ind w:left="720" w:hanging="360"/>
        <w:jc w:val="both"/>
        <w:rPr>
          <w:rFonts w:ascii="Times New Roman" w:hAnsi="Times New Roman"/>
          <w:sz w:val="24"/>
          <w:szCs w:val="24"/>
        </w:rPr>
      </w:pPr>
      <w:r w:rsidRPr="007E071D">
        <w:rPr>
          <w:rFonts w:ascii="Times New Roman" w:hAnsi="Times New Roman"/>
          <w:b/>
          <w:bCs/>
          <w:sz w:val="24"/>
          <w:szCs w:val="24"/>
        </w:rPr>
        <w:t xml:space="preserve">ЭМП </w:t>
      </w:r>
      <w:r w:rsidRPr="007E071D">
        <w:rPr>
          <w:rFonts w:ascii="Times New Roman" w:hAnsi="Times New Roman"/>
          <w:sz w:val="24"/>
          <w:szCs w:val="24"/>
        </w:rPr>
        <w:t>- электромагнитное поле</w:t>
      </w:r>
    </w:p>
    <w:p w:rsidR="007E071D" w:rsidRPr="007E071D" w:rsidRDefault="007E071D" w:rsidP="007E071D">
      <w:pPr>
        <w:widowControl w:val="0"/>
        <w:numPr>
          <w:ilvl w:val="0"/>
          <w:numId w:val="2"/>
        </w:numPr>
        <w:autoSpaceDE w:val="0"/>
        <w:autoSpaceDN w:val="0"/>
        <w:adjustRightInd w:val="0"/>
        <w:spacing w:after="0" w:line="240" w:lineRule="auto"/>
        <w:ind w:left="720" w:hanging="360"/>
        <w:jc w:val="both"/>
        <w:rPr>
          <w:rFonts w:ascii="Times New Roman" w:hAnsi="Times New Roman"/>
          <w:b/>
          <w:bCs/>
          <w:sz w:val="24"/>
          <w:szCs w:val="24"/>
        </w:rPr>
      </w:pPr>
      <w:r w:rsidRPr="007E071D">
        <w:rPr>
          <w:rFonts w:ascii="Times New Roman" w:hAnsi="Times New Roman"/>
          <w:b/>
          <w:bCs/>
          <w:sz w:val="24"/>
          <w:szCs w:val="24"/>
        </w:rPr>
        <w:t xml:space="preserve">ЭМС – </w:t>
      </w:r>
      <w:r w:rsidRPr="007E071D">
        <w:rPr>
          <w:rFonts w:ascii="Times New Roman" w:hAnsi="Times New Roman"/>
          <w:sz w:val="24"/>
          <w:szCs w:val="24"/>
        </w:rPr>
        <w:t>электромагнитная совместимость</w:t>
      </w:r>
    </w:p>
    <w:p w:rsidR="007E071D" w:rsidRPr="007E071D" w:rsidRDefault="007E071D" w:rsidP="007E071D">
      <w:pPr>
        <w:widowControl w:val="0"/>
        <w:autoSpaceDE w:val="0"/>
        <w:autoSpaceDN w:val="0"/>
        <w:adjustRightInd w:val="0"/>
        <w:spacing w:after="0" w:line="240" w:lineRule="auto"/>
        <w:jc w:val="both"/>
        <w:rPr>
          <w:rFonts w:ascii="Times New Roman" w:hAnsi="Times New Roman"/>
          <w:b/>
          <w:bCs/>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b/>
          <w:bCs/>
          <w:sz w:val="24"/>
          <w:szCs w:val="24"/>
        </w:rPr>
      </w:pPr>
      <w:r w:rsidRPr="007E071D">
        <w:rPr>
          <w:rFonts w:ascii="Times New Roman" w:hAnsi="Times New Roman"/>
          <w:b/>
          <w:bCs/>
          <w:sz w:val="24"/>
          <w:szCs w:val="24"/>
        </w:rPr>
        <w:t>3.</w:t>
      </w:r>
      <w:r w:rsidRPr="007E071D">
        <w:rPr>
          <w:rFonts w:ascii="Times New Roman" w:hAnsi="Times New Roman"/>
          <w:b/>
          <w:bCs/>
          <w:sz w:val="24"/>
          <w:szCs w:val="24"/>
          <w:lang w:val="en-US"/>
        </w:rPr>
        <w:t> </w:t>
      </w:r>
      <w:r w:rsidRPr="007E071D">
        <w:rPr>
          <w:rFonts w:ascii="Times New Roman" w:hAnsi="Times New Roman"/>
          <w:b/>
          <w:bCs/>
          <w:sz w:val="24"/>
          <w:szCs w:val="24"/>
        </w:rPr>
        <w:t>НАЗНАЧЕНИЕ И ЦЕЛИ ПОСТАВКИ СИСТЕМЫ</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b/>
          <w:bCs/>
          <w:sz w:val="24"/>
          <w:szCs w:val="24"/>
        </w:rPr>
      </w:pPr>
      <w:r w:rsidRPr="007E071D">
        <w:rPr>
          <w:rFonts w:ascii="Times New Roman" w:hAnsi="Times New Roman"/>
          <w:b/>
          <w:bCs/>
          <w:sz w:val="24"/>
          <w:szCs w:val="24"/>
        </w:rPr>
        <w:t>3.1.</w:t>
      </w:r>
      <w:r w:rsidRPr="007E071D">
        <w:rPr>
          <w:rFonts w:ascii="Times New Roman" w:hAnsi="Times New Roman"/>
          <w:b/>
          <w:bCs/>
          <w:sz w:val="24"/>
          <w:szCs w:val="24"/>
          <w:lang w:val="en-US"/>
        </w:rPr>
        <w:t> </w:t>
      </w:r>
      <w:r w:rsidRPr="007E071D">
        <w:rPr>
          <w:rFonts w:ascii="Times New Roman" w:hAnsi="Times New Roman"/>
          <w:b/>
          <w:bCs/>
          <w:sz w:val="24"/>
          <w:szCs w:val="24"/>
        </w:rPr>
        <w:t>Назначение МССИИ ЭМС:</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 xml:space="preserve">МССИИ ЭМС предназначена для проведения сертификационных (полных, не предварительных) испытаний на устойчивость к </w:t>
      </w:r>
      <w:proofErr w:type="spellStart"/>
      <w:r w:rsidRPr="007E071D">
        <w:rPr>
          <w:rFonts w:ascii="Times New Roman" w:hAnsi="Times New Roman"/>
          <w:sz w:val="24"/>
          <w:szCs w:val="24"/>
        </w:rPr>
        <w:t>кондуктивным</w:t>
      </w:r>
      <w:proofErr w:type="spellEnd"/>
      <w:r w:rsidRPr="007E071D">
        <w:rPr>
          <w:rFonts w:ascii="Times New Roman" w:hAnsi="Times New Roman"/>
          <w:sz w:val="24"/>
          <w:szCs w:val="24"/>
        </w:rPr>
        <w:t xml:space="preserve"> и излучаемым помехам, а также (полных, не предварительных) сертификационных измерений </w:t>
      </w:r>
      <w:proofErr w:type="spellStart"/>
      <w:r w:rsidRPr="007E071D">
        <w:rPr>
          <w:rFonts w:ascii="Times New Roman" w:hAnsi="Times New Roman"/>
          <w:sz w:val="24"/>
          <w:szCs w:val="24"/>
        </w:rPr>
        <w:t>кондуктивных</w:t>
      </w:r>
      <w:proofErr w:type="spellEnd"/>
      <w:r w:rsidRPr="007E071D">
        <w:rPr>
          <w:rFonts w:ascii="Times New Roman" w:hAnsi="Times New Roman"/>
          <w:sz w:val="24"/>
          <w:szCs w:val="24"/>
        </w:rPr>
        <w:t xml:space="preserve"> и излучаемых помех в соответствии с требованиями российских и международных стандартов по электромагнитной совместимости, представленных в таблице 1.</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Таблица 1.</w:t>
      </w:r>
    </w:p>
    <w:tbl>
      <w:tblPr>
        <w:tblW w:w="0" w:type="auto"/>
        <w:tblInd w:w="108" w:type="dxa"/>
        <w:tblLayout w:type="fixed"/>
        <w:tblLook w:val="0000" w:firstRow="0" w:lastRow="0" w:firstColumn="0" w:lastColumn="0" w:noHBand="0" w:noVBand="0"/>
      </w:tblPr>
      <w:tblGrid>
        <w:gridCol w:w="895"/>
        <w:gridCol w:w="4860"/>
        <w:gridCol w:w="3590"/>
      </w:tblGrid>
      <w:tr w:rsidR="007E071D" w:rsidRPr="007E071D" w:rsidTr="00EB1B9A">
        <w:trPr>
          <w:trHeight w:val="359"/>
        </w:trPr>
        <w:tc>
          <w:tcPr>
            <w:tcW w:w="89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lang w:val="en-US"/>
              </w:rPr>
            </w:pPr>
            <w:r w:rsidRPr="007E071D">
              <w:rPr>
                <w:rFonts w:ascii="Times New Roman" w:hAnsi="Times New Roman"/>
                <w:b/>
                <w:bCs/>
                <w:sz w:val="24"/>
                <w:szCs w:val="24"/>
                <w:lang w:val="en-US"/>
              </w:rPr>
              <w:t xml:space="preserve">№ </w:t>
            </w:r>
            <w:r w:rsidRPr="007E071D">
              <w:rPr>
                <w:rFonts w:ascii="Times New Roman" w:hAnsi="Times New Roman"/>
                <w:b/>
                <w:bCs/>
                <w:sz w:val="24"/>
                <w:szCs w:val="24"/>
              </w:rPr>
              <w:t>п/п</w:t>
            </w:r>
          </w:p>
        </w:tc>
        <w:tc>
          <w:tcPr>
            <w:tcW w:w="48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lang w:val="en-US"/>
              </w:rPr>
            </w:pPr>
            <w:r w:rsidRPr="007E071D">
              <w:rPr>
                <w:rFonts w:ascii="Times New Roman" w:hAnsi="Times New Roman"/>
                <w:b/>
                <w:bCs/>
                <w:sz w:val="24"/>
                <w:szCs w:val="24"/>
              </w:rPr>
              <w:t>Вид испытаний/измерений</w:t>
            </w:r>
          </w:p>
        </w:tc>
        <w:tc>
          <w:tcPr>
            <w:tcW w:w="359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lang w:val="en-US"/>
              </w:rPr>
            </w:pPr>
            <w:r w:rsidRPr="007E071D">
              <w:rPr>
                <w:rFonts w:ascii="Times New Roman" w:hAnsi="Times New Roman"/>
                <w:b/>
                <w:bCs/>
                <w:sz w:val="24"/>
                <w:szCs w:val="24"/>
              </w:rPr>
              <w:t>Стандарт</w:t>
            </w:r>
          </w:p>
        </w:tc>
      </w:tr>
      <w:tr w:rsidR="007E071D" w:rsidRPr="007E071D" w:rsidTr="00EB1B9A">
        <w:trPr>
          <w:trHeight w:val="359"/>
        </w:trPr>
        <w:tc>
          <w:tcPr>
            <w:tcW w:w="89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p>
        </w:tc>
        <w:tc>
          <w:tcPr>
            <w:tcW w:w="845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b/>
                <w:bCs/>
                <w:sz w:val="24"/>
                <w:szCs w:val="24"/>
              </w:rPr>
              <w:t>Испытания на помехоустойчивость</w:t>
            </w:r>
          </w:p>
        </w:tc>
      </w:tr>
      <w:tr w:rsidR="007E071D" w:rsidRPr="007E071D" w:rsidTr="00EB1B9A">
        <w:trPr>
          <w:trHeight w:val="1"/>
        </w:trPr>
        <w:tc>
          <w:tcPr>
            <w:tcW w:w="89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1</w:t>
            </w:r>
          </w:p>
        </w:tc>
        <w:tc>
          <w:tcPr>
            <w:tcW w:w="48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lang w:val="en-US"/>
              </w:rPr>
            </w:pPr>
            <w:r w:rsidRPr="007E071D">
              <w:rPr>
                <w:rFonts w:ascii="Times New Roman" w:hAnsi="Times New Roman"/>
                <w:sz w:val="24"/>
                <w:szCs w:val="24"/>
              </w:rPr>
              <w:t>Устойчивость к электростатическим разрядам.</w:t>
            </w:r>
          </w:p>
        </w:tc>
        <w:tc>
          <w:tcPr>
            <w:tcW w:w="359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ГОСТ 30804.4.2-2013</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(IEC 61000-4-2:2008)</w:t>
            </w:r>
          </w:p>
        </w:tc>
      </w:tr>
      <w:tr w:rsidR="007E071D" w:rsidRPr="007E071D" w:rsidTr="00EB1B9A">
        <w:trPr>
          <w:trHeight w:val="1"/>
        </w:trPr>
        <w:tc>
          <w:tcPr>
            <w:tcW w:w="89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2</w:t>
            </w:r>
          </w:p>
        </w:tc>
        <w:tc>
          <w:tcPr>
            <w:tcW w:w="48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Устойчивость к радиочастотному электромагнитному полю.</w:t>
            </w:r>
          </w:p>
        </w:tc>
        <w:tc>
          <w:tcPr>
            <w:tcW w:w="359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ГОСТ 30804.4.3 - 2013</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(IEC 61000-4-3:2006)</w:t>
            </w:r>
          </w:p>
        </w:tc>
      </w:tr>
      <w:tr w:rsidR="007E071D" w:rsidRPr="007E071D" w:rsidTr="00EB1B9A">
        <w:trPr>
          <w:trHeight w:val="1"/>
        </w:trPr>
        <w:tc>
          <w:tcPr>
            <w:tcW w:w="89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3</w:t>
            </w:r>
          </w:p>
        </w:tc>
        <w:tc>
          <w:tcPr>
            <w:tcW w:w="48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Устойчивость к наносекундным импульсным помехам.</w:t>
            </w:r>
          </w:p>
        </w:tc>
        <w:tc>
          <w:tcPr>
            <w:tcW w:w="359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ГОСТ 30804.4.4-2013</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(IEC 61000-4-4:2004)</w:t>
            </w:r>
          </w:p>
        </w:tc>
      </w:tr>
      <w:tr w:rsidR="007E071D" w:rsidRPr="007E071D" w:rsidTr="00EB1B9A">
        <w:trPr>
          <w:trHeight w:val="1"/>
        </w:trPr>
        <w:tc>
          <w:tcPr>
            <w:tcW w:w="89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4</w:t>
            </w:r>
          </w:p>
        </w:tc>
        <w:tc>
          <w:tcPr>
            <w:tcW w:w="48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Устойчивость к микросекундным импульсным помехам большой энергии.</w:t>
            </w:r>
          </w:p>
        </w:tc>
        <w:tc>
          <w:tcPr>
            <w:tcW w:w="359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ГОСТ Р 51317.4.5-99</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(IEC 61000-4-5-95)</w:t>
            </w:r>
          </w:p>
        </w:tc>
      </w:tr>
      <w:tr w:rsidR="007E071D" w:rsidRPr="007E071D" w:rsidTr="00EB1B9A">
        <w:trPr>
          <w:trHeight w:val="1"/>
        </w:trPr>
        <w:tc>
          <w:tcPr>
            <w:tcW w:w="89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5</w:t>
            </w:r>
          </w:p>
        </w:tc>
        <w:tc>
          <w:tcPr>
            <w:tcW w:w="48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 xml:space="preserve">Устойчивость к </w:t>
            </w:r>
            <w:proofErr w:type="spellStart"/>
            <w:r w:rsidRPr="007E071D">
              <w:rPr>
                <w:rFonts w:ascii="Times New Roman" w:hAnsi="Times New Roman"/>
                <w:sz w:val="24"/>
                <w:szCs w:val="24"/>
              </w:rPr>
              <w:t>кондуктивным</w:t>
            </w:r>
            <w:proofErr w:type="spellEnd"/>
            <w:r w:rsidRPr="007E071D">
              <w:rPr>
                <w:rFonts w:ascii="Times New Roman" w:hAnsi="Times New Roman"/>
                <w:sz w:val="24"/>
                <w:szCs w:val="24"/>
              </w:rPr>
              <w:t xml:space="preserve"> помехам, наведенным радиочастотными электромагнитными полями.</w:t>
            </w:r>
          </w:p>
        </w:tc>
        <w:tc>
          <w:tcPr>
            <w:tcW w:w="359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ГОСТ Р 51317.4.6-99</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(IEC 61000-4-6-1996)</w:t>
            </w:r>
          </w:p>
        </w:tc>
      </w:tr>
      <w:tr w:rsidR="007E071D" w:rsidRPr="007E071D" w:rsidTr="00EB1B9A">
        <w:trPr>
          <w:trHeight w:val="1"/>
        </w:trPr>
        <w:tc>
          <w:tcPr>
            <w:tcW w:w="89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6</w:t>
            </w:r>
          </w:p>
        </w:tc>
        <w:tc>
          <w:tcPr>
            <w:tcW w:w="48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Устойчивость к магнитному полю промышленной частоты.</w:t>
            </w:r>
          </w:p>
        </w:tc>
        <w:tc>
          <w:tcPr>
            <w:tcW w:w="359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ГОСТ Р 50648-94</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(IEC 61000-4-8-93)</w:t>
            </w:r>
          </w:p>
        </w:tc>
      </w:tr>
      <w:tr w:rsidR="007E071D" w:rsidRPr="007E071D" w:rsidTr="00EB1B9A">
        <w:trPr>
          <w:trHeight w:val="1"/>
        </w:trPr>
        <w:tc>
          <w:tcPr>
            <w:tcW w:w="89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7</w:t>
            </w:r>
          </w:p>
        </w:tc>
        <w:tc>
          <w:tcPr>
            <w:tcW w:w="48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Устойчивость к импульсному магнитному полю.</w:t>
            </w:r>
          </w:p>
        </w:tc>
        <w:tc>
          <w:tcPr>
            <w:tcW w:w="359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 xml:space="preserve">ГОСТ Р 50649 </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(IEC 61000-4-9-93)</w:t>
            </w:r>
          </w:p>
        </w:tc>
      </w:tr>
      <w:tr w:rsidR="007E071D" w:rsidRPr="007E071D" w:rsidTr="00EB1B9A">
        <w:trPr>
          <w:trHeight w:val="1"/>
        </w:trPr>
        <w:tc>
          <w:tcPr>
            <w:tcW w:w="89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8</w:t>
            </w:r>
          </w:p>
        </w:tc>
        <w:tc>
          <w:tcPr>
            <w:tcW w:w="48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Устойчивость к провалам, кратковременным прерываниям и изменениям напряжения электропитания.</w:t>
            </w:r>
          </w:p>
        </w:tc>
        <w:tc>
          <w:tcPr>
            <w:tcW w:w="359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 xml:space="preserve">ГОСТ 30804.4.11-2013 </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(IEC 61000-4-11:2004)</w:t>
            </w:r>
          </w:p>
        </w:tc>
      </w:tr>
      <w:tr w:rsidR="007E071D" w:rsidRPr="007E071D" w:rsidTr="00EB1B9A">
        <w:trPr>
          <w:trHeight w:val="1"/>
        </w:trPr>
        <w:tc>
          <w:tcPr>
            <w:tcW w:w="89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9</w:t>
            </w:r>
          </w:p>
        </w:tc>
        <w:tc>
          <w:tcPr>
            <w:tcW w:w="48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Устойчивость к колебательным затухающим помехам.</w:t>
            </w:r>
          </w:p>
        </w:tc>
        <w:tc>
          <w:tcPr>
            <w:tcW w:w="359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 xml:space="preserve">ГОСТ Р 51317.4.12-99 </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w:t>
            </w:r>
            <w:r w:rsidRPr="007E071D">
              <w:rPr>
                <w:rFonts w:ascii="Times New Roman" w:hAnsi="Times New Roman"/>
                <w:sz w:val="24"/>
                <w:szCs w:val="24"/>
              </w:rPr>
              <w:t>МЭК 61000-4-12-95)</w:t>
            </w:r>
          </w:p>
        </w:tc>
      </w:tr>
      <w:tr w:rsidR="007E071D" w:rsidRPr="007E071D" w:rsidTr="00EB1B9A">
        <w:trPr>
          <w:trHeight w:val="1"/>
        </w:trPr>
        <w:tc>
          <w:tcPr>
            <w:tcW w:w="89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10</w:t>
            </w:r>
          </w:p>
        </w:tc>
        <w:tc>
          <w:tcPr>
            <w:tcW w:w="48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Устойчивость к искажениям синусоидальности напряжения электропитания, включая передачу сигналов по электрическим сетям.</w:t>
            </w:r>
          </w:p>
        </w:tc>
        <w:tc>
          <w:tcPr>
            <w:tcW w:w="359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 xml:space="preserve">ГОСТ 30804.4.13-2013 </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(IEC 61000-4-13)</w:t>
            </w:r>
          </w:p>
        </w:tc>
      </w:tr>
      <w:tr w:rsidR="007E071D" w:rsidRPr="007E071D" w:rsidTr="00EB1B9A">
        <w:trPr>
          <w:trHeight w:val="1"/>
        </w:trPr>
        <w:tc>
          <w:tcPr>
            <w:tcW w:w="89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11</w:t>
            </w:r>
          </w:p>
        </w:tc>
        <w:tc>
          <w:tcPr>
            <w:tcW w:w="48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Устойчивость к колебаниям напряжения электропитания.</w:t>
            </w:r>
          </w:p>
        </w:tc>
        <w:tc>
          <w:tcPr>
            <w:tcW w:w="359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 xml:space="preserve">ГОСТ Р 51317.4.14-2000 </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w:t>
            </w:r>
            <w:r w:rsidRPr="007E071D">
              <w:rPr>
                <w:rFonts w:ascii="Times New Roman" w:hAnsi="Times New Roman"/>
                <w:sz w:val="24"/>
                <w:szCs w:val="24"/>
              </w:rPr>
              <w:t>МЭК 61000-4-14)</w:t>
            </w:r>
          </w:p>
        </w:tc>
      </w:tr>
      <w:tr w:rsidR="007E071D" w:rsidRPr="007E071D" w:rsidTr="00EB1B9A">
        <w:trPr>
          <w:trHeight w:val="1"/>
        </w:trPr>
        <w:tc>
          <w:tcPr>
            <w:tcW w:w="89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12</w:t>
            </w:r>
          </w:p>
        </w:tc>
        <w:tc>
          <w:tcPr>
            <w:tcW w:w="48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 xml:space="preserve">Устойчивость к </w:t>
            </w:r>
            <w:proofErr w:type="spellStart"/>
            <w:r w:rsidRPr="007E071D">
              <w:rPr>
                <w:rFonts w:ascii="Times New Roman" w:hAnsi="Times New Roman"/>
                <w:sz w:val="24"/>
                <w:szCs w:val="24"/>
              </w:rPr>
              <w:t>кондуктивным</w:t>
            </w:r>
            <w:proofErr w:type="spellEnd"/>
            <w:r w:rsidRPr="007E071D">
              <w:rPr>
                <w:rFonts w:ascii="Times New Roman" w:hAnsi="Times New Roman"/>
                <w:sz w:val="24"/>
                <w:szCs w:val="24"/>
              </w:rPr>
              <w:t xml:space="preserve"> помехам в полосе частот от 0 до 150 кГц.</w:t>
            </w:r>
          </w:p>
        </w:tc>
        <w:tc>
          <w:tcPr>
            <w:tcW w:w="359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 xml:space="preserve">ГОСТ Р 51317.4.16-2000 </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w:t>
            </w:r>
            <w:r w:rsidRPr="007E071D">
              <w:rPr>
                <w:rFonts w:ascii="Times New Roman" w:hAnsi="Times New Roman"/>
                <w:sz w:val="24"/>
                <w:szCs w:val="24"/>
              </w:rPr>
              <w:t>МЭК 61000-4-16-98)</w:t>
            </w:r>
          </w:p>
        </w:tc>
      </w:tr>
      <w:tr w:rsidR="007E071D" w:rsidRPr="007E071D" w:rsidTr="00EB1B9A">
        <w:trPr>
          <w:trHeight w:val="1"/>
        </w:trPr>
        <w:tc>
          <w:tcPr>
            <w:tcW w:w="89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13</w:t>
            </w:r>
          </w:p>
        </w:tc>
        <w:tc>
          <w:tcPr>
            <w:tcW w:w="48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Устойчивость к пульсациям напряжения электропитания постоянного тока.</w:t>
            </w:r>
          </w:p>
        </w:tc>
        <w:tc>
          <w:tcPr>
            <w:tcW w:w="359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 xml:space="preserve">ГОСТ Р 51317.4.17-2000 </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w:t>
            </w:r>
            <w:r w:rsidRPr="007E071D">
              <w:rPr>
                <w:rFonts w:ascii="Times New Roman" w:hAnsi="Times New Roman"/>
                <w:sz w:val="24"/>
                <w:szCs w:val="24"/>
              </w:rPr>
              <w:t>МЭК 61000-4-17-99)</w:t>
            </w:r>
          </w:p>
        </w:tc>
      </w:tr>
      <w:tr w:rsidR="007E071D" w:rsidRPr="007E071D" w:rsidTr="00EB1B9A">
        <w:trPr>
          <w:trHeight w:val="611"/>
        </w:trPr>
        <w:tc>
          <w:tcPr>
            <w:tcW w:w="89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14</w:t>
            </w:r>
          </w:p>
        </w:tc>
        <w:tc>
          <w:tcPr>
            <w:tcW w:w="48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Устойчивость к изменениям частоты питающего напряжения.</w:t>
            </w:r>
          </w:p>
        </w:tc>
        <w:tc>
          <w:tcPr>
            <w:tcW w:w="359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 xml:space="preserve">ГОСТ Р 51317.4.28-2000 </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(IEC 61000-4-28)</w:t>
            </w:r>
          </w:p>
        </w:tc>
      </w:tr>
      <w:tr w:rsidR="007E071D" w:rsidRPr="007E071D" w:rsidTr="00EB1B9A">
        <w:trPr>
          <w:trHeight w:val="359"/>
        </w:trPr>
        <w:tc>
          <w:tcPr>
            <w:tcW w:w="89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p>
        </w:tc>
        <w:tc>
          <w:tcPr>
            <w:tcW w:w="845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b/>
                <w:bCs/>
                <w:sz w:val="24"/>
                <w:szCs w:val="24"/>
              </w:rPr>
              <w:t xml:space="preserve">Измерения </w:t>
            </w:r>
            <w:proofErr w:type="spellStart"/>
            <w:r w:rsidRPr="007E071D">
              <w:rPr>
                <w:rFonts w:ascii="Times New Roman" w:hAnsi="Times New Roman"/>
                <w:b/>
                <w:bCs/>
                <w:sz w:val="24"/>
                <w:szCs w:val="24"/>
              </w:rPr>
              <w:t>помехоэмиссии</w:t>
            </w:r>
            <w:proofErr w:type="spellEnd"/>
          </w:p>
        </w:tc>
      </w:tr>
      <w:tr w:rsidR="007E071D" w:rsidRPr="007E071D" w:rsidTr="00EB1B9A">
        <w:trPr>
          <w:trHeight w:val="1"/>
        </w:trPr>
        <w:tc>
          <w:tcPr>
            <w:tcW w:w="89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15</w:t>
            </w:r>
          </w:p>
        </w:tc>
        <w:tc>
          <w:tcPr>
            <w:tcW w:w="48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Эмиссия гармонических составляющих тока техническими средствами с потребляемым током не более 16 А (в одной фазе).</w:t>
            </w:r>
          </w:p>
        </w:tc>
        <w:tc>
          <w:tcPr>
            <w:tcW w:w="359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 xml:space="preserve">ГОСТ 30804.3.2-2013 </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(IEC 61000-3-2:2005)</w:t>
            </w:r>
          </w:p>
        </w:tc>
      </w:tr>
      <w:tr w:rsidR="007E071D" w:rsidRPr="007E071D" w:rsidTr="00EB1B9A">
        <w:trPr>
          <w:trHeight w:val="1"/>
        </w:trPr>
        <w:tc>
          <w:tcPr>
            <w:tcW w:w="89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16</w:t>
            </w:r>
          </w:p>
        </w:tc>
        <w:tc>
          <w:tcPr>
            <w:tcW w:w="48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 xml:space="preserve">Ограничение изменений напряжения, колебаний напряжения и </w:t>
            </w:r>
            <w:proofErr w:type="spellStart"/>
            <w:r w:rsidRPr="007E071D">
              <w:rPr>
                <w:rFonts w:ascii="Times New Roman" w:hAnsi="Times New Roman"/>
                <w:sz w:val="24"/>
                <w:szCs w:val="24"/>
              </w:rPr>
              <w:t>фликера</w:t>
            </w:r>
            <w:proofErr w:type="spellEnd"/>
            <w:r w:rsidRPr="007E071D">
              <w:rPr>
                <w:rFonts w:ascii="Times New Roman" w:hAnsi="Times New Roman"/>
                <w:sz w:val="24"/>
                <w:szCs w:val="24"/>
              </w:rPr>
              <w:t xml:space="preserve"> в низковольтных системах электроснабжения общего назначения. Технические средства с потребляемым током не более 16 А (в одной фазе), подключаемые к электрической сети при несоблюдении определенных условий подключения.</w:t>
            </w:r>
          </w:p>
        </w:tc>
        <w:tc>
          <w:tcPr>
            <w:tcW w:w="359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 xml:space="preserve">ГОСТ 30804.3.3-2013 </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(IEC 61000-3-3:2005)</w:t>
            </w:r>
          </w:p>
        </w:tc>
      </w:tr>
      <w:tr w:rsidR="007E071D" w:rsidRPr="007E071D" w:rsidTr="00EB1B9A">
        <w:trPr>
          <w:trHeight w:val="1"/>
        </w:trPr>
        <w:tc>
          <w:tcPr>
            <w:tcW w:w="89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17</w:t>
            </w:r>
          </w:p>
        </w:tc>
        <w:tc>
          <w:tcPr>
            <w:tcW w:w="48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lang w:val="en-US"/>
              </w:rPr>
            </w:pPr>
            <w:proofErr w:type="spellStart"/>
            <w:r w:rsidRPr="007E071D">
              <w:rPr>
                <w:rFonts w:ascii="Times New Roman" w:hAnsi="Times New Roman"/>
                <w:sz w:val="24"/>
                <w:szCs w:val="24"/>
              </w:rPr>
              <w:t>Кондуктивная</w:t>
            </w:r>
            <w:proofErr w:type="spellEnd"/>
            <w:r w:rsidRPr="007E071D">
              <w:rPr>
                <w:rFonts w:ascii="Times New Roman" w:hAnsi="Times New Roman"/>
                <w:sz w:val="24"/>
                <w:szCs w:val="24"/>
              </w:rPr>
              <w:t xml:space="preserve"> и излучаемая </w:t>
            </w:r>
            <w:proofErr w:type="spellStart"/>
            <w:r w:rsidRPr="007E071D">
              <w:rPr>
                <w:rFonts w:ascii="Times New Roman" w:hAnsi="Times New Roman"/>
                <w:sz w:val="24"/>
                <w:szCs w:val="24"/>
              </w:rPr>
              <w:t>помехоэмиссия</w:t>
            </w:r>
            <w:proofErr w:type="spellEnd"/>
          </w:p>
        </w:tc>
        <w:tc>
          <w:tcPr>
            <w:tcW w:w="359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ГОСТ CISPR 15-2014,</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 xml:space="preserve">ГОСТ Р 51318.11-2006 </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w:t>
            </w:r>
            <w:r w:rsidRPr="007E071D">
              <w:rPr>
                <w:rFonts w:ascii="Times New Roman" w:hAnsi="Times New Roman"/>
                <w:sz w:val="24"/>
                <w:szCs w:val="24"/>
                <w:lang w:val="en-US"/>
              </w:rPr>
              <w:t>CISPR</w:t>
            </w:r>
            <w:r w:rsidRPr="007E071D">
              <w:rPr>
                <w:rFonts w:ascii="Times New Roman" w:hAnsi="Times New Roman"/>
                <w:sz w:val="24"/>
                <w:szCs w:val="24"/>
              </w:rPr>
              <w:t xml:space="preserve"> 11:2004),</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 xml:space="preserve">ГОСТ 30805.14.1-2013 </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lang w:val="en-US"/>
              </w:rPr>
              <w:t>(CISPR 14-1:2005)</w:t>
            </w:r>
            <w:r w:rsidRPr="007E071D">
              <w:rPr>
                <w:rFonts w:ascii="Times New Roman" w:hAnsi="Times New Roman"/>
                <w:sz w:val="24"/>
                <w:szCs w:val="24"/>
              </w:rPr>
              <w:t>,</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ГОСТ 30805.22-2013</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 xml:space="preserve"> (СISPR 22:2006)</w:t>
            </w:r>
          </w:p>
        </w:tc>
      </w:tr>
    </w:tbl>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b/>
          <w:bCs/>
          <w:sz w:val="24"/>
          <w:szCs w:val="24"/>
        </w:rPr>
      </w:pPr>
      <w:r w:rsidRPr="007E071D">
        <w:rPr>
          <w:rFonts w:ascii="Times New Roman" w:hAnsi="Times New Roman"/>
          <w:b/>
          <w:bCs/>
          <w:sz w:val="24"/>
          <w:szCs w:val="24"/>
          <w:lang w:val="en-US"/>
        </w:rPr>
        <w:t>3.2. </w:t>
      </w:r>
      <w:r w:rsidRPr="007E071D">
        <w:rPr>
          <w:rFonts w:ascii="Times New Roman" w:hAnsi="Times New Roman"/>
          <w:b/>
          <w:bCs/>
          <w:sz w:val="24"/>
          <w:szCs w:val="24"/>
        </w:rPr>
        <w:t>Цель поставки МССИИ ЭМС</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 xml:space="preserve">Целью поставки МССИИ ЭМС является оснащение испытательной лаборатории (ИЛ) ЦПИ АУ "Технопарк-Мордовия" для проведения сертификационных испытаний и измерений на соответствие видам испытаний и измерений по ЭМС, представленных в таблице 1.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b/>
          <w:bCs/>
          <w:sz w:val="24"/>
          <w:szCs w:val="24"/>
        </w:rPr>
      </w:pPr>
      <w:r w:rsidRPr="007E071D">
        <w:rPr>
          <w:rFonts w:ascii="Times New Roman" w:hAnsi="Times New Roman"/>
          <w:b/>
          <w:bCs/>
          <w:sz w:val="24"/>
          <w:szCs w:val="24"/>
        </w:rPr>
        <w:t>4.</w:t>
      </w:r>
      <w:r w:rsidRPr="007E071D">
        <w:rPr>
          <w:rFonts w:ascii="Times New Roman" w:hAnsi="Times New Roman"/>
          <w:b/>
          <w:bCs/>
          <w:sz w:val="24"/>
          <w:szCs w:val="24"/>
          <w:lang w:val="en-US"/>
        </w:rPr>
        <w:t> </w:t>
      </w:r>
      <w:r w:rsidRPr="007E071D">
        <w:rPr>
          <w:rFonts w:ascii="Times New Roman" w:hAnsi="Times New Roman"/>
          <w:b/>
          <w:bCs/>
          <w:sz w:val="24"/>
          <w:szCs w:val="24"/>
        </w:rPr>
        <w:t>ХАРАКТЕРИСТИКА СИСТЕМЫ</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4.1.</w:t>
      </w:r>
      <w:r w:rsidRPr="007E071D">
        <w:rPr>
          <w:rFonts w:ascii="Times New Roman" w:hAnsi="Times New Roman"/>
          <w:sz w:val="24"/>
          <w:szCs w:val="24"/>
          <w:lang w:val="en-US"/>
        </w:rPr>
        <w:t> </w:t>
      </w:r>
      <w:r w:rsidRPr="007E071D">
        <w:rPr>
          <w:rFonts w:ascii="Times New Roman" w:hAnsi="Times New Roman"/>
          <w:sz w:val="24"/>
          <w:szCs w:val="24"/>
        </w:rPr>
        <w:t>МССИИ ЭМС представляет собой совокупность модулей, конструктивно и технологически объединенных в подсистемы, управляемые специализированным программным обеспечением.</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4.2.</w:t>
      </w:r>
      <w:r w:rsidRPr="007E071D">
        <w:rPr>
          <w:rFonts w:ascii="Times New Roman" w:hAnsi="Times New Roman"/>
          <w:sz w:val="24"/>
          <w:szCs w:val="24"/>
          <w:lang w:val="en-US"/>
        </w:rPr>
        <w:t> </w:t>
      </w:r>
      <w:r w:rsidRPr="007E071D">
        <w:rPr>
          <w:rFonts w:ascii="Times New Roman" w:hAnsi="Times New Roman"/>
          <w:sz w:val="24"/>
          <w:szCs w:val="24"/>
        </w:rPr>
        <w:t>Каждый модуль МССИИ ЭМС выполняет определенный вид испытаний и является составной частью единого технологического процесса сертификационных (полных, не предварительных) испытаний и/или измерений на соответствие требованиям по ЭМС.</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4.3.</w:t>
      </w:r>
      <w:r w:rsidRPr="007E071D">
        <w:rPr>
          <w:rFonts w:ascii="Times New Roman" w:hAnsi="Times New Roman"/>
          <w:sz w:val="24"/>
          <w:szCs w:val="24"/>
          <w:lang w:val="en-US"/>
        </w:rPr>
        <w:t> </w:t>
      </w:r>
      <w:r w:rsidRPr="007E071D">
        <w:rPr>
          <w:rFonts w:ascii="Times New Roman" w:hAnsi="Times New Roman"/>
          <w:sz w:val="24"/>
          <w:szCs w:val="24"/>
        </w:rPr>
        <w:t>Каждый модуль МССИИ ЭМС является частью системы и обеспечивает ее целостность, а также возможность проведения полного цикла заявленных сертификационных испытаний и измерений на соответствие требованиям по электромагнитной совместимости с выдачей протокола по результатам проводимых работ.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4.4.</w:t>
      </w:r>
      <w:r w:rsidRPr="007E071D">
        <w:rPr>
          <w:rFonts w:ascii="Times New Roman" w:hAnsi="Times New Roman"/>
          <w:sz w:val="24"/>
          <w:szCs w:val="24"/>
          <w:lang w:val="en-US"/>
        </w:rPr>
        <w:t> </w:t>
      </w:r>
      <w:r w:rsidRPr="007E071D">
        <w:rPr>
          <w:rFonts w:ascii="Times New Roman" w:hAnsi="Times New Roman"/>
          <w:sz w:val="24"/>
          <w:szCs w:val="24"/>
        </w:rPr>
        <w:t xml:space="preserve">Поставляемая МССИИ ЭМС подлежит в последующем аттестации в составе испытательной лаборатории Центра проектирования инноваций АУ "Технопарк- Мордовия" совместно с </w:t>
      </w:r>
      <w:proofErr w:type="spellStart"/>
      <w:r w:rsidRPr="007E071D">
        <w:rPr>
          <w:rFonts w:ascii="Times New Roman" w:hAnsi="Times New Roman"/>
          <w:sz w:val="24"/>
          <w:szCs w:val="24"/>
        </w:rPr>
        <w:t>радиобезэховой</w:t>
      </w:r>
      <w:proofErr w:type="spellEnd"/>
      <w:r w:rsidRPr="007E071D">
        <w:rPr>
          <w:rFonts w:ascii="Times New Roman" w:hAnsi="Times New Roman"/>
          <w:sz w:val="24"/>
          <w:szCs w:val="24"/>
        </w:rPr>
        <w:t xml:space="preserve"> камерой FACT™ 10-4.0 </w:t>
      </w:r>
      <w:r w:rsidRPr="007E071D">
        <w:rPr>
          <w:rFonts w:ascii="Times New Roman" w:hAnsi="Times New Roman"/>
          <w:sz w:val="24"/>
          <w:szCs w:val="24"/>
          <w:lang w:val="en-US"/>
        </w:rPr>
        <w:t>Standard</w:t>
      </w:r>
      <w:r w:rsidRPr="007E071D">
        <w:rPr>
          <w:rFonts w:ascii="Times New Roman" w:hAnsi="Times New Roman"/>
          <w:sz w:val="24"/>
          <w:szCs w:val="24"/>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4.5.</w:t>
      </w:r>
      <w:r w:rsidRPr="007E071D">
        <w:rPr>
          <w:rFonts w:ascii="Times New Roman" w:hAnsi="Times New Roman"/>
          <w:sz w:val="24"/>
          <w:szCs w:val="24"/>
          <w:lang w:val="en-US"/>
        </w:rPr>
        <w:t> </w:t>
      </w:r>
      <w:r w:rsidRPr="007E071D">
        <w:rPr>
          <w:rFonts w:ascii="Times New Roman" w:hAnsi="Times New Roman"/>
          <w:sz w:val="24"/>
          <w:szCs w:val="24"/>
        </w:rPr>
        <w:t>Оборудование МССИИ ЭМС поставляется вместе с Программным обеспечением, под которым понимаются экземпляры программных комплексов и (или) иных видов программ для ЭВМ, которые содержатся в поставляемом Оборудовании или на отдельном носителе и являются неотъемлемой частью Оборудования.</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b/>
          <w:bCs/>
          <w:sz w:val="24"/>
          <w:szCs w:val="24"/>
        </w:rPr>
      </w:pPr>
      <w:r w:rsidRPr="007E071D">
        <w:rPr>
          <w:rFonts w:ascii="Times New Roman" w:hAnsi="Times New Roman"/>
          <w:b/>
          <w:bCs/>
          <w:sz w:val="24"/>
          <w:szCs w:val="24"/>
        </w:rPr>
        <w:t>5.</w:t>
      </w:r>
      <w:r w:rsidRPr="007E071D">
        <w:rPr>
          <w:rFonts w:ascii="Times New Roman" w:hAnsi="Times New Roman"/>
          <w:b/>
          <w:bCs/>
          <w:sz w:val="24"/>
          <w:szCs w:val="24"/>
          <w:lang w:val="en-US"/>
        </w:rPr>
        <w:t> </w:t>
      </w:r>
      <w:r w:rsidRPr="007E071D">
        <w:rPr>
          <w:rFonts w:ascii="Times New Roman" w:hAnsi="Times New Roman"/>
          <w:b/>
          <w:bCs/>
          <w:sz w:val="24"/>
          <w:szCs w:val="24"/>
        </w:rPr>
        <w:t>ТРЕБОВАНИЯ К СИСТЕМЕ</w:t>
      </w:r>
    </w:p>
    <w:p w:rsidR="007E071D" w:rsidRPr="007E071D" w:rsidRDefault="007E071D" w:rsidP="007E071D">
      <w:pPr>
        <w:widowControl w:val="0"/>
        <w:autoSpaceDE w:val="0"/>
        <w:autoSpaceDN w:val="0"/>
        <w:adjustRightInd w:val="0"/>
        <w:spacing w:after="0" w:line="240" w:lineRule="auto"/>
        <w:jc w:val="both"/>
        <w:rPr>
          <w:rFonts w:ascii="Times New Roman" w:hAnsi="Times New Roman"/>
          <w:b/>
          <w:bCs/>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b/>
          <w:bCs/>
          <w:sz w:val="24"/>
          <w:szCs w:val="24"/>
        </w:rPr>
      </w:pPr>
      <w:r w:rsidRPr="007E071D">
        <w:rPr>
          <w:rFonts w:ascii="Times New Roman" w:hAnsi="Times New Roman"/>
          <w:b/>
          <w:bCs/>
          <w:sz w:val="24"/>
          <w:szCs w:val="24"/>
        </w:rPr>
        <w:t>5.1.</w:t>
      </w:r>
      <w:r w:rsidRPr="007E071D">
        <w:rPr>
          <w:rFonts w:ascii="Times New Roman" w:hAnsi="Times New Roman"/>
          <w:b/>
          <w:bCs/>
          <w:sz w:val="24"/>
          <w:szCs w:val="24"/>
          <w:lang w:val="en-US"/>
        </w:rPr>
        <w:t> </w:t>
      </w:r>
      <w:r w:rsidRPr="007E071D">
        <w:rPr>
          <w:rFonts w:ascii="Times New Roman" w:hAnsi="Times New Roman"/>
          <w:b/>
          <w:bCs/>
          <w:sz w:val="24"/>
          <w:szCs w:val="24"/>
        </w:rPr>
        <w:t>Требования к структуре системы</w:t>
      </w:r>
    </w:p>
    <w:p w:rsidR="007E071D" w:rsidRPr="007E071D" w:rsidRDefault="007E071D" w:rsidP="007E071D">
      <w:pPr>
        <w:widowControl w:val="0"/>
        <w:autoSpaceDE w:val="0"/>
        <w:autoSpaceDN w:val="0"/>
        <w:adjustRightInd w:val="0"/>
        <w:spacing w:after="0" w:line="240" w:lineRule="auto"/>
        <w:jc w:val="both"/>
        <w:rPr>
          <w:rFonts w:ascii="Times New Roman" w:hAnsi="Times New Roman"/>
          <w:b/>
          <w:bCs/>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5.1.1.</w:t>
      </w:r>
      <w:r w:rsidRPr="007E071D">
        <w:rPr>
          <w:rFonts w:ascii="Times New Roman" w:hAnsi="Times New Roman"/>
          <w:sz w:val="24"/>
          <w:szCs w:val="24"/>
          <w:lang w:val="en-US"/>
        </w:rPr>
        <w:t> </w:t>
      </w:r>
      <w:r w:rsidRPr="007E071D">
        <w:rPr>
          <w:rFonts w:ascii="Times New Roman" w:hAnsi="Times New Roman"/>
          <w:sz w:val="24"/>
          <w:szCs w:val="24"/>
        </w:rPr>
        <w:t>Структурно МССИИ ЭМС должна состоять из следующих подсистем (ПС):</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Таблица 2</w:t>
      </w:r>
    </w:p>
    <w:tbl>
      <w:tblPr>
        <w:tblW w:w="0" w:type="auto"/>
        <w:tblInd w:w="108" w:type="dxa"/>
        <w:tblLayout w:type="fixed"/>
        <w:tblLook w:val="0000" w:firstRow="0" w:lastRow="0" w:firstColumn="0" w:lastColumn="0" w:noHBand="0" w:noVBand="0"/>
      </w:tblPr>
      <w:tblGrid>
        <w:gridCol w:w="1530"/>
        <w:gridCol w:w="7815"/>
      </w:tblGrid>
      <w:tr w:rsidR="007E071D" w:rsidRPr="007E071D" w:rsidTr="00EB1B9A">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b/>
                <w:bCs/>
                <w:sz w:val="24"/>
                <w:szCs w:val="24"/>
              </w:rPr>
              <w:t>Номер подсистемы</w:t>
            </w:r>
          </w:p>
        </w:tc>
        <w:tc>
          <w:tcPr>
            <w:tcW w:w="781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b/>
                <w:bCs/>
                <w:sz w:val="24"/>
                <w:szCs w:val="24"/>
              </w:rPr>
              <w:t>Наименование подсистемы</w:t>
            </w:r>
          </w:p>
        </w:tc>
      </w:tr>
      <w:tr w:rsidR="007E071D" w:rsidRPr="007E071D" w:rsidTr="00EB1B9A">
        <w:trPr>
          <w:trHeight w:val="886"/>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ПС-1</w:t>
            </w:r>
          </w:p>
        </w:tc>
        <w:tc>
          <w:tcPr>
            <w:tcW w:w="781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cs="Calibri"/>
              </w:rPr>
            </w:pPr>
            <w:r w:rsidRPr="007E071D">
              <w:rPr>
                <w:rFonts w:ascii="Times New Roman" w:hAnsi="Times New Roman"/>
                <w:sz w:val="24"/>
                <w:szCs w:val="24"/>
              </w:rPr>
              <w:t xml:space="preserve">Подсистема испытаний на устойчивость к радиочастотному электромагнитному полю и к </w:t>
            </w:r>
            <w:proofErr w:type="spellStart"/>
            <w:r w:rsidRPr="007E071D">
              <w:rPr>
                <w:rFonts w:ascii="Times New Roman" w:hAnsi="Times New Roman"/>
                <w:sz w:val="24"/>
                <w:szCs w:val="24"/>
              </w:rPr>
              <w:t>кондуктивным</w:t>
            </w:r>
            <w:proofErr w:type="spellEnd"/>
            <w:r w:rsidRPr="007E071D">
              <w:rPr>
                <w:rFonts w:ascii="Times New Roman" w:hAnsi="Times New Roman"/>
                <w:sz w:val="24"/>
                <w:szCs w:val="24"/>
              </w:rPr>
              <w:t xml:space="preserve"> помехам, наведенным радиочастотными электромагнитными полями</w:t>
            </w:r>
          </w:p>
        </w:tc>
      </w:tr>
      <w:tr w:rsidR="007E071D" w:rsidRPr="007E071D" w:rsidTr="00EB1B9A">
        <w:trPr>
          <w:trHeight w:val="178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ПС-2</w:t>
            </w:r>
          </w:p>
        </w:tc>
        <w:tc>
          <w:tcPr>
            <w:tcW w:w="781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cs="Calibri"/>
              </w:rPr>
            </w:pPr>
            <w:r w:rsidRPr="007E071D">
              <w:rPr>
                <w:rFonts w:ascii="Times New Roman" w:hAnsi="Times New Roman"/>
                <w:sz w:val="24"/>
                <w:szCs w:val="24"/>
              </w:rPr>
              <w:t xml:space="preserve">Подсистема испытаний на устойчивость к наносекундным импульсным помехам, микросекундным импульсным помехам большой энергии, магнитному полю промышленной частоты, провалам, кратковременным прерываниям и изменениям напряжения электропитания, колебательным затухающим помехам, </w:t>
            </w:r>
            <w:proofErr w:type="spellStart"/>
            <w:r w:rsidRPr="007E071D">
              <w:rPr>
                <w:rFonts w:ascii="Times New Roman" w:hAnsi="Times New Roman"/>
                <w:sz w:val="24"/>
                <w:szCs w:val="24"/>
              </w:rPr>
              <w:t>кондуктивным</w:t>
            </w:r>
            <w:proofErr w:type="spellEnd"/>
            <w:r w:rsidRPr="007E071D">
              <w:rPr>
                <w:rFonts w:ascii="Times New Roman" w:hAnsi="Times New Roman"/>
                <w:sz w:val="24"/>
                <w:szCs w:val="24"/>
              </w:rPr>
              <w:t xml:space="preserve"> помехам в полосе частот от 0 до 150 кГц</w:t>
            </w:r>
          </w:p>
        </w:tc>
      </w:tr>
      <w:tr w:rsidR="007E071D" w:rsidRPr="007E071D" w:rsidTr="00EB1B9A">
        <w:trPr>
          <w:trHeight w:val="359"/>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ПС-3</w:t>
            </w:r>
          </w:p>
        </w:tc>
        <w:tc>
          <w:tcPr>
            <w:tcW w:w="781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cs="Calibri"/>
              </w:rPr>
            </w:pPr>
            <w:r w:rsidRPr="007E071D">
              <w:rPr>
                <w:rFonts w:ascii="Times New Roman" w:hAnsi="Times New Roman"/>
                <w:sz w:val="24"/>
                <w:szCs w:val="24"/>
              </w:rPr>
              <w:t>Подсистема испытаний на устойчивость к электростатическим разрядам.</w:t>
            </w:r>
          </w:p>
        </w:tc>
      </w:tr>
      <w:tr w:rsidR="007E071D" w:rsidRPr="007E071D" w:rsidTr="00EB1B9A">
        <w:trPr>
          <w:trHeight w:val="886"/>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ПС-4</w:t>
            </w:r>
          </w:p>
        </w:tc>
        <w:tc>
          <w:tcPr>
            <w:tcW w:w="781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cs="Calibri"/>
              </w:rPr>
            </w:pPr>
            <w:r w:rsidRPr="007E071D">
              <w:rPr>
                <w:rFonts w:ascii="Times New Roman" w:hAnsi="Times New Roman"/>
                <w:sz w:val="24"/>
                <w:szCs w:val="24"/>
              </w:rPr>
              <w:t xml:space="preserve">Подсистема испытаний на устойчивость к искажениям синусоидальности напряжения электропитания, включая передачу сигналов по электрическим сетям, к колебаниям напряжения электропитания, к пульсациям напряжения электропитания постоянного тока, измерения эмиссии гармонических составляющих тока техническими средствами с потребляемым током не более 16 А (в одной фазе), измерения эмиссии при ограничении изменений напряжения, колебаний напряжения и </w:t>
            </w:r>
            <w:proofErr w:type="spellStart"/>
            <w:r w:rsidRPr="007E071D">
              <w:rPr>
                <w:rFonts w:ascii="Times New Roman" w:hAnsi="Times New Roman"/>
                <w:sz w:val="24"/>
                <w:szCs w:val="24"/>
              </w:rPr>
              <w:t>фликера</w:t>
            </w:r>
            <w:proofErr w:type="spellEnd"/>
            <w:r w:rsidRPr="007E071D">
              <w:rPr>
                <w:rFonts w:ascii="Times New Roman" w:hAnsi="Times New Roman"/>
                <w:sz w:val="24"/>
                <w:szCs w:val="24"/>
              </w:rPr>
              <w:t xml:space="preserve"> в низковольтных системах электроснабжения общего назначения</w:t>
            </w:r>
          </w:p>
        </w:tc>
      </w:tr>
      <w:tr w:rsidR="007E071D" w:rsidRPr="007E071D" w:rsidTr="00EB1B9A">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ПС-5</w:t>
            </w:r>
          </w:p>
        </w:tc>
        <w:tc>
          <w:tcPr>
            <w:tcW w:w="781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cs="Calibri"/>
              </w:rPr>
            </w:pPr>
            <w:r w:rsidRPr="007E071D">
              <w:rPr>
                <w:rFonts w:ascii="Times New Roman" w:hAnsi="Times New Roman"/>
                <w:sz w:val="24"/>
                <w:szCs w:val="24"/>
              </w:rPr>
              <w:t>Подсистема испытаний на устойчивость к изменениям частоты питающего напряжения</w:t>
            </w:r>
          </w:p>
        </w:tc>
      </w:tr>
      <w:tr w:rsidR="007E071D" w:rsidRPr="007E071D" w:rsidTr="00EB1B9A">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ПС-6</w:t>
            </w:r>
          </w:p>
        </w:tc>
        <w:tc>
          <w:tcPr>
            <w:tcW w:w="781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cs="Calibri"/>
              </w:rPr>
            </w:pPr>
            <w:r w:rsidRPr="007E071D">
              <w:rPr>
                <w:rFonts w:ascii="Times New Roman" w:hAnsi="Times New Roman"/>
                <w:sz w:val="24"/>
                <w:szCs w:val="24"/>
              </w:rPr>
              <w:t xml:space="preserve">Измерение излучаемых и </w:t>
            </w:r>
            <w:proofErr w:type="spellStart"/>
            <w:r w:rsidRPr="007E071D">
              <w:rPr>
                <w:rFonts w:ascii="Times New Roman" w:hAnsi="Times New Roman"/>
                <w:sz w:val="24"/>
                <w:szCs w:val="24"/>
              </w:rPr>
              <w:t>кондуктивных</w:t>
            </w:r>
            <w:proofErr w:type="spellEnd"/>
            <w:r w:rsidRPr="007E071D">
              <w:rPr>
                <w:rFonts w:ascii="Times New Roman" w:hAnsi="Times New Roman"/>
                <w:sz w:val="24"/>
                <w:szCs w:val="24"/>
              </w:rPr>
              <w:t xml:space="preserve"> радиопомех</w:t>
            </w:r>
          </w:p>
        </w:tc>
      </w:tr>
    </w:tbl>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5.1.2.</w:t>
      </w:r>
      <w:r w:rsidRPr="007E071D">
        <w:rPr>
          <w:rFonts w:ascii="Times New Roman" w:hAnsi="Times New Roman"/>
          <w:sz w:val="24"/>
          <w:szCs w:val="24"/>
          <w:lang w:val="en-US"/>
        </w:rPr>
        <w:t> </w:t>
      </w:r>
      <w:r w:rsidRPr="007E071D">
        <w:rPr>
          <w:rFonts w:ascii="Times New Roman" w:hAnsi="Times New Roman"/>
          <w:sz w:val="24"/>
          <w:szCs w:val="24"/>
        </w:rPr>
        <w:t>Каждая подсистема должна иметь возможность дополнительного расширения функционала для проведения испытаний в соответствии с требованиями ГОСТ РВ 6601-001, ГОСТ РВ 6601-002, MIL-STD 461E без дополнительных проектных работ.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5.1.3. Подсистемы ПС-1, ПС-4, ПС-5, ПС-6 должны управляться с помощью специализированного программного обеспечения.</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5.1.4.</w:t>
      </w:r>
      <w:r w:rsidRPr="007E071D">
        <w:rPr>
          <w:rFonts w:ascii="Times New Roman" w:hAnsi="Times New Roman"/>
          <w:sz w:val="24"/>
          <w:szCs w:val="24"/>
          <w:lang w:val="en-US"/>
        </w:rPr>
        <w:t> </w:t>
      </w:r>
      <w:r w:rsidRPr="007E071D">
        <w:rPr>
          <w:rFonts w:ascii="Times New Roman" w:hAnsi="Times New Roman"/>
          <w:sz w:val="24"/>
          <w:szCs w:val="24"/>
        </w:rPr>
        <w:t xml:space="preserve">Измерительное оборудование МССИИ ЭМС, предназначенное для измерения </w:t>
      </w:r>
      <w:proofErr w:type="spellStart"/>
      <w:r w:rsidRPr="007E071D">
        <w:rPr>
          <w:rFonts w:ascii="Times New Roman" w:hAnsi="Times New Roman"/>
          <w:sz w:val="24"/>
          <w:szCs w:val="24"/>
        </w:rPr>
        <w:t>помехоэмиссий</w:t>
      </w:r>
      <w:proofErr w:type="spellEnd"/>
      <w:r w:rsidRPr="007E071D">
        <w:rPr>
          <w:rFonts w:ascii="Times New Roman" w:hAnsi="Times New Roman"/>
          <w:sz w:val="24"/>
          <w:szCs w:val="24"/>
        </w:rPr>
        <w:t xml:space="preserve">, должно быть внесено в </w:t>
      </w:r>
      <w:proofErr w:type="spellStart"/>
      <w:r w:rsidRPr="007E071D">
        <w:rPr>
          <w:rFonts w:ascii="Times New Roman" w:hAnsi="Times New Roman"/>
          <w:sz w:val="24"/>
          <w:szCs w:val="24"/>
        </w:rPr>
        <w:t>госреестр</w:t>
      </w:r>
      <w:proofErr w:type="spellEnd"/>
      <w:r w:rsidRPr="007E071D">
        <w:rPr>
          <w:rFonts w:ascii="Times New Roman" w:hAnsi="Times New Roman"/>
          <w:sz w:val="24"/>
          <w:szCs w:val="24"/>
        </w:rPr>
        <w:t xml:space="preserve"> средств измерений и иметь свидетельство о поверке.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5.1.5.</w:t>
      </w:r>
      <w:r w:rsidRPr="007E071D">
        <w:rPr>
          <w:rFonts w:ascii="Times New Roman" w:hAnsi="Times New Roman"/>
          <w:sz w:val="24"/>
          <w:szCs w:val="24"/>
          <w:lang w:val="en-US"/>
        </w:rPr>
        <w:t> </w:t>
      </w:r>
      <w:r w:rsidRPr="007E071D">
        <w:rPr>
          <w:rFonts w:ascii="Times New Roman" w:hAnsi="Times New Roman"/>
          <w:sz w:val="24"/>
          <w:szCs w:val="24"/>
        </w:rPr>
        <w:t>Испытательное оборудование МССИИ ЭМС должно быть подготовлено для аттестации в составе с РБК ЦПИ АУ "Технопарк- Мордовия".</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5.1.6.</w:t>
      </w:r>
      <w:r w:rsidRPr="007E071D">
        <w:rPr>
          <w:rFonts w:ascii="Times New Roman" w:hAnsi="Times New Roman"/>
          <w:sz w:val="24"/>
          <w:szCs w:val="24"/>
          <w:lang w:val="en-US"/>
        </w:rPr>
        <w:t> </w:t>
      </w:r>
      <w:r w:rsidRPr="007E071D">
        <w:rPr>
          <w:rFonts w:ascii="Times New Roman" w:hAnsi="Times New Roman"/>
          <w:sz w:val="24"/>
          <w:szCs w:val="24"/>
        </w:rPr>
        <w:t>Все оборудование МССИИ ЭМС должно быть не бывшим в эксплуатации, датой выпуска не позднее 2016 года.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5.1.7.</w:t>
      </w:r>
      <w:r w:rsidRPr="007E071D">
        <w:rPr>
          <w:rFonts w:ascii="Times New Roman" w:hAnsi="Times New Roman"/>
          <w:sz w:val="24"/>
          <w:szCs w:val="24"/>
          <w:lang w:val="en-US"/>
        </w:rPr>
        <w:t> </w:t>
      </w:r>
      <w:r w:rsidRPr="007E071D">
        <w:rPr>
          <w:rFonts w:ascii="Times New Roman" w:hAnsi="Times New Roman"/>
          <w:sz w:val="24"/>
          <w:szCs w:val="24"/>
        </w:rPr>
        <w:t>Оборудование МССИИ ЭМС должно комплектоваться документацией с описанием его работы на русском языке.</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b/>
          <w:bCs/>
          <w:sz w:val="24"/>
          <w:szCs w:val="24"/>
        </w:rPr>
      </w:pPr>
      <w:r w:rsidRPr="007E071D">
        <w:rPr>
          <w:rFonts w:ascii="Times New Roman" w:hAnsi="Times New Roman"/>
          <w:b/>
          <w:bCs/>
          <w:sz w:val="24"/>
          <w:szCs w:val="24"/>
        </w:rPr>
        <w:t>5.2.</w:t>
      </w:r>
      <w:r w:rsidRPr="007E071D">
        <w:rPr>
          <w:rFonts w:ascii="Times New Roman" w:hAnsi="Times New Roman"/>
          <w:b/>
          <w:bCs/>
          <w:sz w:val="24"/>
          <w:szCs w:val="24"/>
          <w:lang w:val="en-US"/>
        </w:rPr>
        <w:t> </w:t>
      </w:r>
      <w:r w:rsidRPr="007E071D">
        <w:rPr>
          <w:rFonts w:ascii="Times New Roman" w:hAnsi="Times New Roman"/>
          <w:b/>
          <w:bCs/>
          <w:sz w:val="24"/>
          <w:szCs w:val="24"/>
        </w:rPr>
        <w:t>Требования к функционалу подсистем</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5.2.1.</w:t>
      </w:r>
      <w:r w:rsidRPr="007E071D">
        <w:rPr>
          <w:rFonts w:ascii="Times New Roman" w:hAnsi="Times New Roman"/>
          <w:sz w:val="24"/>
          <w:szCs w:val="24"/>
          <w:lang w:val="en-US"/>
        </w:rPr>
        <w:t> </w:t>
      </w:r>
      <w:r w:rsidRPr="007E071D">
        <w:rPr>
          <w:rFonts w:ascii="Times New Roman" w:hAnsi="Times New Roman"/>
          <w:sz w:val="24"/>
          <w:szCs w:val="24"/>
        </w:rPr>
        <w:t xml:space="preserve">Требования к функционалу ПС-1 «Подсистемы испытаний на устойчивость к радиочастотному электромагнитному полю и к </w:t>
      </w:r>
      <w:proofErr w:type="spellStart"/>
      <w:r w:rsidRPr="007E071D">
        <w:rPr>
          <w:rFonts w:ascii="Times New Roman" w:hAnsi="Times New Roman"/>
          <w:sz w:val="24"/>
          <w:szCs w:val="24"/>
        </w:rPr>
        <w:t>кондуктивным</w:t>
      </w:r>
      <w:proofErr w:type="spellEnd"/>
      <w:r w:rsidRPr="007E071D">
        <w:rPr>
          <w:rFonts w:ascii="Times New Roman" w:hAnsi="Times New Roman"/>
          <w:sz w:val="24"/>
          <w:szCs w:val="24"/>
        </w:rPr>
        <w:t xml:space="preserve"> помехам, наведенным радиочастотными электромагнитными полями».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Функционально ПС-1 должна состоять из следующих модулей:</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Таблица 3</w:t>
      </w:r>
    </w:p>
    <w:tbl>
      <w:tblPr>
        <w:tblW w:w="9630" w:type="dxa"/>
        <w:tblInd w:w="108" w:type="dxa"/>
        <w:tblLayout w:type="fixed"/>
        <w:tblLook w:val="0000" w:firstRow="0" w:lastRow="0" w:firstColumn="0" w:lastColumn="0" w:noHBand="0" w:noVBand="0"/>
      </w:tblPr>
      <w:tblGrid>
        <w:gridCol w:w="1530"/>
        <w:gridCol w:w="1080"/>
        <w:gridCol w:w="4140"/>
        <w:gridCol w:w="2880"/>
      </w:tblGrid>
      <w:tr w:rsidR="007E071D" w:rsidRPr="007E071D" w:rsidTr="00EB1B9A">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4"/>
                <w:szCs w:val="24"/>
              </w:rPr>
            </w:pPr>
            <w:r w:rsidRPr="007E071D">
              <w:rPr>
                <w:rFonts w:ascii="Times New Roman" w:hAnsi="Times New Roman"/>
                <w:b/>
                <w:bCs/>
                <w:sz w:val="24"/>
                <w:szCs w:val="24"/>
              </w:rPr>
              <w:t>Номер подсистемы</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b/>
                <w:bCs/>
                <w:sz w:val="24"/>
                <w:szCs w:val="24"/>
              </w:rPr>
              <w:t>Номер модуля</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b/>
                <w:bCs/>
                <w:sz w:val="24"/>
                <w:szCs w:val="24"/>
              </w:rPr>
              <w:t>Наименование модуля</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rPr>
            </w:pPr>
            <w:r w:rsidRPr="007E071D">
              <w:rPr>
                <w:rFonts w:ascii="Times New Roman" w:hAnsi="Times New Roman"/>
                <w:b/>
                <w:bCs/>
                <w:sz w:val="24"/>
                <w:szCs w:val="24"/>
              </w:rPr>
              <w:t>Номер стандарта, на соответствие которому проводится испытание</w:t>
            </w:r>
          </w:p>
        </w:tc>
      </w:tr>
      <w:tr w:rsidR="007E071D" w:rsidRPr="007E071D" w:rsidTr="00EB1B9A">
        <w:trPr>
          <w:trHeight w:val="674"/>
        </w:trPr>
        <w:tc>
          <w:tcPr>
            <w:tcW w:w="1530"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ПС-1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М1</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Модуль испытаний на устойчивость к радиочастотному электромагнитному полю</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ГОСТ 30804.4.3 - 2013</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(IEC 61000-4-3:2006)</w:t>
            </w:r>
          </w:p>
        </w:tc>
      </w:tr>
      <w:tr w:rsidR="007E071D" w:rsidRPr="007E071D" w:rsidTr="00EB1B9A">
        <w:trPr>
          <w:trHeight w:val="1"/>
        </w:trPr>
        <w:tc>
          <w:tcPr>
            <w:tcW w:w="1530"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М2</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 xml:space="preserve">Модуль испытаний на устойчивость к </w:t>
            </w:r>
            <w:proofErr w:type="spellStart"/>
            <w:r w:rsidRPr="007E071D">
              <w:rPr>
                <w:rFonts w:ascii="Times New Roman" w:hAnsi="Times New Roman"/>
                <w:sz w:val="24"/>
                <w:szCs w:val="24"/>
              </w:rPr>
              <w:t>кондуктивным</w:t>
            </w:r>
            <w:proofErr w:type="spellEnd"/>
            <w:r w:rsidRPr="007E071D">
              <w:rPr>
                <w:rFonts w:ascii="Times New Roman" w:hAnsi="Times New Roman"/>
                <w:sz w:val="24"/>
                <w:szCs w:val="24"/>
              </w:rPr>
              <w:t xml:space="preserve"> помехам, наведенным радиочастотными электромагнитными полями</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ГОСТ Р 51317.4.6-99</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(IEC 61000-4-6-1996)</w:t>
            </w:r>
          </w:p>
        </w:tc>
      </w:tr>
    </w:tbl>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lang w:val="en-US"/>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5.2.2.</w:t>
      </w:r>
      <w:r w:rsidRPr="007E071D">
        <w:rPr>
          <w:rFonts w:ascii="Times New Roman" w:hAnsi="Times New Roman"/>
          <w:sz w:val="24"/>
          <w:szCs w:val="24"/>
          <w:lang w:val="en-US"/>
        </w:rPr>
        <w:t> </w:t>
      </w:r>
      <w:r w:rsidRPr="007E071D">
        <w:rPr>
          <w:rFonts w:ascii="Times New Roman" w:hAnsi="Times New Roman"/>
          <w:sz w:val="24"/>
          <w:szCs w:val="24"/>
        </w:rPr>
        <w:t>Требования к функционалу подсистемы ПС</w:t>
      </w:r>
      <w:r w:rsidRPr="007E071D">
        <w:rPr>
          <w:rFonts w:ascii="Times New Roman" w:hAnsi="Times New Roman"/>
          <w:b/>
          <w:bCs/>
          <w:sz w:val="24"/>
          <w:szCs w:val="24"/>
        </w:rPr>
        <w:t>-</w:t>
      </w:r>
      <w:r w:rsidRPr="007E071D">
        <w:rPr>
          <w:rFonts w:ascii="Times New Roman" w:hAnsi="Times New Roman"/>
          <w:sz w:val="24"/>
          <w:szCs w:val="24"/>
        </w:rPr>
        <w:t>2</w:t>
      </w:r>
      <w:r w:rsidRPr="007E071D">
        <w:rPr>
          <w:rFonts w:ascii="Times New Roman" w:hAnsi="Times New Roman"/>
          <w:b/>
          <w:bCs/>
          <w:sz w:val="24"/>
          <w:szCs w:val="24"/>
        </w:rPr>
        <w:t xml:space="preserve"> </w:t>
      </w:r>
      <w:r w:rsidRPr="007E071D">
        <w:rPr>
          <w:rFonts w:ascii="Times New Roman" w:hAnsi="Times New Roman"/>
          <w:sz w:val="24"/>
          <w:szCs w:val="24"/>
        </w:rPr>
        <w:t xml:space="preserve">«Подсистемы испытаний на устойчивость к наносекундным импульсным помехам, микросекундным импульсным помехам большой энергии, магнитному полю промышленной частоты, провалам, кратковременным прерываниям и изменениям напряжения электропитания, колебательным затухающим помехам, </w:t>
      </w:r>
      <w:proofErr w:type="spellStart"/>
      <w:r w:rsidRPr="007E071D">
        <w:rPr>
          <w:rFonts w:ascii="Times New Roman" w:hAnsi="Times New Roman"/>
          <w:sz w:val="24"/>
          <w:szCs w:val="24"/>
        </w:rPr>
        <w:t>кондуктивным</w:t>
      </w:r>
      <w:proofErr w:type="spellEnd"/>
      <w:r w:rsidRPr="007E071D">
        <w:rPr>
          <w:rFonts w:ascii="Times New Roman" w:hAnsi="Times New Roman"/>
          <w:sz w:val="24"/>
          <w:szCs w:val="24"/>
        </w:rPr>
        <w:t xml:space="preserve"> помехам в полосе частот от 0 до 150 кГц».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Функционально ПС-2 должна состоять из следующих модулей:</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Таблица 4</w:t>
      </w:r>
    </w:p>
    <w:tbl>
      <w:tblPr>
        <w:tblW w:w="9620" w:type="dxa"/>
        <w:tblInd w:w="108" w:type="dxa"/>
        <w:tblLayout w:type="fixed"/>
        <w:tblLook w:val="0000" w:firstRow="0" w:lastRow="0" w:firstColumn="0" w:lastColumn="0" w:noHBand="0" w:noVBand="0"/>
      </w:tblPr>
      <w:tblGrid>
        <w:gridCol w:w="1530"/>
        <w:gridCol w:w="1080"/>
        <w:gridCol w:w="4140"/>
        <w:gridCol w:w="2870"/>
      </w:tblGrid>
      <w:tr w:rsidR="007E071D" w:rsidRPr="007E071D" w:rsidTr="00EB1B9A">
        <w:trPr>
          <w:trHeight w:val="1"/>
        </w:trPr>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4"/>
                <w:szCs w:val="24"/>
              </w:rPr>
            </w:pPr>
            <w:r w:rsidRPr="007E071D">
              <w:rPr>
                <w:rFonts w:ascii="Times New Roman" w:hAnsi="Times New Roman"/>
                <w:b/>
                <w:bCs/>
                <w:sz w:val="24"/>
                <w:szCs w:val="24"/>
              </w:rPr>
              <w:t>Номер подсистемы</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b/>
                <w:bCs/>
                <w:sz w:val="24"/>
                <w:szCs w:val="24"/>
              </w:rPr>
              <w:t>Номер модуля</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b/>
                <w:bCs/>
                <w:sz w:val="24"/>
                <w:szCs w:val="24"/>
              </w:rPr>
              <w:t>Наименование модуля</w:t>
            </w:r>
          </w:p>
        </w:tc>
        <w:tc>
          <w:tcPr>
            <w:tcW w:w="28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rPr>
            </w:pPr>
            <w:r w:rsidRPr="007E071D">
              <w:rPr>
                <w:rFonts w:ascii="Times New Roman" w:hAnsi="Times New Roman"/>
                <w:b/>
                <w:bCs/>
                <w:sz w:val="24"/>
                <w:szCs w:val="24"/>
              </w:rPr>
              <w:t>Номер стандарта, на соответствие которому проводится испытание</w:t>
            </w:r>
          </w:p>
        </w:tc>
      </w:tr>
      <w:tr w:rsidR="007E071D" w:rsidRPr="007E071D" w:rsidTr="00EB1B9A">
        <w:trPr>
          <w:trHeight w:val="1"/>
        </w:trPr>
        <w:tc>
          <w:tcPr>
            <w:tcW w:w="1530"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ПС-2</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М3</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 xml:space="preserve">Модуль испытаний на устойчивость к наносекундным импульсным помехам </w:t>
            </w:r>
          </w:p>
        </w:tc>
        <w:tc>
          <w:tcPr>
            <w:tcW w:w="28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ГОСТ 30804.4.4-2013 (IEC 61000-4-4:2004)</w:t>
            </w:r>
          </w:p>
        </w:tc>
      </w:tr>
      <w:tr w:rsidR="007E071D" w:rsidRPr="007E071D" w:rsidTr="00EB1B9A">
        <w:trPr>
          <w:trHeight w:val="1"/>
        </w:trPr>
        <w:tc>
          <w:tcPr>
            <w:tcW w:w="1530" w:type="dxa"/>
            <w:vMerge/>
            <w:tcBorders>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М4</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Модуль испытаний на устойчивость к микросекундным импульсным помехам большой энергии</w:t>
            </w:r>
          </w:p>
        </w:tc>
        <w:tc>
          <w:tcPr>
            <w:tcW w:w="28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ГОСТ Р 51317.4.5-99 (IEC 61000-4-5-95)</w:t>
            </w:r>
          </w:p>
        </w:tc>
      </w:tr>
      <w:tr w:rsidR="007E071D" w:rsidRPr="007E071D" w:rsidTr="00EB1B9A">
        <w:trPr>
          <w:trHeight w:val="1"/>
        </w:trPr>
        <w:tc>
          <w:tcPr>
            <w:tcW w:w="1530" w:type="dxa"/>
            <w:vMerge/>
            <w:tcBorders>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М5</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Модуль испытаний на устойчивость к магнитному полю промышленной частоты</w:t>
            </w:r>
          </w:p>
        </w:tc>
        <w:tc>
          <w:tcPr>
            <w:tcW w:w="28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 xml:space="preserve">ГОСТ Р 50648-94 </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(IEC 61000-4-8-93)</w:t>
            </w:r>
          </w:p>
        </w:tc>
      </w:tr>
      <w:tr w:rsidR="007E071D" w:rsidRPr="007E071D" w:rsidTr="00EB1B9A">
        <w:trPr>
          <w:trHeight w:val="1"/>
        </w:trPr>
        <w:tc>
          <w:tcPr>
            <w:tcW w:w="1530" w:type="dxa"/>
            <w:vMerge/>
            <w:tcBorders>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М6</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Модуль испытаний на устойчивость к импульсному магнитному полю</w:t>
            </w:r>
          </w:p>
        </w:tc>
        <w:tc>
          <w:tcPr>
            <w:tcW w:w="28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 xml:space="preserve">ГОСТ Р 50649 </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(IEC 61000-4-9-93)</w:t>
            </w:r>
          </w:p>
        </w:tc>
      </w:tr>
      <w:tr w:rsidR="007E071D" w:rsidRPr="007E071D" w:rsidTr="00EB1B9A">
        <w:trPr>
          <w:trHeight w:val="1"/>
        </w:trPr>
        <w:tc>
          <w:tcPr>
            <w:tcW w:w="1530" w:type="dxa"/>
            <w:vMerge/>
            <w:tcBorders>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М7</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Модуль испытаний на устойчивость к провалам, кратковременным прерываниям и изменениям напряжения электропитания</w:t>
            </w:r>
          </w:p>
        </w:tc>
        <w:tc>
          <w:tcPr>
            <w:tcW w:w="28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ГОСТ 30804.4.11-2013 (IEC 61000-4-11:2004)</w:t>
            </w:r>
          </w:p>
        </w:tc>
      </w:tr>
      <w:tr w:rsidR="007E071D" w:rsidRPr="007E071D" w:rsidTr="00EB1B9A">
        <w:trPr>
          <w:trHeight w:val="1"/>
        </w:trPr>
        <w:tc>
          <w:tcPr>
            <w:tcW w:w="1530" w:type="dxa"/>
            <w:vMerge/>
            <w:tcBorders>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М8</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Устойчивость к колебательным затухающим помехам</w:t>
            </w:r>
          </w:p>
        </w:tc>
        <w:tc>
          <w:tcPr>
            <w:tcW w:w="28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 xml:space="preserve">ГОСТ Р 51317.4.12-99 </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w:t>
            </w:r>
            <w:r w:rsidRPr="007E071D">
              <w:rPr>
                <w:rFonts w:ascii="Times New Roman" w:hAnsi="Times New Roman"/>
                <w:sz w:val="24"/>
                <w:szCs w:val="24"/>
              </w:rPr>
              <w:t>МЭК 61000-4-12-95)</w:t>
            </w:r>
          </w:p>
        </w:tc>
      </w:tr>
      <w:tr w:rsidR="007E071D" w:rsidRPr="007E071D" w:rsidTr="00EB1B9A">
        <w:trPr>
          <w:trHeight w:val="1"/>
        </w:trPr>
        <w:tc>
          <w:tcPr>
            <w:tcW w:w="1530"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М9</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 xml:space="preserve">Устойчивость к </w:t>
            </w:r>
            <w:proofErr w:type="spellStart"/>
            <w:r w:rsidRPr="007E071D">
              <w:rPr>
                <w:rFonts w:ascii="Times New Roman" w:hAnsi="Times New Roman"/>
                <w:sz w:val="24"/>
                <w:szCs w:val="24"/>
              </w:rPr>
              <w:t>кондуктивным</w:t>
            </w:r>
            <w:proofErr w:type="spellEnd"/>
            <w:r w:rsidRPr="007E071D">
              <w:rPr>
                <w:rFonts w:ascii="Times New Roman" w:hAnsi="Times New Roman"/>
                <w:sz w:val="24"/>
                <w:szCs w:val="24"/>
              </w:rPr>
              <w:t xml:space="preserve"> помехам в полосе частот от 0 до 150 кГц</w:t>
            </w:r>
          </w:p>
        </w:tc>
        <w:tc>
          <w:tcPr>
            <w:tcW w:w="28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 xml:space="preserve">ГОСТ Р 51317.4.16-2000 </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w:t>
            </w:r>
            <w:r w:rsidRPr="007E071D">
              <w:rPr>
                <w:rFonts w:ascii="Times New Roman" w:hAnsi="Times New Roman"/>
                <w:sz w:val="24"/>
                <w:szCs w:val="24"/>
              </w:rPr>
              <w:t>МЭК 61000-4-16-98)</w:t>
            </w:r>
          </w:p>
        </w:tc>
      </w:tr>
    </w:tbl>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lang w:val="en-US"/>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5.2.3.</w:t>
      </w:r>
      <w:r w:rsidRPr="007E071D">
        <w:rPr>
          <w:rFonts w:ascii="Times New Roman" w:hAnsi="Times New Roman"/>
          <w:sz w:val="24"/>
          <w:szCs w:val="24"/>
          <w:lang w:val="en-US"/>
        </w:rPr>
        <w:t> </w:t>
      </w:r>
      <w:r w:rsidRPr="007E071D">
        <w:rPr>
          <w:rFonts w:ascii="Times New Roman" w:hAnsi="Times New Roman"/>
          <w:sz w:val="24"/>
          <w:szCs w:val="24"/>
        </w:rPr>
        <w:t>Требование к функционалу подсистемы ПС-3 «Подсистема испытаний на устойчивость к электростатическим разрядам».</w:t>
      </w:r>
    </w:p>
    <w:p w:rsid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Функционально подсистема ПС-3 должна состоять из следующих модулей:</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Таблица 5</w:t>
      </w:r>
    </w:p>
    <w:tbl>
      <w:tblPr>
        <w:tblW w:w="9635" w:type="dxa"/>
        <w:tblInd w:w="103" w:type="dxa"/>
        <w:tblLayout w:type="fixed"/>
        <w:tblLook w:val="0000" w:firstRow="0" w:lastRow="0" w:firstColumn="0" w:lastColumn="0" w:noHBand="0" w:noVBand="0"/>
      </w:tblPr>
      <w:tblGrid>
        <w:gridCol w:w="1535"/>
        <w:gridCol w:w="1080"/>
        <w:gridCol w:w="4140"/>
        <w:gridCol w:w="2880"/>
      </w:tblGrid>
      <w:tr w:rsidR="007E071D" w:rsidRPr="007E071D" w:rsidTr="00EB1B9A">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4"/>
                <w:szCs w:val="24"/>
              </w:rPr>
            </w:pPr>
            <w:r w:rsidRPr="007E071D">
              <w:rPr>
                <w:rFonts w:ascii="Times New Roman" w:hAnsi="Times New Roman"/>
                <w:b/>
                <w:bCs/>
                <w:sz w:val="24"/>
                <w:szCs w:val="24"/>
              </w:rPr>
              <w:t>Номер подсистемы</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b/>
                <w:bCs/>
                <w:lang w:val="en-US"/>
              </w:rPr>
            </w:pPr>
            <w:r w:rsidRPr="007E071D">
              <w:rPr>
                <w:rFonts w:ascii="Times New Roman" w:hAnsi="Times New Roman"/>
                <w:b/>
                <w:bCs/>
                <w:sz w:val="24"/>
                <w:szCs w:val="24"/>
              </w:rPr>
              <w:t>Номер модуля</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b/>
                <w:bCs/>
                <w:lang w:val="en-US"/>
              </w:rPr>
            </w:pPr>
            <w:r w:rsidRPr="007E071D">
              <w:rPr>
                <w:rFonts w:ascii="Times New Roman" w:hAnsi="Times New Roman"/>
                <w:b/>
                <w:bCs/>
                <w:sz w:val="24"/>
                <w:szCs w:val="24"/>
              </w:rPr>
              <w:t>Наименование модуля</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rPr>
            </w:pPr>
            <w:r w:rsidRPr="007E071D">
              <w:rPr>
                <w:rFonts w:ascii="Times New Roman" w:hAnsi="Times New Roman"/>
                <w:b/>
                <w:bCs/>
                <w:sz w:val="24"/>
                <w:szCs w:val="24"/>
              </w:rPr>
              <w:t>Номер стандарта, на соответствие которому проводится испытание</w:t>
            </w:r>
          </w:p>
        </w:tc>
      </w:tr>
      <w:tr w:rsidR="007E071D" w:rsidRPr="007E071D" w:rsidTr="00EB1B9A">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ПС-3</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М10</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Модуль испытаний на устойчивость к электростатическим разрядам.</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ГОСТ 30804.4.2-2013</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(IEC 61000-4-2:2008)</w:t>
            </w:r>
          </w:p>
        </w:tc>
      </w:tr>
    </w:tbl>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lang w:val="en-US"/>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5.2.4.</w:t>
      </w:r>
      <w:r w:rsidRPr="007E071D">
        <w:rPr>
          <w:rFonts w:ascii="Times New Roman" w:hAnsi="Times New Roman"/>
          <w:sz w:val="24"/>
          <w:szCs w:val="24"/>
          <w:lang w:val="en-US"/>
        </w:rPr>
        <w:t> </w:t>
      </w:r>
      <w:r w:rsidRPr="007E071D">
        <w:rPr>
          <w:rFonts w:ascii="Times New Roman" w:hAnsi="Times New Roman"/>
          <w:sz w:val="24"/>
          <w:szCs w:val="24"/>
        </w:rPr>
        <w:t xml:space="preserve">Требование к функционалу подсистемы ПС-4 «Подсистема испытаний на устойчивость к искажениям синусоидальности напряжения электропитания, включая передачу сигналов по электрическим сетям, к колебаниям напряжения электропитания, к пульсациям напряжения электропитания постоянного тока, измерения эмиссии гармонических составляющих тока техническими средствами с потребляемым током не более 16 А (в одной фазе), измерения эмиссии при ограничении изменений напряжения, колебаний напряжения и </w:t>
      </w:r>
      <w:proofErr w:type="spellStart"/>
      <w:r w:rsidRPr="007E071D">
        <w:rPr>
          <w:rFonts w:ascii="Times New Roman" w:hAnsi="Times New Roman"/>
          <w:sz w:val="24"/>
          <w:szCs w:val="24"/>
        </w:rPr>
        <w:t>фликера</w:t>
      </w:r>
      <w:proofErr w:type="spellEnd"/>
      <w:r w:rsidRPr="007E071D">
        <w:rPr>
          <w:rFonts w:ascii="Times New Roman" w:hAnsi="Times New Roman"/>
          <w:sz w:val="24"/>
          <w:szCs w:val="24"/>
        </w:rPr>
        <w:t xml:space="preserve"> в низковольтных системах электроснабжения общего назначения».</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Функционально подсистема ПС-4 должна состоять из следующих модулей:</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Таблица 6</w:t>
      </w:r>
    </w:p>
    <w:tbl>
      <w:tblPr>
        <w:tblW w:w="9635" w:type="dxa"/>
        <w:tblInd w:w="103" w:type="dxa"/>
        <w:tblLayout w:type="fixed"/>
        <w:tblLook w:val="0000" w:firstRow="0" w:lastRow="0" w:firstColumn="0" w:lastColumn="0" w:noHBand="0" w:noVBand="0"/>
      </w:tblPr>
      <w:tblGrid>
        <w:gridCol w:w="1535"/>
        <w:gridCol w:w="1080"/>
        <w:gridCol w:w="4140"/>
        <w:gridCol w:w="2880"/>
      </w:tblGrid>
      <w:tr w:rsidR="007E071D" w:rsidRPr="007E071D" w:rsidTr="00EB1B9A">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4"/>
                <w:szCs w:val="24"/>
              </w:rPr>
            </w:pPr>
            <w:r w:rsidRPr="007E071D">
              <w:rPr>
                <w:rFonts w:ascii="Times New Roman" w:hAnsi="Times New Roman"/>
                <w:b/>
                <w:bCs/>
                <w:sz w:val="24"/>
                <w:szCs w:val="24"/>
              </w:rPr>
              <w:t>Номер подсистемы</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b/>
                <w:bCs/>
                <w:lang w:val="en-US"/>
              </w:rPr>
            </w:pPr>
            <w:r w:rsidRPr="007E071D">
              <w:rPr>
                <w:rFonts w:ascii="Times New Roman" w:hAnsi="Times New Roman"/>
                <w:b/>
                <w:bCs/>
                <w:sz w:val="24"/>
                <w:szCs w:val="24"/>
              </w:rPr>
              <w:t>Номер модуля</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b/>
                <w:bCs/>
                <w:lang w:val="en-US"/>
              </w:rPr>
            </w:pPr>
            <w:r w:rsidRPr="007E071D">
              <w:rPr>
                <w:rFonts w:ascii="Times New Roman" w:hAnsi="Times New Roman"/>
                <w:b/>
                <w:bCs/>
                <w:sz w:val="24"/>
                <w:szCs w:val="24"/>
              </w:rPr>
              <w:t>Наименование модуля</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rPr>
            </w:pPr>
            <w:r w:rsidRPr="007E071D">
              <w:rPr>
                <w:rFonts w:ascii="Times New Roman" w:hAnsi="Times New Roman"/>
                <w:b/>
                <w:bCs/>
                <w:sz w:val="24"/>
                <w:szCs w:val="24"/>
              </w:rPr>
              <w:t>Номер стандарта, на соответствие которому проводится испытание</w:t>
            </w:r>
          </w:p>
        </w:tc>
      </w:tr>
      <w:tr w:rsidR="007E071D" w:rsidRPr="007E071D" w:rsidTr="00EB1B9A">
        <w:trPr>
          <w:trHeight w:val="1"/>
        </w:trPr>
        <w:tc>
          <w:tcPr>
            <w:tcW w:w="1535"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ПС-4</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М11</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Модуль испытаний на устойчивость к искажениям синусоидальности напряжения электропитания, включая передачу сигналов по электрическим сетям</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 xml:space="preserve">ГОСТ 30804.4.13-2013 </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(IEC 61000-4-13)</w:t>
            </w:r>
          </w:p>
        </w:tc>
      </w:tr>
      <w:tr w:rsidR="007E071D" w:rsidRPr="007E071D" w:rsidTr="00EB1B9A">
        <w:trPr>
          <w:trHeight w:val="1"/>
        </w:trPr>
        <w:tc>
          <w:tcPr>
            <w:tcW w:w="1535" w:type="dxa"/>
            <w:vMerge/>
            <w:tcBorders>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М12</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Модуль испытаний на устойчивость к колебаниям напряжения электропитания</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 xml:space="preserve">ГОСТ Р 51317.4.14-2000 </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w:t>
            </w:r>
            <w:r w:rsidRPr="007E071D">
              <w:rPr>
                <w:rFonts w:ascii="Times New Roman" w:hAnsi="Times New Roman"/>
                <w:sz w:val="24"/>
                <w:szCs w:val="24"/>
              </w:rPr>
              <w:t>МЭК 61000-4-14)</w:t>
            </w:r>
          </w:p>
        </w:tc>
      </w:tr>
      <w:tr w:rsidR="007E071D" w:rsidRPr="007E071D" w:rsidTr="00EB1B9A">
        <w:trPr>
          <w:trHeight w:val="1"/>
        </w:trPr>
        <w:tc>
          <w:tcPr>
            <w:tcW w:w="1535" w:type="dxa"/>
            <w:vMerge/>
            <w:tcBorders>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М13</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Модуль испытаний на устойчивость к пульсациям напряжения электропитания постоянного тока</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 xml:space="preserve">ГОСТ Р 51317.4.17-2000 </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w:t>
            </w:r>
            <w:r w:rsidRPr="007E071D">
              <w:rPr>
                <w:rFonts w:ascii="Times New Roman" w:hAnsi="Times New Roman"/>
                <w:sz w:val="24"/>
                <w:szCs w:val="24"/>
              </w:rPr>
              <w:t>МЭК 61000-4-17-99)</w:t>
            </w:r>
          </w:p>
        </w:tc>
      </w:tr>
      <w:tr w:rsidR="007E071D" w:rsidRPr="007E071D" w:rsidTr="00EB1B9A">
        <w:trPr>
          <w:trHeight w:val="1"/>
        </w:trPr>
        <w:tc>
          <w:tcPr>
            <w:tcW w:w="1535" w:type="dxa"/>
            <w:vMerge/>
            <w:tcBorders>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М14</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Модуль измерения эмиссия гармонических составляющих тока техническими средствами с потребляемым током не более 16 А (в одной фазе)</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 xml:space="preserve">ГОСТ 30804.3.2-2013 </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(IEC 61000-3-2:2005)</w:t>
            </w:r>
          </w:p>
        </w:tc>
      </w:tr>
      <w:tr w:rsidR="007E071D" w:rsidRPr="007E071D" w:rsidTr="00EB1B9A">
        <w:trPr>
          <w:trHeight w:val="1"/>
        </w:trPr>
        <w:tc>
          <w:tcPr>
            <w:tcW w:w="1535"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М15</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 xml:space="preserve">Модуль измерений ограничений изменений напряжения, колебаний напряжения и </w:t>
            </w:r>
            <w:proofErr w:type="spellStart"/>
            <w:r w:rsidRPr="007E071D">
              <w:rPr>
                <w:rFonts w:ascii="Times New Roman" w:hAnsi="Times New Roman"/>
                <w:sz w:val="24"/>
                <w:szCs w:val="24"/>
              </w:rPr>
              <w:t>фликера</w:t>
            </w:r>
            <w:proofErr w:type="spellEnd"/>
            <w:r w:rsidRPr="007E071D">
              <w:rPr>
                <w:rFonts w:ascii="Times New Roman" w:hAnsi="Times New Roman"/>
                <w:sz w:val="24"/>
                <w:szCs w:val="24"/>
              </w:rPr>
              <w:t xml:space="preserve"> в низковольтных системах электроснабжения общего назначения</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 xml:space="preserve">ГОСТ 30804.3.3-2013 </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(IEC 61000-3-3:2005)</w:t>
            </w:r>
          </w:p>
        </w:tc>
      </w:tr>
    </w:tbl>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lang w:val="en-US"/>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5.2.5.</w:t>
      </w:r>
      <w:r w:rsidRPr="007E071D">
        <w:rPr>
          <w:rFonts w:ascii="Times New Roman" w:hAnsi="Times New Roman"/>
          <w:sz w:val="24"/>
          <w:szCs w:val="24"/>
          <w:lang w:val="en-US"/>
        </w:rPr>
        <w:t> </w:t>
      </w:r>
      <w:r w:rsidRPr="007E071D">
        <w:rPr>
          <w:rFonts w:ascii="Times New Roman" w:hAnsi="Times New Roman"/>
          <w:sz w:val="24"/>
          <w:szCs w:val="24"/>
        </w:rPr>
        <w:t>Требование к функционалу подсистемы ПС-5 «Подсистема испытаний на устойчивость к изменениям частоты питающего напряжения».</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Функционально подсистема ПС-5 должна состоять из следующих модулей:</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Таблица 7</w:t>
      </w:r>
    </w:p>
    <w:tbl>
      <w:tblPr>
        <w:tblW w:w="9635" w:type="dxa"/>
        <w:tblInd w:w="103" w:type="dxa"/>
        <w:tblLayout w:type="fixed"/>
        <w:tblLook w:val="0000" w:firstRow="0" w:lastRow="0" w:firstColumn="0" w:lastColumn="0" w:noHBand="0" w:noVBand="0"/>
      </w:tblPr>
      <w:tblGrid>
        <w:gridCol w:w="1535"/>
        <w:gridCol w:w="1170"/>
        <w:gridCol w:w="4050"/>
        <w:gridCol w:w="2880"/>
      </w:tblGrid>
      <w:tr w:rsidR="007E071D" w:rsidRPr="007E071D" w:rsidTr="00EB1B9A">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4"/>
                <w:szCs w:val="24"/>
              </w:rPr>
            </w:pPr>
            <w:r w:rsidRPr="007E071D">
              <w:rPr>
                <w:rFonts w:ascii="Times New Roman" w:hAnsi="Times New Roman"/>
                <w:b/>
                <w:bCs/>
                <w:sz w:val="24"/>
                <w:szCs w:val="24"/>
              </w:rPr>
              <w:t>Номер подсистемы</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b/>
                <w:bCs/>
                <w:lang w:val="en-US"/>
              </w:rPr>
            </w:pPr>
            <w:r w:rsidRPr="007E071D">
              <w:rPr>
                <w:rFonts w:ascii="Times New Roman" w:hAnsi="Times New Roman"/>
                <w:b/>
                <w:bCs/>
                <w:sz w:val="24"/>
                <w:szCs w:val="24"/>
              </w:rPr>
              <w:t>Номер модуля</w:t>
            </w: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b/>
                <w:bCs/>
                <w:lang w:val="en-US"/>
              </w:rPr>
            </w:pPr>
            <w:r w:rsidRPr="007E071D">
              <w:rPr>
                <w:rFonts w:ascii="Times New Roman" w:hAnsi="Times New Roman"/>
                <w:b/>
                <w:bCs/>
                <w:sz w:val="24"/>
                <w:szCs w:val="24"/>
              </w:rPr>
              <w:t>Наименование модуля</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rPr>
            </w:pPr>
            <w:r w:rsidRPr="007E071D">
              <w:rPr>
                <w:rFonts w:ascii="Times New Roman" w:hAnsi="Times New Roman"/>
                <w:b/>
                <w:bCs/>
                <w:sz w:val="24"/>
                <w:szCs w:val="24"/>
              </w:rPr>
              <w:t>Номер стандарта, на соответствие которому проводится испытание</w:t>
            </w:r>
          </w:p>
        </w:tc>
      </w:tr>
      <w:tr w:rsidR="007E071D" w:rsidRPr="007E071D" w:rsidTr="00EB1B9A">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ПС-5</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М16</w:t>
            </w: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Модуль испытаний на устойчивость к изменениям частоты питающего напряжения</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 xml:space="preserve">ГОСТ Р 51317.4.28-2000 </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lang w:val="en-US"/>
              </w:rPr>
              <w:t>(IEC 61000-4-28)</w:t>
            </w:r>
          </w:p>
        </w:tc>
      </w:tr>
    </w:tbl>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lang w:val="en-US"/>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5.2.6.</w:t>
      </w:r>
      <w:r w:rsidRPr="007E071D">
        <w:rPr>
          <w:rFonts w:ascii="Times New Roman" w:hAnsi="Times New Roman"/>
          <w:sz w:val="24"/>
          <w:szCs w:val="24"/>
          <w:lang w:val="en-US"/>
        </w:rPr>
        <w:t> </w:t>
      </w:r>
      <w:r w:rsidRPr="007E071D">
        <w:rPr>
          <w:rFonts w:ascii="Times New Roman" w:hAnsi="Times New Roman"/>
          <w:sz w:val="24"/>
          <w:szCs w:val="24"/>
        </w:rPr>
        <w:t xml:space="preserve">Требование к функционалу подсистемы ПС-6 «Измерение излучаемых и </w:t>
      </w:r>
      <w:proofErr w:type="spellStart"/>
      <w:r w:rsidRPr="007E071D">
        <w:rPr>
          <w:rFonts w:ascii="Times New Roman" w:hAnsi="Times New Roman"/>
          <w:sz w:val="24"/>
          <w:szCs w:val="24"/>
        </w:rPr>
        <w:t>кондуктивных</w:t>
      </w:r>
      <w:proofErr w:type="spellEnd"/>
      <w:r w:rsidRPr="007E071D">
        <w:rPr>
          <w:rFonts w:ascii="Times New Roman" w:hAnsi="Times New Roman"/>
          <w:sz w:val="24"/>
          <w:szCs w:val="24"/>
        </w:rPr>
        <w:t xml:space="preserve"> радиопомех».</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Функционально подсистема ПС-6 должна состоять из следующих модулей:</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Таблица 8</w:t>
      </w:r>
    </w:p>
    <w:tbl>
      <w:tblPr>
        <w:tblW w:w="9635" w:type="dxa"/>
        <w:tblInd w:w="103" w:type="dxa"/>
        <w:tblLayout w:type="fixed"/>
        <w:tblLook w:val="0000" w:firstRow="0" w:lastRow="0" w:firstColumn="0" w:lastColumn="0" w:noHBand="0" w:noVBand="0"/>
      </w:tblPr>
      <w:tblGrid>
        <w:gridCol w:w="1535"/>
        <w:gridCol w:w="1155"/>
        <w:gridCol w:w="4065"/>
        <w:gridCol w:w="2880"/>
      </w:tblGrid>
      <w:tr w:rsidR="007E071D" w:rsidRPr="007E071D" w:rsidTr="00EB1B9A">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4"/>
                <w:szCs w:val="24"/>
              </w:rPr>
            </w:pPr>
            <w:r w:rsidRPr="007E071D">
              <w:rPr>
                <w:rFonts w:ascii="Times New Roman" w:hAnsi="Times New Roman"/>
                <w:b/>
                <w:bCs/>
                <w:sz w:val="24"/>
                <w:szCs w:val="24"/>
              </w:rPr>
              <w:t>Номер подсистемы</w:t>
            </w:r>
          </w:p>
        </w:tc>
        <w:tc>
          <w:tcPr>
            <w:tcW w:w="115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b/>
                <w:bCs/>
                <w:lang w:val="en-US"/>
              </w:rPr>
            </w:pPr>
            <w:r w:rsidRPr="007E071D">
              <w:rPr>
                <w:rFonts w:ascii="Times New Roman" w:hAnsi="Times New Roman"/>
                <w:b/>
                <w:bCs/>
                <w:sz w:val="24"/>
                <w:szCs w:val="24"/>
              </w:rPr>
              <w:t>Номер модуля</w:t>
            </w:r>
          </w:p>
        </w:tc>
        <w:tc>
          <w:tcPr>
            <w:tcW w:w="406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b/>
                <w:bCs/>
                <w:lang w:val="en-US"/>
              </w:rPr>
            </w:pPr>
            <w:r w:rsidRPr="007E071D">
              <w:rPr>
                <w:rFonts w:ascii="Times New Roman" w:hAnsi="Times New Roman"/>
                <w:b/>
                <w:bCs/>
                <w:sz w:val="24"/>
                <w:szCs w:val="24"/>
              </w:rPr>
              <w:t>Наименование модуля</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rPr>
            </w:pPr>
            <w:r w:rsidRPr="007E071D">
              <w:rPr>
                <w:rFonts w:ascii="Times New Roman" w:hAnsi="Times New Roman"/>
                <w:b/>
                <w:bCs/>
                <w:sz w:val="24"/>
                <w:szCs w:val="24"/>
              </w:rPr>
              <w:t>Номер стандарта, на соответствие которому проводится испытание</w:t>
            </w:r>
          </w:p>
        </w:tc>
      </w:tr>
      <w:tr w:rsidR="007E071D" w:rsidRPr="007E071D" w:rsidTr="00EB1B9A">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ПС-6</w:t>
            </w:r>
          </w:p>
        </w:tc>
        <w:tc>
          <w:tcPr>
            <w:tcW w:w="115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М17</w:t>
            </w:r>
          </w:p>
        </w:tc>
        <w:tc>
          <w:tcPr>
            <w:tcW w:w="4065"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rPr>
            </w:pPr>
            <w:r w:rsidRPr="007E071D">
              <w:rPr>
                <w:rFonts w:ascii="Times New Roman" w:hAnsi="Times New Roman"/>
                <w:sz w:val="24"/>
                <w:szCs w:val="24"/>
              </w:rPr>
              <w:t xml:space="preserve">Модуль измерений </w:t>
            </w:r>
            <w:proofErr w:type="spellStart"/>
            <w:r w:rsidRPr="007E071D">
              <w:rPr>
                <w:rFonts w:ascii="Times New Roman" w:hAnsi="Times New Roman"/>
                <w:sz w:val="24"/>
                <w:szCs w:val="24"/>
              </w:rPr>
              <w:t>кондуктивных</w:t>
            </w:r>
            <w:proofErr w:type="spellEnd"/>
            <w:r w:rsidRPr="007E071D">
              <w:rPr>
                <w:rFonts w:ascii="Times New Roman" w:hAnsi="Times New Roman"/>
                <w:sz w:val="24"/>
                <w:szCs w:val="24"/>
              </w:rPr>
              <w:t xml:space="preserve"> и излучаемых помех</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ГОСТ CISPR 15-2014,</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 xml:space="preserve">ГОСТ Р 51318.11-2006 </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w:t>
            </w:r>
            <w:r w:rsidRPr="007E071D">
              <w:rPr>
                <w:rFonts w:ascii="Times New Roman" w:hAnsi="Times New Roman"/>
                <w:sz w:val="24"/>
                <w:szCs w:val="24"/>
                <w:lang w:val="en-US"/>
              </w:rPr>
              <w:t>CISPR</w:t>
            </w:r>
            <w:r w:rsidRPr="007E071D">
              <w:rPr>
                <w:rFonts w:ascii="Times New Roman" w:hAnsi="Times New Roman"/>
                <w:sz w:val="24"/>
                <w:szCs w:val="24"/>
              </w:rPr>
              <w:t xml:space="preserve"> 11:2004),</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4"/>
                <w:szCs w:val="24"/>
              </w:rPr>
            </w:pPr>
            <w:r w:rsidRPr="007E071D">
              <w:rPr>
                <w:rFonts w:ascii="Times New Roman" w:hAnsi="Times New Roman"/>
                <w:sz w:val="24"/>
                <w:szCs w:val="24"/>
              </w:rPr>
              <w:t>ГОСТ 30805.14.1-2013 (CISPR 14-1:2005),</w:t>
            </w:r>
          </w:p>
          <w:p w:rsidR="007E071D" w:rsidRPr="007E071D" w:rsidRDefault="007E071D" w:rsidP="007E071D">
            <w:pPr>
              <w:widowControl w:val="0"/>
              <w:autoSpaceDE w:val="0"/>
              <w:autoSpaceDN w:val="0"/>
              <w:adjustRightInd w:val="0"/>
              <w:spacing w:after="0" w:line="240" w:lineRule="auto"/>
              <w:jc w:val="center"/>
              <w:rPr>
                <w:rFonts w:cs="Calibri"/>
                <w:lang w:val="en-US"/>
              </w:rPr>
            </w:pPr>
            <w:r w:rsidRPr="007E071D">
              <w:rPr>
                <w:rFonts w:ascii="Times New Roman" w:hAnsi="Times New Roman"/>
                <w:sz w:val="24"/>
                <w:szCs w:val="24"/>
              </w:rPr>
              <w:t>ГОСТ 30805.22-2013 (СISPR 22:2006)</w:t>
            </w:r>
          </w:p>
        </w:tc>
      </w:tr>
    </w:tbl>
    <w:p w:rsidR="007E071D" w:rsidRPr="007E071D" w:rsidRDefault="007E071D" w:rsidP="007E071D">
      <w:pPr>
        <w:widowControl w:val="0"/>
        <w:autoSpaceDE w:val="0"/>
        <w:autoSpaceDN w:val="0"/>
        <w:adjustRightInd w:val="0"/>
        <w:spacing w:after="0" w:line="240" w:lineRule="auto"/>
        <w:jc w:val="both"/>
        <w:rPr>
          <w:rFonts w:ascii="Times New Roman" w:hAnsi="Times New Roman"/>
          <w:b/>
          <w:bCs/>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b/>
          <w:bCs/>
          <w:sz w:val="24"/>
          <w:szCs w:val="24"/>
          <w:vertAlign w:val="superscript"/>
        </w:rPr>
      </w:pPr>
      <w:r w:rsidRPr="007E071D">
        <w:rPr>
          <w:rFonts w:ascii="Times New Roman" w:hAnsi="Times New Roman"/>
          <w:b/>
          <w:bCs/>
          <w:sz w:val="24"/>
          <w:szCs w:val="24"/>
        </w:rPr>
        <w:t>5.3.</w:t>
      </w:r>
      <w:r w:rsidRPr="007E071D">
        <w:rPr>
          <w:rFonts w:ascii="Times New Roman" w:hAnsi="Times New Roman"/>
          <w:b/>
          <w:bCs/>
          <w:sz w:val="24"/>
          <w:szCs w:val="24"/>
          <w:lang w:val="en-US"/>
        </w:rPr>
        <w:t> </w:t>
      </w:r>
      <w:r w:rsidRPr="007E071D">
        <w:rPr>
          <w:rFonts w:ascii="Times New Roman" w:hAnsi="Times New Roman"/>
          <w:b/>
          <w:bCs/>
          <w:sz w:val="24"/>
          <w:szCs w:val="24"/>
        </w:rPr>
        <w:t xml:space="preserve">Требования к составу и техническим характеристикам оборудования подсистем </w:t>
      </w:r>
    </w:p>
    <w:p w:rsidR="007E071D" w:rsidRPr="007E071D" w:rsidRDefault="007E071D" w:rsidP="007E071D">
      <w:pPr>
        <w:widowControl w:val="0"/>
        <w:autoSpaceDE w:val="0"/>
        <w:autoSpaceDN w:val="0"/>
        <w:adjustRightInd w:val="0"/>
        <w:spacing w:after="0" w:line="240" w:lineRule="auto"/>
        <w:jc w:val="both"/>
        <w:rPr>
          <w:rFonts w:ascii="Times New Roman" w:hAnsi="Times New Roman"/>
          <w:b/>
          <w:bCs/>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5.3.1.</w:t>
      </w:r>
      <w:r w:rsidRPr="007E071D">
        <w:rPr>
          <w:rFonts w:ascii="Times New Roman" w:hAnsi="Times New Roman"/>
          <w:sz w:val="24"/>
          <w:szCs w:val="24"/>
          <w:lang w:val="en-US"/>
        </w:rPr>
        <w:t> </w:t>
      </w:r>
      <w:r w:rsidRPr="007E071D">
        <w:rPr>
          <w:rFonts w:ascii="Times New Roman" w:hAnsi="Times New Roman"/>
          <w:sz w:val="24"/>
          <w:szCs w:val="24"/>
        </w:rPr>
        <w:t>Требования к составу и техническим характеристикам оборудования</w:t>
      </w:r>
      <w:r w:rsidRPr="007E071D">
        <w:rPr>
          <w:rFonts w:ascii="Times New Roman" w:hAnsi="Times New Roman"/>
          <w:b/>
          <w:bCs/>
          <w:sz w:val="24"/>
          <w:szCs w:val="24"/>
        </w:rPr>
        <w:t xml:space="preserve"> </w:t>
      </w:r>
      <w:r w:rsidRPr="007E071D">
        <w:rPr>
          <w:rFonts w:ascii="Times New Roman" w:hAnsi="Times New Roman"/>
          <w:sz w:val="24"/>
          <w:szCs w:val="24"/>
        </w:rPr>
        <w:t xml:space="preserve">подсистемы </w:t>
      </w:r>
      <w:r w:rsidRPr="007E071D">
        <w:rPr>
          <w:rFonts w:ascii="Times New Roman" w:hAnsi="Times New Roman"/>
          <w:b/>
          <w:bCs/>
          <w:sz w:val="24"/>
          <w:szCs w:val="24"/>
        </w:rPr>
        <w:t>ПС-1</w:t>
      </w:r>
      <w:r w:rsidRPr="007E071D">
        <w:rPr>
          <w:rFonts w:ascii="Times New Roman" w:hAnsi="Times New Roman"/>
          <w:sz w:val="24"/>
          <w:szCs w:val="24"/>
        </w:rPr>
        <w:t xml:space="preserve"> «Подсистемы испытаний на устойчивость к радиочастотному электромагнитному полю и к </w:t>
      </w:r>
      <w:proofErr w:type="spellStart"/>
      <w:r w:rsidRPr="007E071D">
        <w:rPr>
          <w:rFonts w:ascii="Times New Roman" w:hAnsi="Times New Roman"/>
          <w:sz w:val="24"/>
          <w:szCs w:val="24"/>
        </w:rPr>
        <w:t>кондуктивным</w:t>
      </w:r>
      <w:proofErr w:type="spellEnd"/>
      <w:r w:rsidRPr="007E071D">
        <w:rPr>
          <w:rFonts w:ascii="Times New Roman" w:hAnsi="Times New Roman"/>
          <w:sz w:val="24"/>
          <w:szCs w:val="24"/>
        </w:rPr>
        <w:t xml:space="preserve"> помехам, наведенным радиочастотными электромагнитными полями».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В состав подсистемы ПС-1 должно входить следующее оборудование и программное обеспечение: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Таблица 9</w:t>
      </w:r>
    </w:p>
    <w:tbl>
      <w:tblPr>
        <w:tblW w:w="9900" w:type="dxa"/>
        <w:tblInd w:w="108" w:type="dxa"/>
        <w:tblLayout w:type="fixed"/>
        <w:tblLook w:val="0000" w:firstRow="0" w:lastRow="0" w:firstColumn="0" w:lastColumn="0" w:noHBand="0" w:noVBand="0"/>
      </w:tblPr>
      <w:tblGrid>
        <w:gridCol w:w="567"/>
        <w:gridCol w:w="1593"/>
        <w:gridCol w:w="1170"/>
        <w:gridCol w:w="810"/>
        <w:gridCol w:w="4050"/>
        <w:gridCol w:w="630"/>
        <w:gridCol w:w="1080"/>
      </w:tblGrid>
      <w:tr w:rsidR="007E071D" w:rsidRPr="007E071D" w:rsidTr="00EB1B9A">
        <w:trPr>
          <w:trHeight w:val="742"/>
        </w:trPr>
        <w:tc>
          <w:tcPr>
            <w:tcW w:w="567"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lang w:val="en-US"/>
              </w:rPr>
            </w:pPr>
            <w:r w:rsidRPr="007E071D">
              <w:rPr>
                <w:rFonts w:ascii="Times New Roman" w:hAnsi="Times New Roman"/>
                <w:b/>
                <w:bCs/>
                <w:sz w:val="20"/>
                <w:szCs w:val="20"/>
                <w:lang w:val="en-US"/>
              </w:rPr>
              <w:t>№</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b/>
                <w:bCs/>
                <w:sz w:val="20"/>
                <w:szCs w:val="20"/>
              </w:rPr>
              <w:t>п/п</w:t>
            </w:r>
          </w:p>
        </w:tc>
        <w:tc>
          <w:tcPr>
            <w:tcW w:w="357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Объект закупки</w:t>
            </w:r>
          </w:p>
        </w:tc>
        <w:tc>
          <w:tcPr>
            <w:tcW w:w="4050"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b/>
                <w:bCs/>
                <w:sz w:val="20"/>
                <w:szCs w:val="20"/>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630"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lang w:val="en-US"/>
              </w:rPr>
            </w:pPr>
            <w:r w:rsidRPr="007E071D">
              <w:rPr>
                <w:rFonts w:ascii="Times New Roman" w:hAnsi="Times New Roman"/>
                <w:b/>
                <w:bCs/>
                <w:sz w:val="20"/>
                <w:szCs w:val="20"/>
              </w:rPr>
              <w:t>Кол-во</w:t>
            </w:r>
          </w:p>
        </w:tc>
        <w:tc>
          <w:tcPr>
            <w:tcW w:w="1080"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Ед. изм.</w:t>
            </w:r>
          </w:p>
        </w:tc>
      </w:tr>
      <w:tr w:rsidR="007E071D" w:rsidRPr="007E071D" w:rsidTr="00EB1B9A">
        <w:trPr>
          <w:trHeight w:val="535"/>
        </w:trPr>
        <w:tc>
          <w:tcPr>
            <w:tcW w:w="567"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Наименование</w:t>
            </w:r>
          </w:p>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оборудования</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ind w:right="-108"/>
              <w:jc w:val="center"/>
              <w:rPr>
                <w:rFonts w:ascii="Times New Roman" w:hAnsi="Times New Roman"/>
                <w:b/>
                <w:bCs/>
                <w:sz w:val="20"/>
                <w:szCs w:val="20"/>
              </w:rPr>
            </w:pPr>
            <w:r w:rsidRPr="007E071D">
              <w:rPr>
                <w:rFonts w:ascii="Times New Roman" w:hAnsi="Times New Roman"/>
                <w:b/>
                <w:bCs/>
                <w:sz w:val="20"/>
                <w:szCs w:val="20"/>
              </w:rPr>
              <w:t>№</w:t>
            </w:r>
          </w:p>
          <w:p w:rsidR="007E071D" w:rsidRPr="007E071D" w:rsidRDefault="007E071D" w:rsidP="007E071D">
            <w:pPr>
              <w:widowControl w:val="0"/>
              <w:autoSpaceDE w:val="0"/>
              <w:autoSpaceDN w:val="0"/>
              <w:adjustRightInd w:val="0"/>
              <w:spacing w:after="0" w:line="240" w:lineRule="auto"/>
              <w:ind w:right="-108"/>
              <w:jc w:val="center"/>
              <w:rPr>
                <w:rFonts w:ascii="Times New Roman" w:hAnsi="Times New Roman"/>
                <w:b/>
                <w:bCs/>
                <w:sz w:val="20"/>
                <w:szCs w:val="20"/>
              </w:rPr>
            </w:pPr>
            <w:r w:rsidRPr="007E071D">
              <w:rPr>
                <w:rFonts w:ascii="Times New Roman" w:hAnsi="Times New Roman"/>
                <w:b/>
                <w:bCs/>
                <w:sz w:val="20"/>
                <w:szCs w:val="20"/>
              </w:rPr>
              <w:t>подсистемы</w:t>
            </w:r>
          </w:p>
        </w:tc>
        <w:tc>
          <w:tcPr>
            <w:tcW w:w="810" w:type="dxa"/>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ind w:right="-108"/>
              <w:jc w:val="center"/>
              <w:rPr>
                <w:rFonts w:ascii="Times New Roman" w:hAnsi="Times New Roman"/>
                <w:b/>
                <w:bCs/>
                <w:sz w:val="20"/>
                <w:szCs w:val="20"/>
              </w:rPr>
            </w:pPr>
            <w:r w:rsidRPr="007E071D">
              <w:rPr>
                <w:rFonts w:ascii="Times New Roman" w:hAnsi="Times New Roman"/>
                <w:b/>
                <w:bCs/>
                <w:sz w:val="20"/>
                <w:szCs w:val="20"/>
              </w:rPr>
              <w:t>№</w:t>
            </w:r>
          </w:p>
          <w:p w:rsidR="007E071D" w:rsidRPr="007E071D" w:rsidRDefault="007E071D" w:rsidP="007E071D">
            <w:pPr>
              <w:widowControl w:val="0"/>
              <w:autoSpaceDE w:val="0"/>
              <w:autoSpaceDN w:val="0"/>
              <w:adjustRightInd w:val="0"/>
              <w:spacing w:after="0" w:line="240" w:lineRule="auto"/>
              <w:ind w:right="-108"/>
              <w:jc w:val="center"/>
              <w:rPr>
                <w:rFonts w:ascii="Times New Roman" w:hAnsi="Times New Roman"/>
                <w:sz w:val="20"/>
                <w:szCs w:val="20"/>
              </w:rPr>
            </w:pPr>
            <w:r w:rsidRPr="007E071D">
              <w:rPr>
                <w:rFonts w:ascii="Times New Roman" w:hAnsi="Times New Roman"/>
                <w:b/>
                <w:bCs/>
                <w:sz w:val="20"/>
                <w:szCs w:val="20"/>
              </w:rPr>
              <w:t>модуля</w:t>
            </w:r>
          </w:p>
        </w:tc>
        <w:tc>
          <w:tcPr>
            <w:tcW w:w="4050"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p>
        </w:tc>
        <w:tc>
          <w:tcPr>
            <w:tcW w:w="630"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1080"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r>
      <w:tr w:rsidR="007E071D" w:rsidRPr="007E071D" w:rsidTr="00EB1B9A">
        <w:trPr>
          <w:trHeight w:val="314"/>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1</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Генератор сигналов</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ПС-1</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М2</w:t>
            </w: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1. Генератор сигналов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Генератор должен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Диапазон от 9 кГц до 6 ГГц.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Разрешающая способность: по частоте не более 0,001 Гц.</w:t>
            </w:r>
          </w:p>
          <w:p w:rsidR="007E071D" w:rsidRPr="007E071D" w:rsidRDefault="007E071D" w:rsidP="007E071D">
            <w:pPr>
              <w:widowControl w:val="0"/>
              <w:autoSpaceDE w:val="0"/>
              <w:autoSpaceDN w:val="0"/>
              <w:adjustRightInd w:val="0"/>
              <w:spacing w:after="0" w:line="240" w:lineRule="auto"/>
              <w:rPr>
                <w:rFonts w:ascii="Times New Roman" w:hAnsi="Times New Roman"/>
                <w:color w:val="000000"/>
                <w:sz w:val="20"/>
                <w:szCs w:val="20"/>
              </w:rPr>
            </w:pPr>
            <w:r w:rsidRPr="007E071D">
              <w:rPr>
                <w:rFonts w:ascii="Times New Roman" w:hAnsi="Times New Roman"/>
                <w:color w:val="000000"/>
                <w:sz w:val="20"/>
                <w:szCs w:val="20"/>
              </w:rPr>
              <w:t>Уровень выходной мощности: возможность установки не менее -145дБм +30дБм,</w:t>
            </w:r>
          </w:p>
          <w:p w:rsidR="007E071D" w:rsidRPr="007E071D" w:rsidRDefault="007E071D" w:rsidP="007E071D">
            <w:pPr>
              <w:widowControl w:val="0"/>
              <w:autoSpaceDE w:val="0"/>
              <w:autoSpaceDN w:val="0"/>
              <w:adjustRightInd w:val="0"/>
              <w:spacing w:after="0" w:line="240" w:lineRule="auto"/>
              <w:rPr>
                <w:rFonts w:ascii="Times New Roman" w:hAnsi="Times New Roman"/>
                <w:color w:val="000000"/>
                <w:sz w:val="20"/>
                <w:szCs w:val="20"/>
              </w:rPr>
            </w:pPr>
            <w:r w:rsidRPr="007E071D">
              <w:rPr>
                <w:rFonts w:ascii="Times New Roman" w:hAnsi="Times New Roman"/>
                <w:color w:val="000000"/>
                <w:sz w:val="20"/>
                <w:szCs w:val="20"/>
              </w:rPr>
              <w:t xml:space="preserve">для диапазона частот 100 кГц до 200 кГц: -145 </w:t>
            </w:r>
            <w:proofErr w:type="spellStart"/>
            <w:r w:rsidRPr="007E071D">
              <w:rPr>
                <w:rFonts w:ascii="Times New Roman" w:hAnsi="Times New Roman"/>
                <w:color w:val="000000"/>
                <w:sz w:val="20"/>
                <w:szCs w:val="20"/>
              </w:rPr>
              <w:t>дБм</w:t>
            </w:r>
            <w:proofErr w:type="spellEnd"/>
            <w:r w:rsidRPr="007E071D">
              <w:rPr>
                <w:rFonts w:ascii="Times New Roman" w:hAnsi="Times New Roman"/>
                <w:color w:val="000000"/>
                <w:sz w:val="20"/>
                <w:szCs w:val="20"/>
              </w:rPr>
              <w:t xml:space="preserve"> до +3 </w:t>
            </w:r>
            <w:proofErr w:type="spellStart"/>
            <w:r w:rsidRPr="007E071D">
              <w:rPr>
                <w:rFonts w:ascii="Times New Roman" w:hAnsi="Times New Roman"/>
                <w:color w:val="000000"/>
                <w:sz w:val="20"/>
                <w:szCs w:val="20"/>
              </w:rPr>
              <w:t>дБм</w:t>
            </w:r>
            <w:proofErr w:type="spellEnd"/>
            <w:r w:rsidRPr="007E071D">
              <w:rPr>
                <w:rFonts w:ascii="Times New Roman" w:hAnsi="Times New Roman"/>
                <w:color w:val="000000"/>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color w:val="000000"/>
                <w:sz w:val="20"/>
                <w:szCs w:val="20"/>
              </w:rPr>
            </w:pPr>
            <w:r w:rsidRPr="007E071D">
              <w:rPr>
                <w:rFonts w:ascii="Times New Roman" w:hAnsi="Times New Roman"/>
                <w:color w:val="000000"/>
                <w:sz w:val="20"/>
                <w:szCs w:val="20"/>
              </w:rPr>
              <w:t xml:space="preserve">для диапазона частот 200 кГц до 300 кГц: -145 </w:t>
            </w:r>
            <w:proofErr w:type="spellStart"/>
            <w:r w:rsidRPr="007E071D">
              <w:rPr>
                <w:rFonts w:ascii="Times New Roman" w:hAnsi="Times New Roman"/>
                <w:color w:val="000000"/>
                <w:sz w:val="20"/>
                <w:szCs w:val="20"/>
              </w:rPr>
              <w:t>дБм</w:t>
            </w:r>
            <w:proofErr w:type="spellEnd"/>
            <w:r w:rsidRPr="007E071D">
              <w:rPr>
                <w:rFonts w:ascii="Times New Roman" w:hAnsi="Times New Roman"/>
                <w:color w:val="000000"/>
                <w:sz w:val="20"/>
                <w:szCs w:val="20"/>
              </w:rPr>
              <w:t xml:space="preserve"> до +8 </w:t>
            </w:r>
            <w:proofErr w:type="spellStart"/>
            <w:r w:rsidRPr="007E071D">
              <w:rPr>
                <w:rFonts w:ascii="Times New Roman" w:hAnsi="Times New Roman"/>
                <w:color w:val="000000"/>
                <w:sz w:val="20"/>
                <w:szCs w:val="20"/>
              </w:rPr>
              <w:t>дБм</w:t>
            </w:r>
            <w:proofErr w:type="spellEnd"/>
            <w:r w:rsidRPr="007E071D">
              <w:rPr>
                <w:rFonts w:ascii="Times New Roman" w:hAnsi="Times New Roman"/>
                <w:color w:val="000000"/>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для диапазона частот 300 кГц до 1 МГц: -145 </w:t>
            </w:r>
            <w:proofErr w:type="spellStart"/>
            <w:r w:rsidRPr="007E071D">
              <w:rPr>
                <w:rFonts w:ascii="Times New Roman" w:hAnsi="Times New Roman"/>
                <w:color w:val="000000"/>
                <w:sz w:val="20"/>
                <w:szCs w:val="20"/>
              </w:rPr>
              <w:t>дБм</w:t>
            </w:r>
            <w:proofErr w:type="spellEnd"/>
            <w:r w:rsidRPr="007E071D">
              <w:rPr>
                <w:rFonts w:ascii="Times New Roman" w:hAnsi="Times New Roman"/>
                <w:color w:val="000000"/>
                <w:sz w:val="20"/>
                <w:szCs w:val="20"/>
              </w:rPr>
              <w:t xml:space="preserve"> до +11 </w:t>
            </w:r>
            <w:proofErr w:type="spellStart"/>
            <w:r w:rsidRPr="007E071D">
              <w:rPr>
                <w:rFonts w:ascii="Times New Roman" w:hAnsi="Times New Roman"/>
                <w:color w:val="000000"/>
                <w:sz w:val="20"/>
                <w:szCs w:val="20"/>
              </w:rPr>
              <w:t>дБм</w:t>
            </w:r>
            <w:proofErr w:type="spellEnd"/>
            <w:r w:rsidRPr="007E071D">
              <w:rPr>
                <w:rFonts w:ascii="Times New Roman" w:hAnsi="Times New Roman"/>
                <w:color w:val="000000"/>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для диапазона частот 1 МГц до 6 ГГц: -145 </w:t>
            </w:r>
            <w:proofErr w:type="spellStart"/>
            <w:r w:rsidRPr="007E071D">
              <w:rPr>
                <w:rFonts w:ascii="Times New Roman" w:hAnsi="Times New Roman"/>
                <w:color w:val="000000"/>
                <w:sz w:val="20"/>
                <w:szCs w:val="20"/>
              </w:rPr>
              <w:t>дБм</w:t>
            </w:r>
            <w:proofErr w:type="spellEnd"/>
            <w:r w:rsidRPr="007E071D">
              <w:rPr>
                <w:rFonts w:ascii="Times New Roman" w:hAnsi="Times New Roman"/>
                <w:color w:val="000000"/>
                <w:sz w:val="20"/>
                <w:szCs w:val="20"/>
              </w:rPr>
              <w:t xml:space="preserve"> до +30 </w:t>
            </w:r>
            <w:proofErr w:type="spellStart"/>
            <w:r w:rsidRPr="007E071D">
              <w:rPr>
                <w:rFonts w:ascii="Times New Roman" w:hAnsi="Times New Roman"/>
                <w:color w:val="000000"/>
                <w:sz w:val="20"/>
                <w:szCs w:val="20"/>
              </w:rPr>
              <w:t>дБм</w:t>
            </w:r>
            <w:proofErr w:type="spellEnd"/>
            <w:r w:rsidRPr="007E071D">
              <w:rPr>
                <w:rFonts w:ascii="Times New Roman" w:hAnsi="Times New Roman"/>
                <w:color w:val="000000"/>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Погрешность установки уровня выходной мощности:</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Для диапазона частот от 200 кГц до 3 ГГц </w:t>
            </w:r>
            <w:proofErr w:type="gramStart"/>
            <w:r w:rsidRPr="007E071D">
              <w:rPr>
                <w:rFonts w:ascii="Times New Roman" w:hAnsi="Times New Roman"/>
                <w:color w:val="000000"/>
                <w:sz w:val="20"/>
                <w:szCs w:val="20"/>
              </w:rPr>
              <w:t>&lt; 0</w:t>
            </w:r>
            <w:proofErr w:type="gramEnd"/>
            <w:r w:rsidRPr="007E071D">
              <w:rPr>
                <w:rFonts w:ascii="Times New Roman" w:hAnsi="Times New Roman"/>
                <w:color w:val="000000"/>
                <w:sz w:val="20"/>
                <w:szCs w:val="20"/>
              </w:rPr>
              <w:t>,5 дБ,</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для диапазона </w:t>
            </w:r>
            <w:proofErr w:type="gramStart"/>
            <w:r w:rsidRPr="007E071D">
              <w:rPr>
                <w:rFonts w:ascii="Times New Roman" w:hAnsi="Times New Roman"/>
                <w:color w:val="000000"/>
                <w:sz w:val="20"/>
                <w:szCs w:val="20"/>
              </w:rPr>
              <w:t>частот &gt;</w:t>
            </w:r>
            <w:proofErr w:type="gramEnd"/>
            <w:r w:rsidRPr="007E071D">
              <w:rPr>
                <w:rFonts w:ascii="Times New Roman" w:hAnsi="Times New Roman"/>
                <w:color w:val="000000"/>
                <w:sz w:val="20"/>
                <w:szCs w:val="20"/>
              </w:rPr>
              <w:t xml:space="preserve"> 3 ГГц &lt; 0.9 дБ.</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proofErr w:type="spellStart"/>
            <w:r w:rsidRPr="007E071D">
              <w:rPr>
                <w:rFonts w:ascii="Times New Roman" w:hAnsi="Times New Roman"/>
                <w:color w:val="000000"/>
                <w:sz w:val="20"/>
                <w:szCs w:val="20"/>
              </w:rPr>
              <w:t>Свипирование</w:t>
            </w:r>
            <w:proofErr w:type="spellEnd"/>
            <w:r w:rsidRPr="007E071D">
              <w:rPr>
                <w:rFonts w:ascii="Times New Roman" w:hAnsi="Times New Roman"/>
                <w:color w:val="000000"/>
                <w:sz w:val="20"/>
                <w:szCs w:val="20"/>
              </w:rPr>
              <w:t xml:space="preserve"> по мощности: полный диапазон выходной мощности, шаг установки не более 0,01 дБ.</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proofErr w:type="spellStart"/>
            <w:r w:rsidRPr="007E071D">
              <w:rPr>
                <w:rFonts w:ascii="Times New Roman" w:hAnsi="Times New Roman"/>
                <w:color w:val="000000"/>
                <w:sz w:val="20"/>
                <w:szCs w:val="20"/>
              </w:rPr>
              <w:t>Свипирование</w:t>
            </w:r>
            <w:proofErr w:type="spellEnd"/>
            <w:r w:rsidRPr="007E071D">
              <w:rPr>
                <w:rFonts w:ascii="Times New Roman" w:hAnsi="Times New Roman"/>
                <w:color w:val="000000"/>
                <w:sz w:val="20"/>
                <w:szCs w:val="20"/>
              </w:rPr>
              <w:t xml:space="preserve"> по частоте: линейное – полный диапазон, логарифмическое – 0.01 % до 100 %.</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Негармонические составляющие: синусоидальный сигнал, уровень выходной мощности не более –10 </w:t>
            </w:r>
            <w:proofErr w:type="spellStart"/>
            <w:r w:rsidRPr="007E071D">
              <w:rPr>
                <w:rFonts w:ascii="Times New Roman" w:hAnsi="Times New Roman"/>
                <w:color w:val="000000"/>
                <w:sz w:val="20"/>
                <w:szCs w:val="20"/>
              </w:rPr>
              <w:t>дБм</w:t>
            </w:r>
            <w:proofErr w:type="spellEnd"/>
            <w:r w:rsidRPr="007E071D">
              <w:rPr>
                <w:rFonts w:ascii="Times New Roman" w:hAnsi="Times New Roman"/>
                <w:color w:val="000000"/>
                <w:sz w:val="20"/>
                <w:szCs w:val="20"/>
              </w:rPr>
              <w:t>, отстройка от несущей не более 10 кГц:</w:t>
            </w:r>
          </w:p>
          <w:p w:rsidR="007E071D" w:rsidRPr="007E071D" w:rsidRDefault="007E071D" w:rsidP="007E071D">
            <w:pPr>
              <w:widowControl w:val="0"/>
              <w:autoSpaceDE w:val="0"/>
              <w:autoSpaceDN w:val="0"/>
              <w:adjustRightInd w:val="0"/>
              <w:spacing w:after="0" w:line="240" w:lineRule="exact"/>
              <w:jc w:val="both"/>
              <w:rPr>
                <w:rFonts w:ascii="Times New Roman" w:hAnsi="Times New Roman"/>
                <w:color w:val="000000"/>
                <w:sz w:val="20"/>
                <w:szCs w:val="20"/>
              </w:rPr>
            </w:pPr>
            <w:r w:rsidRPr="007E071D">
              <w:rPr>
                <w:rFonts w:ascii="Times New Roman" w:hAnsi="Times New Roman"/>
                <w:color w:val="000000"/>
                <w:sz w:val="20"/>
                <w:szCs w:val="20"/>
              </w:rPr>
              <w:t xml:space="preserve">на частоте </w:t>
            </w:r>
            <w:r w:rsidRPr="007E071D">
              <w:rPr>
                <w:rFonts w:ascii="Cambria Math" w:hAnsi="Cambria Math" w:cs="Cambria Math"/>
                <w:color w:val="000000"/>
                <w:sz w:val="20"/>
                <w:szCs w:val="20"/>
              </w:rPr>
              <w:t>менее</w:t>
            </w:r>
            <w:r w:rsidRPr="007E071D">
              <w:rPr>
                <w:rFonts w:ascii="Times New Roman" w:hAnsi="Times New Roman"/>
                <w:color w:val="000000"/>
                <w:sz w:val="20"/>
                <w:szCs w:val="20"/>
              </w:rPr>
              <w:t xml:space="preserve"> 23.4375 МГц, </w:t>
            </w:r>
            <w:proofErr w:type="gramStart"/>
            <w:r w:rsidRPr="007E071D">
              <w:rPr>
                <w:rFonts w:ascii="Times New Roman" w:hAnsi="Times New Roman"/>
                <w:color w:val="000000"/>
                <w:sz w:val="20"/>
                <w:szCs w:val="20"/>
              </w:rPr>
              <w:t>менее  -</w:t>
            </w:r>
            <w:proofErr w:type="gramEnd"/>
            <w:r w:rsidRPr="007E071D">
              <w:rPr>
                <w:rFonts w:ascii="Times New Roman" w:hAnsi="Times New Roman"/>
                <w:color w:val="000000"/>
                <w:sz w:val="20"/>
                <w:szCs w:val="20"/>
              </w:rPr>
              <w:t xml:space="preserve">70 </w:t>
            </w:r>
            <w:proofErr w:type="spellStart"/>
            <w:r w:rsidRPr="007E071D">
              <w:rPr>
                <w:rFonts w:ascii="Times New Roman" w:hAnsi="Times New Roman"/>
                <w:color w:val="000000"/>
                <w:sz w:val="20"/>
                <w:szCs w:val="20"/>
              </w:rPr>
              <w:t>дБн</w:t>
            </w:r>
            <w:proofErr w:type="spellEnd"/>
            <w:r w:rsidRPr="007E071D">
              <w:rPr>
                <w:rFonts w:ascii="Times New Roman" w:hAnsi="Times New Roman"/>
                <w:color w:val="000000"/>
                <w:sz w:val="20"/>
                <w:szCs w:val="20"/>
              </w:rPr>
              <w:t>,</w:t>
            </w:r>
          </w:p>
          <w:p w:rsidR="007E071D" w:rsidRPr="007E071D" w:rsidRDefault="007E071D" w:rsidP="007E071D">
            <w:pPr>
              <w:widowControl w:val="0"/>
              <w:autoSpaceDE w:val="0"/>
              <w:autoSpaceDN w:val="0"/>
              <w:adjustRightInd w:val="0"/>
              <w:spacing w:after="0" w:line="240" w:lineRule="exact"/>
              <w:jc w:val="both"/>
              <w:rPr>
                <w:rFonts w:ascii="Times New Roman" w:hAnsi="Times New Roman"/>
                <w:color w:val="000000"/>
                <w:sz w:val="20"/>
                <w:szCs w:val="20"/>
              </w:rPr>
            </w:pPr>
            <w:r w:rsidRPr="007E071D">
              <w:rPr>
                <w:rFonts w:ascii="Times New Roman" w:hAnsi="Times New Roman"/>
                <w:color w:val="000000"/>
                <w:sz w:val="20"/>
                <w:szCs w:val="20"/>
              </w:rPr>
              <w:t xml:space="preserve">на частоте от 23.4375 МГц до 1500 МГц </w:t>
            </w:r>
            <w:proofErr w:type="gramStart"/>
            <w:r w:rsidRPr="007E071D">
              <w:rPr>
                <w:rFonts w:ascii="Times New Roman" w:hAnsi="Times New Roman"/>
                <w:color w:val="000000"/>
                <w:sz w:val="20"/>
                <w:szCs w:val="20"/>
              </w:rPr>
              <w:t>менее  -</w:t>
            </w:r>
            <w:proofErr w:type="gramEnd"/>
            <w:r w:rsidRPr="007E071D">
              <w:rPr>
                <w:rFonts w:ascii="Times New Roman" w:hAnsi="Times New Roman"/>
                <w:color w:val="000000"/>
                <w:sz w:val="20"/>
                <w:szCs w:val="20"/>
              </w:rPr>
              <w:t xml:space="preserve">70 </w:t>
            </w:r>
            <w:proofErr w:type="spellStart"/>
            <w:r w:rsidRPr="007E071D">
              <w:rPr>
                <w:rFonts w:ascii="Times New Roman" w:hAnsi="Times New Roman"/>
                <w:color w:val="000000"/>
                <w:sz w:val="20"/>
                <w:szCs w:val="20"/>
              </w:rPr>
              <w:t>дБн</w:t>
            </w:r>
            <w:proofErr w:type="spellEnd"/>
            <w:r w:rsidRPr="007E071D">
              <w:rPr>
                <w:rFonts w:ascii="Times New Roman" w:hAnsi="Times New Roman"/>
                <w:color w:val="000000"/>
                <w:sz w:val="20"/>
                <w:szCs w:val="20"/>
              </w:rPr>
              <w:t>,</w:t>
            </w:r>
          </w:p>
          <w:p w:rsidR="007E071D" w:rsidRPr="007E071D" w:rsidRDefault="007E071D" w:rsidP="007E071D">
            <w:pPr>
              <w:widowControl w:val="0"/>
              <w:autoSpaceDE w:val="0"/>
              <w:autoSpaceDN w:val="0"/>
              <w:adjustRightInd w:val="0"/>
              <w:spacing w:after="0" w:line="240" w:lineRule="exact"/>
              <w:jc w:val="both"/>
              <w:rPr>
                <w:rFonts w:ascii="Times New Roman" w:hAnsi="Times New Roman"/>
                <w:color w:val="000000"/>
                <w:sz w:val="20"/>
                <w:szCs w:val="20"/>
              </w:rPr>
            </w:pPr>
            <w:r w:rsidRPr="007E071D">
              <w:rPr>
                <w:rFonts w:ascii="Times New Roman" w:hAnsi="Times New Roman"/>
                <w:color w:val="000000"/>
                <w:sz w:val="20"/>
                <w:szCs w:val="20"/>
              </w:rPr>
              <w:t xml:space="preserve">на частоте от 1500 МГц до 3 </w:t>
            </w:r>
            <w:proofErr w:type="gramStart"/>
            <w:r w:rsidRPr="007E071D">
              <w:rPr>
                <w:rFonts w:ascii="Times New Roman" w:hAnsi="Times New Roman"/>
                <w:color w:val="000000"/>
                <w:sz w:val="20"/>
                <w:szCs w:val="20"/>
              </w:rPr>
              <w:t>ГГц  менее</w:t>
            </w:r>
            <w:proofErr w:type="gramEnd"/>
            <w:r w:rsidRPr="007E071D">
              <w:rPr>
                <w:rFonts w:ascii="Times New Roman" w:hAnsi="Times New Roman"/>
                <w:color w:val="000000"/>
                <w:sz w:val="20"/>
                <w:szCs w:val="20"/>
              </w:rPr>
              <w:t xml:space="preserve"> -64 </w:t>
            </w:r>
            <w:proofErr w:type="spellStart"/>
            <w:r w:rsidRPr="007E071D">
              <w:rPr>
                <w:rFonts w:ascii="Times New Roman" w:hAnsi="Times New Roman"/>
                <w:color w:val="000000"/>
                <w:sz w:val="20"/>
                <w:szCs w:val="20"/>
              </w:rPr>
              <w:t>дБн</w:t>
            </w:r>
            <w:proofErr w:type="spellEnd"/>
            <w:r w:rsidRPr="007E071D">
              <w:rPr>
                <w:rFonts w:ascii="Times New Roman" w:hAnsi="Times New Roman"/>
                <w:color w:val="000000"/>
                <w:sz w:val="20"/>
                <w:szCs w:val="20"/>
              </w:rPr>
              <w:t>,</w:t>
            </w:r>
          </w:p>
          <w:p w:rsidR="007E071D" w:rsidRPr="007E071D" w:rsidRDefault="007E071D" w:rsidP="007E071D">
            <w:pPr>
              <w:widowControl w:val="0"/>
              <w:autoSpaceDE w:val="0"/>
              <w:autoSpaceDN w:val="0"/>
              <w:adjustRightInd w:val="0"/>
              <w:spacing w:after="0" w:line="240" w:lineRule="exact"/>
              <w:jc w:val="both"/>
              <w:rPr>
                <w:rFonts w:ascii="Times New Roman" w:hAnsi="Times New Roman"/>
                <w:color w:val="000000"/>
                <w:sz w:val="20"/>
                <w:szCs w:val="20"/>
              </w:rPr>
            </w:pPr>
            <w:r w:rsidRPr="007E071D">
              <w:rPr>
                <w:rFonts w:ascii="Times New Roman" w:hAnsi="Times New Roman"/>
                <w:color w:val="000000"/>
                <w:sz w:val="20"/>
                <w:szCs w:val="20"/>
              </w:rPr>
              <w:t xml:space="preserve">на частоте от 3 ГГц до 6 ГГц менее -58 </w:t>
            </w:r>
            <w:proofErr w:type="spellStart"/>
            <w:r w:rsidRPr="007E071D">
              <w:rPr>
                <w:rFonts w:ascii="Times New Roman" w:hAnsi="Times New Roman"/>
                <w:color w:val="000000"/>
                <w:sz w:val="20"/>
                <w:szCs w:val="20"/>
              </w:rPr>
              <w:t>дБн</w:t>
            </w:r>
            <w:proofErr w:type="spellEnd"/>
            <w:r w:rsidRPr="007E071D">
              <w:rPr>
                <w:rFonts w:ascii="Times New Roman" w:hAnsi="Times New Roman"/>
                <w:color w:val="000000"/>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Модуляции: амплитудная (АМ), частотная (ЧМ), фазовая (ФМ), импульсная (ИМ).</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В режиме ИМ: </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режимы одиночный/двойной;</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период повторения 40нс-85нс;</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длительность импульса: 10нс-1с.</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Режим установки показаний: </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уровень – режим SCPI </w:t>
            </w:r>
            <w:proofErr w:type="gramStart"/>
            <w:r w:rsidRPr="007E071D">
              <w:rPr>
                <w:rFonts w:ascii="Times New Roman" w:hAnsi="Times New Roman"/>
                <w:color w:val="000000"/>
                <w:sz w:val="20"/>
                <w:szCs w:val="20"/>
              </w:rPr>
              <w:t>&lt; 2</w:t>
            </w:r>
            <w:proofErr w:type="gramEnd"/>
            <w:r w:rsidRPr="007E071D">
              <w:rPr>
                <w:rFonts w:ascii="Times New Roman" w:hAnsi="Times New Roman"/>
                <w:color w:val="000000"/>
                <w:sz w:val="20"/>
                <w:szCs w:val="20"/>
              </w:rPr>
              <w:t xml:space="preserve">,5 </w:t>
            </w:r>
            <w:proofErr w:type="spellStart"/>
            <w:r w:rsidRPr="007E071D">
              <w:rPr>
                <w:rFonts w:ascii="Times New Roman" w:hAnsi="Times New Roman"/>
                <w:color w:val="000000"/>
                <w:sz w:val="20"/>
                <w:szCs w:val="20"/>
              </w:rPr>
              <w:t>мс</w:t>
            </w:r>
            <w:proofErr w:type="spellEnd"/>
            <w:r w:rsidRPr="007E071D">
              <w:rPr>
                <w:rFonts w:ascii="Times New Roman" w:hAnsi="Times New Roman"/>
                <w:color w:val="000000"/>
                <w:sz w:val="20"/>
                <w:szCs w:val="20"/>
              </w:rPr>
              <w:t xml:space="preserve">, режим списка &lt; 1мс;    </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частота – режим SCPI </w:t>
            </w:r>
            <w:proofErr w:type="gramStart"/>
            <w:r w:rsidRPr="007E071D">
              <w:rPr>
                <w:rFonts w:ascii="Times New Roman" w:hAnsi="Times New Roman"/>
                <w:color w:val="000000"/>
                <w:sz w:val="20"/>
                <w:szCs w:val="20"/>
              </w:rPr>
              <w:t>&lt; 3</w:t>
            </w:r>
            <w:proofErr w:type="gramEnd"/>
            <w:r w:rsidRPr="007E071D">
              <w:rPr>
                <w:rFonts w:ascii="Times New Roman" w:hAnsi="Times New Roman"/>
                <w:color w:val="000000"/>
                <w:sz w:val="20"/>
                <w:szCs w:val="20"/>
              </w:rPr>
              <w:t xml:space="preserve"> </w:t>
            </w:r>
            <w:proofErr w:type="spellStart"/>
            <w:r w:rsidRPr="007E071D">
              <w:rPr>
                <w:rFonts w:ascii="Times New Roman" w:hAnsi="Times New Roman"/>
                <w:color w:val="000000"/>
                <w:sz w:val="20"/>
                <w:szCs w:val="20"/>
              </w:rPr>
              <w:t>мс</w:t>
            </w:r>
            <w:proofErr w:type="spellEnd"/>
            <w:r w:rsidRPr="007E071D">
              <w:rPr>
                <w:rFonts w:ascii="Times New Roman" w:hAnsi="Times New Roman"/>
                <w:color w:val="000000"/>
                <w:sz w:val="20"/>
                <w:szCs w:val="20"/>
              </w:rPr>
              <w:t xml:space="preserve">, режим списка &lt; 1 </w:t>
            </w:r>
            <w:proofErr w:type="spellStart"/>
            <w:r w:rsidRPr="007E071D">
              <w:rPr>
                <w:rFonts w:ascii="Times New Roman" w:hAnsi="Times New Roman"/>
                <w:color w:val="000000"/>
                <w:sz w:val="20"/>
                <w:szCs w:val="20"/>
              </w:rPr>
              <w:t>мс</w:t>
            </w:r>
            <w:proofErr w:type="spellEnd"/>
            <w:r w:rsidRPr="007E071D">
              <w:rPr>
                <w:rFonts w:ascii="Times New Roman" w:hAnsi="Times New Roman"/>
                <w:color w:val="000000"/>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Интерфейсы: </w:t>
            </w:r>
            <w:proofErr w:type="spellStart"/>
            <w:r w:rsidRPr="007E071D">
              <w:rPr>
                <w:rFonts w:ascii="Times New Roman" w:hAnsi="Times New Roman"/>
                <w:color w:val="000000"/>
                <w:sz w:val="20"/>
                <w:szCs w:val="20"/>
              </w:rPr>
              <w:t>Ethernet</w:t>
            </w:r>
            <w:proofErr w:type="spellEnd"/>
            <w:r w:rsidRPr="007E071D">
              <w:rPr>
                <w:rFonts w:ascii="Times New Roman" w:hAnsi="Times New Roman"/>
                <w:color w:val="000000"/>
                <w:sz w:val="20"/>
                <w:szCs w:val="20"/>
              </w:rPr>
              <w:t xml:space="preserve"> (TCP/IP), USB, шина IEC/IEEE.</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Встроенное программное обеспечение для управления режимами работы генератора.</w:t>
            </w:r>
          </w:p>
          <w:p w:rsidR="007E071D" w:rsidRPr="007E071D" w:rsidRDefault="007E071D" w:rsidP="007E071D">
            <w:pPr>
              <w:autoSpaceDE w:val="0"/>
              <w:autoSpaceDN w:val="0"/>
              <w:adjustRightInd w:val="0"/>
              <w:spacing w:after="0" w:line="240" w:lineRule="auto"/>
              <w:rPr>
                <w:rFonts w:ascii="Times New Roman" w:hAnsi="Times New Roman"/>
                <w:color w:val="000000"/>
                <w:sz w:val="20"/>
                <w:szCs w:val="20"/>
              </w:rPr>
            </w:pPr>
            <w:r w:rsidRPr="007E071D">
              <w:rPr>
                <w:rFonts w:ascii="Times New Roman" w:hAnsi="Times New Roman"/>
                <w:color w:val="000000"/>
                <w:sz w:val="20"/>
                <w:szCs w:val="20"/>
              </w:rPr>
              <w:t xml:space="preserve">Напряжение питания от сети переменного тока частотой (50±5) Гц, </w:t>
            </w:r>
            <w:proofErr w:type="gramStart"/>
            <w:r w:rsidRPr="007E071D">
              <w:rPr>
                <w:rFonts w:ascii="Times New Roman" w:hAnsi="Times New Roman"/>
                <w:color w:val="000000"/>
                <w:sz w:val="20"/>
                <w:szCs w:val="20"/>
              </w:rPr>
              <w:t>В:  230</w:t>
            </w:r>
            <w:proofErr w:type="gramEnd"/>
            <w:r w:rsidRPr="007E071D">
              <w:rPr>
                <w:rFonts w:ascii="Times New Roman" w:hAnsi="Times New Roman"/>
                <w:color w:val="000000"/>
                <w:sz w:val="20"/>
                <w:szCs w:val="20"/>
              </w:rPr>
              <w:sym w:font="Symbol" w:char="F0B1"/>
            </w:r>
            <w:r w:rsidRPr="007E071D">
              <w:rPr>
                <w:rFonts w:ascii="Times New Roman" w:hAnsi="Times New Roman"/>
                <w:color w:val="000000"/>
                <w:sz w:val="20"/>
                <w:szCs w:val="20"/>
              </w:rPr>
              <w:t>10%.</w:t>
            </w:r>
          </w:p>
          <w:p w:rsidR="007E071D" w:rsidRPr="007E071D" w:rsidRDefault="007E071D" w:rsidP="007E071D">
            <w:pPr>
              <w:autoSpaceDE w:val="0"/>
              <w:autoSpaceDN w:val="0"/>
              <w:adjustRightInd w:val="0"/>
              <w:spacing w:after="0" w:line="240" w:lineRule="auto"/>
              <w:rPr>
                <w:rFonts w:ascii="Times New Roman" w:hAnsi="Times New Roman"/>
                <w:color w:val="000000"/>
                <w:sz w:val="20"/>
                <w:szCs w:val="20"/>
              </w:rPr>
            </w:pPr>
            <w:r w:rsidRPr="007E071D">
              <w:rPr>
                <w:rFonts w:ascii="Times New Roman" w:hAnsi="Times New Roman"/>
                <w:color w:val="000000"/>
                <w:sz w:val="20"/>
                <w:szCs w:val="20"/>
              </w:rPr>
              <w:t>Потребляемая мощность, ВА, не более: 120.</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Габариты, ширина от </w:t>
            </w:r>
            <w:smartTag w:uri="urn:schemas-microsoft-com:office:smarttags" w:element="metricconverter">
              <w:smartTagPr>
                <w:attr w:name="ProductID" w:val="300 мм"/>
              </w:smartTagPr>
              <w:r w:rsidRPr="007E071D">
                <w:rPr>
                  <w:rFonts w:ascii="Times New Roman" w:hAnsi="Times New Roman"/>
                  <w:color w:val="000000"/>
                  <w:sz w:val="20"/>
                  <w:szCs w:val="20"/>
                </w:rPr>
                <w:t>300 мм</w:t>
              </w:r>
            </w:smartTag>
            <w:r w:rsidRPr="007E071D">
              <w:rPr>
                <w:rFonts w:ascii="Times New Roman" w:hAnsi="Times New Roman"/>
                <w:color w:val="000000"/>
                <w:sz w:val="20"/>
                <w:szCs w:val="20"/>
              </w:rPr>
              <w:t xml:space="preserve"> до </w:t>
            </w:r>
            <w:smartTag w:uri="urn:schemas-microsoft-com:office:smarttags" w:element="metricconverter">
              <w:smartTagPr>
                <w:attr w:name="ProductID" w:val="350 мм"/>
              </w:smartTagPr>
              <w:r w:rsidRPr="007E071D">
                <w:rPr>
                  <w:rFonts w:ascii="Times New Roman" w:hAnsi="Times New Roman"/>
                  <w:color w:val="000000"/>
                  <w:sz w:val="20"/>
                  <w:szCs w:val="20"/>
                </w:rPr>
                <w:t>350 мм</w:t>
              </w:r>
            </w:smartTag>
            <w:r w:rsidRPr="007E071D">
              <w:rPr>
                <w:rFonts w:ascii="Times New Roman" w:hAnsi="Times New Roman"/>
                <w:color w:val="000000"/>
                <w:sz w:val="20"/>
                <w:szCs w:val="20"/>
              </w:rPr>
              <w:t xml:space="preserve">, высота от </w:t>
            </w:r>
            <w:smartTag w:uri="urn:schemas-microsoft-com:office:smarttags" w:element="metricconverter">
              <w:smartTagPr>
                <w:attr w:name="ProductID" w:val="100 мм"/>
              </w:smartTagPr>
              <w:r w:rsidRPr="007E071D">
                <w:rPr>
                  <w:rFonts w:ascii="Times New Roman" w:hAnsi="Times New Roman"/>
                  <w:color w:val="000000"/>
                  <w:sz w:val="20"/>
                  <w:szCs w:val="20"/>
                </w:rPr>
                <w:t>100 мм</w:t>
              </w:r>
            </w:smartTag>
            <w:r w:rsidRPr="007E071D">
              <w:rPr>
                <w:rFonts w:ascii="Times New Roman" w:hAnsi="Times New Roman"/>
                <w:color w:val="000000"/>
                <w:sz w:val="20"/>
                <w:szCs w:val="20"/>
              </w:rPr>
              <w:t xml:space="preserve"> </w:t>
            </w:r>
            <w:proofErr w:type="gramStart"/>
            <w:r w:rsidRPr="007E071D">
              <w:rPr>
                <w:rFonts w:ascii="Times New Roman" w:hAnsi="Times New Roman"/>
                <w:color w:val="000000"/>
                <w:sz w:val="20"/>
                <w:szCs w:val="20"/>
              </w:rPr>
              <w:t xml:space="preserve">до  </w:t>
            </w:r>
            <w:smartTag w:uri="urn:schemas-microsoft-com:office:smarttags" w:element="metricconverter">
              <w:smartTagPr>
                <w:attr w:name="ProductID" w:val="130 мм"/>
              </w:smartTagPr>
              <w:r w:rsidRPr="007E071D">
                <w:rPr>
                  <w:rFonts w:ascii="Times New Roman" w:hAnsi="Times New Roman"/>
                  <w:color w:val="000000"/>
                  <w:sz w:val="20"/>
                  <w:szCs w:val="20"/>
                </w:rPr>
                <w:t>130</w:t>
              </w:r>
              <w:proofErr w:type="gramEnd"/>
              <w:r w:rsidRPr="007E071D">
                <w:rPr>
                  <w:rFonts w:ascii="Times New Roman" w:hAnsi="Times New Roman"/>
                  <w:color w:val="000000"/>
                  <w:sz w:val="20"/>
                  <w:szCs w:val="20"/>
                </w:rPr>
                <w:t xml:space="preserve"> мм</w:t>
              </w:r>
            </w:smartTag>
            <w:r w:rsidRPr="007E071D">
              <w:rPr>
                <w:rFonts w:ascii="Times New Roman" w:hAnsi="Times New Roman"/>
                <w:color w:val="000000"/>
                <w:sz w:val="20"/>
                <w:szCs w:val="20"/>
              </w:rPr>
              <w:t xml:space="preserve">, длина от 400 до </w:t>
            </w:r>
            <w:smartTag w:uri="urn:schemas-microsoft-com:office:smarttags" w:element="metricconverter">
              <w:smartTagPr>
                <w:attr w:name="ProductID" w:val="460 мм"/>
              </w:smartTagPr>
              <w:r w:rsidRPr="007E071D">
                <w:rPr>
                  <w:rFonts w:ascii="Times New Roman" w:hAnsi="Times New Roman"/>
                  <w:color w:val="000000"/>
                  <w:sz w:val="20"/>
                  <w:szCs w:val="20"/>
                </w:rPr>
                <w:t>460 мм</w:t>
              </w:r>
            </w:smartTag>
            <w:r w:rsidRPr="007E071D">
              <w:rPr>
                <w:rFonts w:ascii="Times New Roman" w:hAnsi="Times New Roman"/>
                <w:color w:val="000000"/>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Масса, не более: </w:t>
            </w:r>
            <w:smartTag w:uri="urn:schemas-microsoft-com:office:smarttags" w:element="metricconverter">
              <w:smartTagPr>
                <w:attr w:name="ProductID" w:val="7 кг"/>
              </w:smartTagPr>
              <w:r w:rsidRPr="007E071D">
                <w:rPr>
                  <w:rFonts w:ascii="Times New Roman" w:hAnsi="Times New Roman"/>
                  <w:color w:val="000000"/>
                  <w:sz w:val="20"/>
                  <w:szCs w:val="20"/>
                </w:rPr>
                <w:t>7 кг</w:t>
              </w:r>
            </w:smartTag>
            <w:r w:rsidRPr="007E071D">
              <w:rPr>
                <w:rFonts w:ascii="Times New Roman" w:hAnsi="Times New Roman"/>
                <w:color w:val="000000"/>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2. К</w:t>
            </w:r>
            <w:r w:rsidRPr="007E071D">
              <w:rPr>
                <w:rFonts w:ascii="Times New Roman" w:hAnsi="Times New Roman"/>
                <w:sz w:val="20"/>
                <w:szCs w:val="20"/>
              </w:rPr>
              <w:t>омпакт-диск с документацией</w:t>
            </w:r>
            <w:r w:rsidRPr="007E071D">
              <w:rPr>
                <w:rFonts w:ascii="Times New Roman" w:hAnsi="Times New Roman"/>
                <w:color w:val="000000"/>
                <w:sz w:val="20"/>
                <w:szCs w:val="20"/>
              </w:rPr>
              <w:t xml:space="preserve">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3. Монтажный комплект для крепления оборудования в 19-ти дюймовую стойку в составе: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color w:val="000000"/>
                <w:sz w:val="20"/>
                <w:szCs w:val="20"/>
              </w:rPr>
              <w:t xml:space="preserve">- </w:t>
            </w:r>
            <w:r w:rsidRPr="007E071D">
              <w:rPr>
                <w:rFonts w:ascii="Times New Roman" w:hAnsi="Times New Roman"/>
                <w:sz w:val="20"/>
                <w:szCs w:val="20"/>
              </w:rPr>
              <w:t>гайка квадратная M6х5 в кожухе, нержавеющая сталь - 4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винт М6х10, нержавеющая сталь - 4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sz w:val="20"/>
                <w:szCs w:val="20"/>
              </w:rPr>
              <w:t>- шайба М6, нержавеющая сталь - 4 шт.</w:t>
            </w:r>
            <w:r w:rsidRPr="007E071D">
              <w:rPr>
                <w:rFonts w:ascii="Times New Roman" w:hAnsi="Times New Roman"/>
                <w:color w:val="000000"/>
                <w:sz w:val="20"/>
                <w:szCs w:val="20"/>
              </w:rPr>
              <w:t xml:space="preserve"> </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4. Кабель питания от сети 220 В </w:t>
            </w:r>
            <w:r w:rsidRPr="007E071D">
              <w:rPr>
                <w:rFonts w:ascii="Times New Roman" w:hAnsi="Times New Roman"/>
                <w:sz w:val="20"/>
                <w:szCs w:val="20"/>
              </w:rPr>
              <w:t>с вилкой типа SCHUKO</w:t>
            </w:r>
            <w:r w:rsidRPr="007E071D">
              <w:rPr>
                <w:rFonts w:ascii="Times New Roman" w:hAnsi="Times New Roman"/>
                <w:color w:val="000000"/>
                <w:sz w:val="20"/>
                <w:szCs w:val="20"/>
              </w:rPr>
              <w:t xml:space="preserve">, длина, не менее </w:t>
            </w:r>
            <w:smartTag w:uri="urn:schemas-microsoft-com:office:smarttags" w:element="metricconverter">
              <w:smartTagPr>
                <w:attr w:name="ProductID" w:val="1.5 м"/>
              </w:smartTagPr>
              <w:r w:rsidRPr="007E071D">
                <w:rPr>
                  <w:rFonts w:ascii="Times New Roman" w:hAnsi="Times New Roman"/>
                  <w:color w:val="000000"/>
                  <w:sz w:val="20"/>
                  <w:szCs w:val="20"/>
                </w:rPr>
                <w:t>1.5 м</w:t>
              </w:r>
            </w:smartTag>
            <w:r w:rsidRPr="007E071D">
              <w:rPr>
                <w:rFonts w:ascii="Times New Roman" w:hAnsi="Times New Roman"/>
                <w:color w:val="000000"/>
                <w:sz w:val="20"/>
                <w:szCs w:val="20"/>
              </w:rPr>
              <w:t xml:space="preserve"> - 1 шт.</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2</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19-дюймовый стоечный адаптер </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ПС-1</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М2</w:t>
            </w: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19-дюймовый стоечный адаптер. Предназначен для крепления генератора сигналов (п.1) в 19-дюймовую стойку (п. 20). </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шт.</w:t>
            </w:r>
          </w:p>
        </w:tc>
      </w:tr>
      <w:tr w:rsidR="007E071D" w:rsidRPr="007E071D" w:rsidTr="00EB1B9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cs="Calibri"/>
                <w:sz w:val="20"/>
                <w:szCs w:val="20"/>
              </w:rPr>
              <w:t>3</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Широко-полосный усилитель </w:t>
            </w:r>
          </w:p>
          <w:p w:rsidR="007E071D" w:rsidRPr="007E071D" w:rsidRDefault="007E071D" w:rsidP="007E071D">
            <w:pPr>
              <w:widowControl w:val="0"/>
              <w:autoSpaceDE w:val="0"/>
              <w:autoSpaceDN w:val="0"/>
              <w:adjustRightInd w:val="0"/>
              <w:spacing w:after="0" w:line="240" w:lineRule="auto"/>
              <w:jc w:val="both"/>
              <w:rPr>
                <w:rFonts w:cs="Calibri"/>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ПС-1</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М2</w:t>
            </w: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1. Широкополосный усилитель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Широкополосный усилитель должен обладать следующими характеристиками и свойствами:</w:t>
            </w:r>
          </w:p>
          <w:p w:rsidR="007E071D" w:rsidRPr="007E071D" w:rsidRDefault="007E071D" w:rsidP="007E071D">
            <w:pPr>
              <w:widowControl w:val="0"/>
              <w:tabs>
                <w:tab w:val="left" w:pos="709"/>
                <w:tab w:val="left" w:pos="7938"/>
              </w:tabs>
              <w:suppressAutoHyphens/>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Диапазон рабочих частот высокочастотных трактов (ВЧ-трактов):</w:t>
            </w:r>
          </w:p>
          <w:p w:rsidR="007E071D" w:rsidRPr="007E071D" w:rsidRDefault="007E071D" w:rsidP="007E071D">
            <w:pPr>
              <w:widowControl w:val="0"/>
              <w:tabs>
                <w:tab w:val="left" w:pos="709"/>
                <w:tab w:val="left" w:pos="7938"/>
              </w:tabs>
              <w:suppressAutoHyphens/>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от не выше 9 кГц до не ниже 250 МГц,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от не выше 80 МГц до не ниже 1 ГГц.</w:t>
            </w:r>
          </w:p>
          <w:p w:rsidR="007E071D" w:rsidRPr="007E071D" w:rsidRDefault="007E071D" w:rsidP="007E071D">
            <w:pPr>
              <w:widowControl w:val="0"/>
              <w:tabs>
                <w:tab w:val="left" w:pos="709"/>
                <w:tab w:val="left" w:pos="7938"/>
              </w:tabs>
              <w:suppressAutoHyphens/>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Диапазон мощности ВЧ-трактов при компрессии 1 дБ:</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от 9 кГц до 250 МГц, не менее 380 Вт,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от 250 МГц до 1 ГГц, не менее 125 Вт.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Устойчивость к рассогласованию по выходу: коэффициент стоячей волны напряжения (КСВН) не более 100.</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Диапазон регулировки усиления: не менее 15 дБ.</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Гармоники при выходной мощности 380 Вт / 125 Вт: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менее -20 </w:t>
            </w:r>
            <w:proofErr w:type="spellStart"/>
            <w:r w:rsidRPr="007E071D">
              <w:rPr>
                <w:rFonts w:ascii="Times New Roman" w:hAnsi="Times New Roman"/>
                <w:sz w:val="20"/>
                <w:szCs w:val="20"/>
              </w:rPr>
              <w:t>дБн</w:t>
            </w:r>
            <w:proofErr w:type="spellEnd"/>
            <w:r w:rsidRPr="007E071D">
              <w:rPr>
                <w:rFonts w:ascii="Times New Roman" w:hAnsi="Times New Roman"/>
                <w:sz w:val="20"/>
                <w:szCs w:val="20"/>
              </w:rPr>
              <w:t xml:space="preserve">, / менее -17 </w:t>
            </w:r>
            <w:proofErr w:type="spellStart"/>
            <w:r w:rsidRPr="007E071D">
              <w:rPr>
                <w:rFonts w:ascii="Times New Roman" w:hAnsi="Times New Roman"/>
                <w:sz w:val="20"/>
                <w:szCs w:val="20"/>
              </w:rPr>
              <w:t>дБн</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Максимальный входной уровень:</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от 9 кГц до 250 МГц: +5 </w:t>
            </w:r>
            <w:proofErr w:type="spellStart"/>
            <w:r w:rsidRPr="007E071D">
              <w:rPr>
                <w:rFonts w:ascii="Times New Roman" w:hAnsi="Times New Roman"/>
                <w:sz w:val="20"/>
                <w:szCs w:val="20"/>
              </w:rPr>
              <w:t>дБм</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от 80 МГц до 1 ГГц: +15 </w:t>
            </w:r>
            <w:proofErr w:type="spellStart"/>
            <w:r w:rsidRPr="007E071D">
              <w:rPr>
                <w:rFonts w:ascii="Times New Roman" w:hAnsi="Times New Roman"/>
                <w:sz w:val="20"/>
                <w:szCs w:val="20"/>
              </w:rPr>
              <w:t>дБм</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Максимально допустимое КСВН на выходе при номинальной выходной мощности не более 6.</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Возможные типы модуляции: амплитудная, частотная, фазовая, импульсная.</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Входной высокочастотный порт (ВЧ-порт): коаксиальное гнездо N тип, один на все диапазоны.</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Выходной ВЧ-порт: коаксиальное гнездо N тип, один на все диапазоны.</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Иметь систему защитной входной блокировки.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Наличие встроенных датчиков мощности для внутреннего мониторинга и защитной блокировки.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Наличие ВЧ-портов измерения прямой и отраженной мощности сигнала.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Дистанционное управление по интерфейсу </w:t>
            </w:r>
            <w:proofErr w:type="spellStart"/>
            <w:r w:rsidRPr="007E071D">
              <w:rPr>
                <w:rFonts w:ascii="Times New Roman" w:hAnsi="Times New Roman"/>
                <w:sz w:val="20"/>
                <w:szCs w:val="20"/>
              </w:rPr>
              <w:t>Ethernet</w:t>
            </w:r>
            <w:proofErr w:type="spellEnd"/>
            <w:r w:rsidRPr="007E071D">
              <w:rPr>
                <w:rFonts w:ascii="Times New Roman" w:hAnsi="Times New Roman"/>
                <w:sz w:val="20"/>
                <w:szCs w:val="20"/>
              </w:rPr>
              <w:t xml:space="preserve"> (RJ-45, 10/100 Мбит/с).</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Питание от 100 В до 240 В однофазной сети переменного тока, от 50 Гц до 60 Гц, не более 8,7 А (при 230 В).</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Габариты, ширина от </w:t>
            </w:r>
            <w:smartTag w:uri="urn:schemas-microsoft-com:office:smarttags" w:element="metricconverter">
              <w:smartTagPr>
                <w:attr w:name="ProductID" w:val="400 мм"/>
              </w:smartTagPr>
              <w:r w:rsidRPr="007E071D">
                <w:rPr>
                  <w:rFonts w:ascii="Times New Roman" w:hAnsi="Times New Roman"/>
                  <w:sz w:val="20"/>
                  <w:szCs w:val="20"/>
                </w:rPr>
                <w:t>400 мм</w:t>
              </w:r>
            </w:smartTag>
            <w:r w:rsidRPr="007E071D">
              <w:rPr>
                <w:rFonts w:ascii="Times New Roman" w:hAnsi="Times New Roman"/>
                <w:sz w:val="20"/>
                <w:szCs w:val="20"/>
              </w:rPr>
              <w:t xml:space="preserve"> до </w:t>
            </w:r>
            <w:smartTag w:uri="urn:schemas-microsoft-com:office:smarttags" w:element="metricconverter">
              <w:smartTagPr>
                <w:attr w:name="ProductID" w:val="430 мм"/>
              </w:smartTagPr>
              <w:r w:rsidRPr="007E071D">
                <w:rPr>
                  <w:rFonts w:ascii="Times New Roman" w:hAnsi="Times New Roman"/>
                  <w:sz w:val="20"/>
                  <w:szCs w:val="20"/>
                </w:rPr>
                <w:t>430 мм</w:t>
              </w:r>
            </w:smartTag>
            <w:r w:rsidRPr="007E071D">
              <w:rPr>
                <w:rFonts w:ascii="Times New Roman" w:hAnsi="Times New Roman"/>
                <w:sz w:val="20"/>
                <w:szCs w:val="20"/>
              </w:rPr>
              <w:t xml:space="preserve">, высота от </w:t>
            </w:r>
            <w:smartTag w:uri="urn:schemas-microsoft-com:office:smarttags" w:element="metricconverter">
              <w:smartTagPr>
                <w:attr w:name="ProductID" w:val="160 мм"/>
              </w:smartTagPr>
              <w:r w:rsidRPr="007E071D">
                <w:rPr>
                  <w:rFonts w:ascii="Times New Roman" w:hAnsi="Times New Roman"/>
                  <w:sz w:val="20"/>
                  <w:szCs w:val="20"/>
                </w:rPr>
                <w:t>160 мм</w:t>
              </w:r>
            </w:smartTag>
            <w:r w:rsidRPr="007E071D">
              <w:rPr>
                <w:rFonts w:ascii="Times New Roman" w:hAnsi="Times New Roman"/>
                <w:sz w:val="20"/>
                <w:szCs w:val="20"/>
              </w:rPr>
              <w:t xml:space="preserve"> до </w:t>
            </w:r>
            <w:smartTag w:uri="urn:schemas-microsoft-com:office:smarttags" w:element="metricconverter">
              <w:smartTagPr>
                <w:attr w:name="ProductID" w:val="200 мм"/>
              </w:smartTagPr>
              <w:r w:rsidRPr="007E071D">
                <w:rPr>
                  <w:rFonts w:ascii="Times New Roman" w:hAnsi="Times New Roman"/>
                  <w:sz w:val="20"/>
                  <w:szCs w:val="20"/>
                </w:rPr>
                <w:t>200 мм</w:t>
              </w:r>
            </w:smartTag>
            <w:r w:rsidRPr="007E071D">
              <w:rPr>
                <w:rFonts w:ascii="Times New Roman" w:hAnsi="Times New Roman"/>
                <w:sz w:val="20"/>
                <w:szCs w:val="20"/>
              </w:rPr>
              <w:t xml:space="preserve">, длина от </w:t>
            </w:r>
            <w:smartTag w:uri="urn:schemas-microsoft-com:office:smarttags" w:element="metricconverter">
              <w:smartTagPr>
                <w:attr w:name="ProductID" w:val="500 мм"/>
              </w:smartTagPr>
              <w:r w:rsidRPr="007E071D">
                <w:rPr>
                  <w:rFonts w:ascii="Times New Roman" w:hAnsi="Times New Roman"/>
                  <w:sz w:val="20"/>
                  <w:szCs w:val="20"/>
                </w:rPr>
                <w:t>500 мм</w:t>
              </w:r>
            </w:smartTag>
            <w:r w:rsidRPr="007E071D">
              <w:rPr>
                <w:rFonts w:ascii="Times New Roman" w:hAnsi="Times New Roman"/>
                <w:sz w:val="20"/>
                <w:szCs w:val="20"/>
              </w:rPr>
              <w:t xml:space="preserve"> до </w:t>
            </w:r>
            <w:smartTag w:uri="urn:schemas-microsoft-com:office:smarttags" w:element="metricconverter">
              <w:smartTagPr>
                <w:attr w:name="ProductID" w:val="580 мм"/>
              </w:smartTagPr>
              <w:r w:rsidRPr="007E071D">
                <w:rPr>
                  <w:rFonts w:ascii="Times New Roman" w:hAnsi="Times New Roman"/>
                  <w:sz w:val="20"/>
                  <w:szCs w:val="20"/>
                </w:rPr>
                <w:t>580 мм</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2. К</w:t>
            </w:r>
            <w:r w:rsidRPr="007E071D">
              <w:rPr>
                <w:rFonts w:ascii="Times New Roman" w:hAnsi="Times New Roman"/>
                <w:sz w:val="20"/>
                <w:szCs w:val="20"/>
              </w:rPr>
              <w:t>омпакт-диск с документацией</w:t>
            </w:r>
            <w:r w:rsidRPr="007E071D">
              <w:rPr>
                <w:rFonts w:ascii="Times New Roman" w:hAnsi="Times New Roman"/>
                <w:color w:val="000000"/>
                <w:sz w:val="20"/>
                <w:szCs w:val="20"/>
              </w:rPr>
              <w:t xml:space="preserve"> на русском языке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3. Монтажный комплект для крепления оборудования в 19-ти дюймовую стойку в составе: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color w:val="000000"/>
                <w:sz w:val="20"/>
                <w:szCs w:val="20"/>
              </w:rPr>
              <w:t xml:space="preserve">- </w:t>
            </w:r>
            <w:r w:rsidRPr="007E071D">
              <w:rPr>
                <w:rFonts w:ascii="Times New Roman" w:hAnsi="Times New Roman"/>
                <w:sz w:val="20"/>
                <w:szCs w:val="20"/>
              </w:rPr>
              <w:t>гайка квадратная M6х5 в кожухе, нержавеющая сталь - 4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винт М6х10, нержавеющая сталь - 4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sz w:val="20"/>
                <w:szCs w:val="20"/>
              </w:rPr>
              <w:t>- шайба М6, нержавеющая сталь - 4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color w:val="000000"/>
                <w:sz w:val="20"/>
                <w:szCs w:val="20"/>
              </w:rPr>
              <w:t xml:space="preserve">4. Кабель питания от сети 220 В </w:t>
            </w:r>
            <w:r w:rsidRPr="007E071D">
              <w:rPr>
                <w:rFonts w:ascii="Times New Roman" w:hAnsi="Times New Roman"/>
                <w:sz w:val="20"/>
                <w:szCs w:val="20"/>
              </w:rPr>
              <w:t>с вилкой типа SCHUKO</w:t>
            </w:r>
            <w:r w:rsidRPr="007E071D">
              <w:rPr>
                <w:rFonts w:ascii="Times New Roman" w:hAnsi="Times New Roman"/>
                <w:color w:val="000000"/>
                <w:sz w:val="20"/>
                <w:szCs w:val="20"/>
              </w:rPr>
              <w:t xml:space="preserve">, длина, не менее </w:t>
            </w:r>
            <w:smartTag w:uri="urn:schemas-microsoft-com:office:smarttags" w:element="metricconverter">
              <w:smartTagPr>
                <w:attr w:name="ProductID" w:val="1.5 м"/>
              </w:smartTagPr>
              <w:r w:rsidRPr="007E071D">
                <w:rPr>
                  <w:rFonts w:ascii="Times New Roman" w:hAnsi="Times New Roman"/>
                  <w:color w:val="000000"/>
                  <w:sz w:val="20"/>
                  <w:szCs w:val="20"/>
                </w:rPr>
                <w:t>1.5 м</w:t>
              </w:r>
            </w:smartTag>
            <w:r w:rsidRPr="007E071D">
              <w:rPr>
                <w:rFonts w:ascii="Times New Roman" w:hAnsi="Times New Roman"/>
                <w:color w:val="000000"/>
                <w:sz w:val="20"/>
                <w:szCs w:val="20"/>
              </w:rPr>
              <w:t xml:space="preserve"> - 1 шт.</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4</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Широко-полосный усилитель </w:t>
            </w:r>
          </w:p>
          <w:p w:rsidR="007E071D" w:rsidRPr="007E071D" w:rsidRDefault="007E071D" w:rsidP="007E071D">
            <w:pPr>
              <w:widowControl w:val="0"/>
              <w:autoSpaceDE w:val="0"/>
              <w:autoSpaceDN w:val="0"/>
              <w:adjustRightInd w:val="0"/>
              <w:spacing w:after="0" w:line="240" w:lineRule="auto"/>
              <w:jc w:val="both"/>
              <w:rPr>
                <w:rFonts w:cs="Calibri"/>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ПС-1</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М2</w:t>
            </w: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1. Широкополосный усилитель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Широкополосный усилитель должен обладать следующими характеристиками и свойствами:</w:t>
            </w:r>
          </w:p>
          <w:p w:rsidR="007E071D" w:rsidRPr="007E071D" w:rsidRDefault="007E071D" w:rsidP="007E071D">
            <w:pPr>
              <w:widowControl w:val="0"/>
              <w:tabs>
                <w:tab w:val="left" w:pos="709"/>
                <w:tab w:val="left" w:pos="7938"/>
              </w:tabs>
              <w:suppressAutoHyphens/>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Диапазон рабочих частот ВЧ-трактов:</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от не выше 800 МГц до не ниже 3 ГГц,</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от не выше 2,5 ГГц до не ниже 6 ГГц.</w:t>
            </w:r>
          </w:p>
          <w:p w:rsidR="007E071D" w:rsidRPr="007E071D" w:rsidRDefault="007E071D" w:rsidP="007E071D">
            <w:pPr>
              <w:widowControl w:val="0"/>
              <w:tabs>
                <w:tab w:val="left" w:pos="709"/>
                <w:tab w:val="left" w:pos="7938"/>
              </w:tabs>
              <w:suppressAutoHyphens/>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Диапазон мощности ВЧ-трактов при компрессии 1 дБ:</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от 800 МГц до 3 ГГц, не менее 110 Вт,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от 2,5 ГГц до 6 ГГц, не менее 60 Вт.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Номинальная выходная нагрузка: 50 Ом.</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Колебания коэффициента усиления (при сжатии 1 дБ):</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±2,0 дБ до 1 ГГц,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±2,7 дБ до 3 ГГц.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Диапазон регулировки усиления:</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не менее 20 дБ до 1 ГГц,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не менее 15 дБ до 3 ГГц.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Паразитный сигнал: не более -70 </w:t>
            </w:r>
            <w:proofErr w:type="spellStart"/>
            <w:r w:rsidRPr="007E071D">
              <w:rPr>
                <w:rFonts w:ascii="Times New Roman" w:hAnsi="Times New Roman"/>
                <w:sz w:val="20"/>
                <w:szCs w:val="20"/>
              </w:rPr>
              <w:t>дБн</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Возможные типы модуляции: амплитудная, частотная, фазовая, импульсная.</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Входной импеданс: 50 Ом.</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Уровень входного сигнала при номинальной выходной мощности: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 не менее -4 </w:t>
            </w:r>
            <w:proofErr w:type="spellStart"/>
            <w:r w:rsidRPr="007E071D">
              <w:rPr>
                <w:rFonts w:ascii="Times New Roman" w:hAnsi="Times New Roman"/>
                <w:sz w:val="20"/>
                <w:szCs w:val="20"/>
              </w:rPr>
              <w:t>дБмВт</w:t>
            </w:r>
            <w:proofErr w:type="spellEnd"/>
            <w:r w:rsidRPr="007E071D">
              <w:rPr>
                <w:rFonts w:ascii="Times New Roman" w:hAnsi="Times New Roman"/>
                <w:sz w:val="20"/>
                <w:szCs w:val="20"/>
              </w:rPr>
              <w:t xml:space="preserve"> (без модуля переключения ВЧ-входа),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 не менее 0 </w:t>
            </w:r>
            <w:proofErr w:type="spellStart"/>
            <w:r w:rsidRPr="007E071D">
              <w:rPr>
                <w:rFonts w:ascii="Times New Roman" w:hAnsi="Times New Roman"/>
                <w:sz w:val="20"/>
                <w:szCs w:val="20"/>
              </w:rPr>
              <w:t>дБмВт</w:t>
            </w:r>
            <w:proofErr w:type="spellEnd"/>
            <w:r w:rsidRPr="007E071D">
              <w:rPr>
                <w:rFonts w:ascii="Times New Roman" w:hAnsi="Times New Roman"/>
                <w:sz w:val="20"/>
                <w:szCs w:val="20"/>
              </w:rPr>
              <w:t xml:space="preserve"> (с модулем переключения ВЧ-входа).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Устойчивость к рассогласованию по входу: не менее 100%.</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Выходной импеданс: 50 Ом.</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Устойчивость к рассогласованию по выходу: не менее 100%.</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Входной ВЧ-порт: коаксиальное гнездо N тип, один на все диапазоны.</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Выходной ВЧ-порт: коаксиальное гнездо N тип, один на все диапазоны.</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Иметь систему защитной входной блокировки.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Наличие встроенных датчиков мощности для внутреннего мониторинга и защитной блокировки.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Наличие ВЧ-портов измерения прямой и отраженной мощности сигнала.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Дистанционное управление по интерфейсу </w:t>
            </w:r>
            <w:proofErr w:type="spellStart"/>
            <w:r w:rsidRPr="007E071D">
              <w:rPr>
                <w:rFonts w:ascii="Times New Roman" w:hAnsi="Times New Roman"/>
                <w:sz w:val="20"/>
                <w:szCs w:val="20"/>
              </w:rPr>
              <w:t>Ethernet</w:t>
            </w:r>
            <w:proofErr w:type="spellEnd"/>
            <w:r w:rsidRPr="007E071D">
              <w:rPr>
                <w:rFonts w:ascii="Times New Roman" w:hAnsi="Times New Roman"/>
                <w:sz w:val="20"/>
                <w:szCs w:val="20"/>
              </w:rPr>
              <w:t xml:space="preserve"> (RJ-45, 10/100 Мбит/с).</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Питание от 100 В до 240 В однофазной сети переменного тока, от 50 Гц до 60 Гц, не более 8,7 А (при 230 В).</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Габариты, ширина от </w:t>
            </w:r>
            <w:smartTag w:uri="urn:schemas-microsoft-com:office:smarttags" w:element="metricconverter">
              <w:smartTagPr>
                <w:attr w:name="ProductID" w:val="400 мм"/>
              </w:smartTagPr>
              <w:r w:rsidRPr="007E071D">
                <w:rPr>
                  <w:rFonts w:ascii="Times New Roman" w:hAnsi="Times New Roman"/>
                  <w:sz w:val="20"/>
                  <w:szCs w:val="20"/>
                </w:rPr>
                <w:t>400 мм</w:t>
              </w:r>
            </w:smartTag>
            <w:r w:rsidRPr="007E071D">
              <w:rPr>
                <w:rFonts w:ascii="Times New Roman" w:hAnsi="Times New Roman"/>
                <w:sz w:val="20"/>
                <w:szCs w:val="20"/>
              </w:rPr>
              <w:t xml:space="preserve"> до </w:t>
            </w:r>
            <w:smartTag w:uri="urn:schemas-microsoft-com:office:smarttags" w:element="metricconverter">
              <w:smartTagPr>
                <w:attr w:name="ProductID" w:val="430 мм"/>
              </w:smartTagPr>
              <w:r w:rsidRPr="007E071D">
                <w:rPr>
                  <w:rFonts w:ascii="Times New Roman" w:hAnsi="Times New Roman"/>
                  <w:sz w:val="20"/>
                  <w:szCs w:val="20"/>
                </w:rPr>
                <w:t>430 мм</w:t>
              </w:r>
            </w:smartTag>
            <w:r w:rsidRPr="007E071D">
              <w:rPr>
                <w:rFonts w:ascii="Times New Roman" w:hAnsi="Times New Roman"/>
                <w:sz w:val="20"/>
                <w:szCs w:val="20"/>
              </w:rPr>
              <w:t xml:space="preserve">, высота от </w:t>
            </w:r>
            <w:smartTag w:uri="urn:schemas-microsoft-com:office:smarttags" w:element="metricconverter">
              <w:smartTagPr>
                <w:attr w:name="ProductID" w:val="160 мм"/>
              </w:smartTagPr>
              <w:r w:rsidRPr="007E071D">
                <w:rPr>
                  <w:rFonts w:ascii="Times New Roman" w:hAnsi="Times New Roman"/>
                  <w:sz w:val="20"/>
                  <w:szCs w:val="20"/>
                </w:rPr>
                <w:t>160 мм</w:t>
              </w:r>
            </w:smartTag>
            <w:r w:rsidRPr="007E071D">
              <w:rPr>
                <w:rFonts w:ascii="Times New Roman" w:hAnsi="Times New Roman"/>
                <w:sz w:val="20"/>
                <w:szCs w:val="20"/>
              </w:rPr>
              <w:t xml:space="preserve"> до </w:t>
            </w:r>
            <w:smartTag w:uri="urn:schemas-microsoft-com:office:smarttags" w:element="metricconverter">
              <w:smartTagPr>
                <w:attr w:name="ProductID" w:val="200 мм"/>
              </w:smartTagPr>
              <w:r w:rsidRPr="007E071D">
                <w:rPr>
                  <w:rFonts w:ascii="Times New Roman" w:hAnsi="Times New Roman"/>
                  <w:sz w:val="20"/>
                  <w:szCs w:val="20"/>
                </w:rPr>
                <w:t>200 мм</w:t>
              </w:r>
            </w:smartTag>
            <w:r w:rsidRPr="007E071D">
              <w:rPr>
                <w:rFonts w:ascii="Times New Roman" w:hAnsi="Times New Roman"/>
                <w:sz w:val="20"/>
                <w:szCs w:val="20"/>
              </w:rPr>
              <w:t xml:space="preserve">, длина от </w:t>
            </w:r>
            <w:smartTag w:uri="urn:schemas-microsoft-com:office:smarttags" w:element="metricconverter">
              <w:smartTagPr>
                <w:attr w:name="ProductID" w:val="500 мм"/>
              </w:smartTagPr>
              <w:r w:rsidRPr="007E071D">
                <w:rPr>
                  <w:rFonts w:ascii="Times New Roman" w:hAnsi="Times New Roman"/>
                  <w:sz w:val="20"/>
                  <w:szCs w:val="20"/>
                </w:rPr>
                <w:t>500 мм</w:t>
              </w:r>
            </w:smartTag>
            <w:r w:rsidRPr="007E071D">
              <w:rPr>
                <w:rFonts w:ascii="Times New Roman" w:hAnsi="Times New Roman"/>
                <w:sz w:val="20"/>
                <w:szCs w:val="20"/>
              </w:rPr>
              <w:t xml:space="preserve"> до </w:t>
            </w:r>
            <w:smartTag w:uri="urn:schemas-microsoft-com:office:smarttags" w:element="metricconverter">
              <w:smartTagPr>
                <w:attr w:name="ProductID" w:val="580 мм"/>
              </w:smartTagPr>
              <w:r w:rsidRPr="007E071D">
                <w:rPr>
                  <w:rFonts w:ascii="Times New Roman" w:hAnsi="Times New Roman"/>
                  <w:sz w:val="20"/>
                  <w:szCs w:val="20"/>
                </w:rPr>
                <w:t>580 мм</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2. К</w:t>
            </w:r>
            <w:r w:rsidRPr="007E071D">
              <w:rPr>
                <w:rFonts w:ascii="Times New Roman" w:hAnsi="Times New Roman"/>
                <w:sz w:val="20"/>
                <w:szCs w:val="20"/>
              </w:rPr>
              <w:t>омпакт-диск с документацией</w:t>
            </w:r>
            <w:r w:rsidRPr="007E071D">
              <w:rPr>
                <w:rFonts w:ascii="Times New Roman" w:hAnsi="Times New Roman"/>
                <w:color w:val="000000"/>
                <w:sz w:val="20"/>
                <w:szCs w:val="20"/>
              </w:rPr>
              <w:t xml:space="preserve"> на русском языке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3. Монтажный комплект для крепления оборудования в 19-ти дюймовую стойку в составе: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color w:val="000000"/>
                <w:sz w:val="20"/>
                <w:szCs w:val="20"/>
              </w:rPr>
              <w:t xml:space="preserve">- </w:t>
            </w:r>
            <w:r w:rsidRPr="007E071D">
              <w:rPr>
                <w:rFonts w:ascii="Times New Roman" w:hAnsi="Times New Roman"/>
                <w:sz w:val="20"/>
                <w:szCs w:val="20"/>
              </w:rPr>
              <w:t>гайка квадратная M6х5 в кожухе, нержавеющая сталь - 4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винт М6х10, нержавеющая сталь - 4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sz w:val="20"/>
                <w:szCs w:val="20"/>
              </w:rPr>
              <w:t>- шайба М6, нержавеющая сталь - 4 шт.</w:t>
            </w:r>
          </w:p>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color w:val="000000"/>
                <w:sz w:val="20"/>
                <w:szCs w:val="20"/>
              </w:rPr>
              <w:t xml:space="preserve">4. Кабель питания от сети 220 В </w:t>
            </w:r>
            <w:r w:rsidRPr="007E071D">
              <w:rPr>
                <w:rFonts w:ascii="Times New Roman" w:hAnsi="Times New Roman"/>
                <w:sz w:val="20"/>
                <w:szCs w:val="20"/>
              </w:rPr>
              <w:t>с вилкой типа SCHUKO</w:t>
            </w:r>
            <w:r w:rsidRPr="007E071D">
              <w:rPr>
                <w:rFonts w:ascii="Times New Roman" w:hAnsi="Times New Roman"/>
                <w:color w:val="000000"/>
                <w:sz w:val="20"/>
                <w:szCs w:val="20"/>
              </w:rPr>
              <w:t xml:space="preserve">, длина, не менее </w:t>
            </w:r>
            <w:smartTag w:uri="urn:schemas-microsoft-com:office:smarttags" w:element="metricconverter">
              <w:smartTagPr>
                <w:attr w:name="ProductID" w:val="1.5 м"/>
              </w:smartTagPr>
              <w:r w:rsidRPr="007E071D">
                <w:rPr>
                  <w:rFonts w:ascii="Times New Roman" w:hAnsi="Times New Roman"/>
                  <w:color w:val="000000"/>
                  <w:sz w:val="20"/>
                  <w:szCs w:val="20"/>
                </w:rPr>
                <w:t>1.5 м</w:t>
              </w:r>
            </w:smartTag>
            <w:r w:rsidRPr="007E071D">
              <w:rPr>
                <w:rFonts w:ascii="Times New Roman" w:hAnsi="Times New Roman"/>
                <w:color w:val="000000"/>
                <w:sz w:val="20"/>
                <w:szCs w:val="20"/>
              </w:rPr>
              <w:t xml:space="preserve"> - 1 шт.</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1772"/>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5</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Устройство коммутации сигналов</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ПС-1</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М2</w:t>
            </w: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1. Устройство коммутации сигналов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Устройство коммутации сигналов должно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 обеспечивать управление и коммутацию ВЧ-сигналов, использоваться как автономный и управляемый вручную прибор, а также управляться по интерфейсу </w:t>
            </w:r>
            <w:proofErr w:type="spellStart"/>
            <w:r w:rsidRPr="007E071D">
              <w:rPr>
                <w:rFonts w:ascii="Times New Roman" w:hAnsi="Times New Roman"/>
                <w:sz w:val="20"/>
                <w:szCs w:val="20"/>
              </w:rPr>
              <w:t>Ethernet</w:t>
            </w:r>
            <w:proofErr w:type="spellEnd"/>
            <w:r w:rsidRPr="007E071D">
              <w:rPr>
                <w:rFonts w:ascii="Times New Roman" w:hAnsi="Times New Roman"/>
                <w:sz w:val="20"/>
                <w:szCs w:val="20"/>
              </w:rPr>
              <w:t xml:space="preserve"> в составе системы тестирования или измерительной установки, иметь интерфейс для подключения к ПК для автоматического или ручного управления посредством программных приложений.</w:t>
            </w:r>
          </w:p>
          <w:p w:rsidR="007E071D" w:rsidRPr="007E071D" w:rsidRDefault="007E071D" w:rsidP="007E071D">
            <w:pPr>
              <w:widowControl w:val="0"/>
              <w:autoSpaceDE w:val="0"/>
              <w:autoSpaceDN w:val="0"/>
              <w:adjustRightInd w:val="0"/>
              <w:spacing w:before="120" w:after="0" w:line="240" w:lineRule="auto"/>
              <w:rPr>
                <w:rFonts w:ascii="Times New Roman" w:hAnsi="Times New Roman"/>
                <w:sz w:val="20"/>
                <w:szCs w:val="20"/>
              </w:rPr>
            </w:pPr>
            <w:r w:rsidRPr="007E071D">
              <w:rPr>
                <w:rFonts w:ascii="Times New Roman" w:hAnsi="Times New Roman"/>
                <w:sz w:val="20"/>
                <w:szCs w:val="20"/>
              </w:rPr>
              <w:t>Устройство коммутации сигналов должно иметь в составе: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модуль коммутации ВЧ-сигналов: 6 полупроводниковых реле однополюсных на 2 направления (SPDT), от 9 кГц до 6 ГГц;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модуль для ЭМС измерений, ВЧ-реле, цифровые входы/выходы;</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sz w:val="20"/>
                <w:szCs w:val="20"/>
              </w:rPr>
              <w:t>- модуль коммутации ВЧ-сигналов: 2 коаксиальных реле с переключающим контактом (SPDT), от 9 кГц до 12,4 ГГц;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 разъемы USB для подключения клавиатуры и флэш-носителя: 2 </w:t>
            </w:r>
            <w:proofErr w:type="spellStart"/>
            <w:r w:rsidRPr="007E071D">
              <w:rPr>
                <w:rFonts w:ascii="Times New Roman" w:hAnsi="Times New Roman"/>
                <w:sz w:val="20"/>
                <w:szCs w:val="20"/>
              </w:rPr>
              <w:t>шт</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разъем DVI-D (</w:t>
            </w:r>
            <w:proofErr w:type="spellStart"/>
            <w:r w:rsidRPr="007E071D">
              <w:rPr>
                <w:rFonts w:ascii="Times New Roman" w:hAnsi="Times New Roman"/>
                <w:sz w:val="20"/>
                <w:szCs w:val="20"/>
              </w:rPr>
              <w:t>Digital</w:t>
            </w:r>
            <w:proofErr w:type="spellEnd"/>
            <w:r w:rsidRPr="007E071D">
              <w:rPr>
                <w:rFonts w:ascii="Times New Roman" w:hAnsi="Times New Roman"/>
                <w:sz w:val="20"/>
                <w:szCs w:val="20"/>
              </w:rPr>
              <w:t xml:space="preserve"> </w:t>
            </w:r>
            <w:proofErr w:type="spellStart"/>
            <w:r w:rsidRPr="007E071D">
              <w:rPr>
                <w:rFonts w:ascii="Times New Roman" w:hAnsi="Times New Roman"/>
                <w:sz w:val="20"/>
                <w:szCs w:val="20"/>
              </w:rPr>
              <w:t>Visual</w:t>
            </w:r>
            <w:proofErr w:type="spellEnd"/>
            <w:r w:rsidRPr="007E071D">
              <w:rPr>
                <w:rFonts w:ascii="Times New Roman" w:hAnsi="Times New Roman"/>
                <w:sz w:val="20"/>
                <w:szCs w:val="20"/>
              </w:rPr>
              <w:t xml:space="preserve"> </w:t>
            </w:r>
            <w:proofErr w:type="spellStart"/>
            <w:r w:rsidRPr="007E071D">
              <w:rPr>
                <w:rFonts w:ascii="Times New Roman" w:hAnsi="Times New Roman"/>
                <w:sz w:val="20"/>
                <w:szCs w:val="20"/>
              </w:rPr>
              <w:t>Interface</w:t>
            </w:r>
            <w:proofErr w:type="spellEnd"/>
            <w:r w:rsidRPr="007E071D">
              <w:rPr>
                <w:rFonts w:ascii="Times New Roman" w:hAnsi="Times New Roman"/>
                <w:b/>
                <w:bCs/>
                <w:sz w:val="20"/>
                <w:szCs w:val="20"/>
              </w:rPr>
              <w:t>)</w:t>
            </w:r>
            <w:r w:rsidRPr="007E071D">
              <w:rPr>
                <w:rFonts w:ascii="Times New Roman" w:hAnsi="Times New Roman"/>
                <w:sz w:val="20"/>
                <w:szCs w:val="20"/>
              </w:rPr>
              <w:t xml:space="preserve"> для подключения внешнего монитора с цифровым интерфейсом;</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разъем шины CAN (D-</w:t>
            </w:r>
            <w:proofErr w:type="spellStart"/>
            <w:r w:rsidRPr="007E071D">
              <w:rPr>
                <w:rFonts w:ascii="Times New Roman" w:hAnsi="Times New Roman"/>
                <w:sz w:val="20"/>
                <w:szCs w:val="20"/>
              </w:rPr>
              <w:t>Sub</w:t>
            </w:r>
            <w:proofErr w:type="spellEnd"/>
            <w:r w:rsidRPr="007E071D">
              <w:rPr>
                <w:rFonts w:ascii="Times New Roman" w:hAnsi="Times New Roman"/>
                <w:sz w:val="20"/>
                <w:szCs w:val="20"/>
              </w:rPr>
              <w:t>, 9-контактный), порт управления для подключения одного или нескольких блоков расширения.</w:t>
            </w:r>
          </w:p>
          <w:p w:rsidR="007E071D" w:rsidRPr="007E071D" w:rsidRDefault="007E071D" w:rsidP="007E071D">
            <w:pPr>
              <w:widowControl w:val="0"/>
              <w:autoSpaceDE w:val="0"/>
              <w:autoSpaceDN w:val="0"/>
              <w:adjustRightInd w:val="0"/>
              <w:spacing w:before="120" w:after="0" w:line="240" w:lineRule="auto"/>
              <w:rPr>
                <w:rFonts w:ascii="Times New Roman" w:hAnsi="Times New Roman"/>
                <w:sz w:val="20"/>
                <w:szCs w:val="20"/>
              </w:rPr>
            </w:pPr>
            <w:r w:rsidRPr="007E071D">
              <w:rPr>
                <w:rFonts w:ascii="Times New Roman" w:hAnsi="Times New Roman"/>
                <w:sz w:val="20"/>
                <w:szCs w:val="20"/>
              </w:rPr>
              <w:t>Устройство коммутации сигналов должно обеспечивать:</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функцию контроля контура блокировки и считывание/индикацию текущего состояния;</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функцию отключения питания внешних усилителей в соответствии с состоянием блокировки;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функцию отключения генератора сигналов от усилителя мощности в соответствии с состоянием блокировки;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режим дистанционного управления посредством интерфейса LAN (RJ-45).</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p>
          <w:p w:rsidR="007E071D" w:rsidRPr="007E071D" w:rsidRDefault="007E071D" w:rsidP="007E071D">
            <w:pPr>
              <w:widowControl w:val="0"/>
              <w:autoSpaceDE w:val="0"/>
              <w:autoSpaceDN w:val="0"/>
              <w:adjustRightInd w:val="0"/>
              <w:spacing w:after="0" w:line="240" w:lineRule="auto"/>
              <w:ind w:right="170"/>
              <w:jc w:val="both"/>
              <w:rPr>
                <w:rFonts w:ascii="Times New Roman" w:hAnsi="Times New Roman"/>
                <w:sz w:val="20"/>
                <w:szCs w:val="20"/>
              </w:rPr>
            </w:pPr>
            <w:r w:rsidRPr="007E071D">
              <w:rPr>
                <w:rFonts w:ascii="Times New Roman" w:hAnsi="Times New Roman"/>
                <w:sz w:val="20"/>
                <w:szCs w:val="20"/>
              </w:rPr>
              <w:t>Устройство коммутации сигналов должно иметь общие характеристики:</w:t>
            </w:r>
          </w:p>
          <w:p w:rsidR="007E071D" w:rsidRPr="007E071D" w:rsidRDefault="007E071D" w:rsidP="007E071D">
            <w:pPr>
              <w:widowControl w:val="0"/>
              <w:autoSpaceDE w:val="0"/>
              <w:autoSpaceDN w:val="0"/>
              <w:adjustRightInd w:val="0"/>
              <w:spacing w:after="0" w:line="240" w:lineRule="auto"/>
              <w:ind w:right="170"/>
              <w:jc w:val="both"/>
              <w:rPr>
                <w:rFonts w:ascii="Times New Roman" w:hAnsi="Times New Roman"/>
                <w:sz w:val="20"/>
                <w:szCs w:val="20"/>
              </w:rPr>
            </w:pPr>
            <w:r w:rsidRPr="007E071D">
              <w:rPr>
                <w:rFonts w:ascii="Times New Roman" w:hAnsi="Times New Roman"/>
                <w:sz w:val="20"/>
                <w:szCs w:val="20"/>
              </w:rPr>
              <w:t>Питание от 220 В до 240 В однофазной сети переменного тока, от 50 Гц до 60 Гц.</w:t>
            </w:r>
          </w:p>
          <w:p w:rsidR="007E071D" w:rsidRPr="007E071D" w:rsidRDefault="007E071D" w:rsidP="007E071D">
            <w:pPr>
              <w:widowControl w:val="0"/>
              <w:autoSpaceDE w:val="0"/>
              <w:autoSpaceDN w:val="0"/>
              <w:adjustRightInd w:val="0"/>
              <w:spacing w:after="0" w:line="240" w:lineRule="auto"/>
              <w:ind w:right="170"/>
              <w:jc w:val="both"/>
              <w:rPr>
                <w:rFonts w:ascii="Times New Roman" w:hAnsi="Times New Roman"/>
                <w:sz w:val="20"/>
                <w:szCs w:val="20"/>
              </w:rPr>
            </w:pPr>
            <w:r w:rsidRPr="007E071D">
              <w:rPr>
                <w:rFonts w:ascii="Times New Roman" w:hAnsi="Times New Roman"/>
                <w:sz w:val="20"/>
                <w:szCs w:val="20"/>
              </w:rPr>
              <w:t xml:space="preserve">Габариты, ширина от </w:t>
            </w:r>
            <w:smartTag w:uri="urn:schemas-microsoft-com:office:smarttags" w:element="metricconverter">
              <w:smartTagPr>
                <w:attr w:name="ProductID" w:val="450 мм"/>
              </w:smartTagPr>
              <w:r w:rsidRPr="007E071D">
                <w:rPr>
                  <w:rFonts w:ascii="Times New Roman" w:hAnsi="Times New Roman"/>
                  <w:sz w:val="20"/>
                  <w:szCs w:val="20"/>
                </w:rPr>
                <w:t>450 мм</w:t>
              </w:r>
            </w:smartTag>
            <w:r w:rsidRPr="007E071D">
              <w:rPr>
                <w:rFonts w:ascii="Times New Roman" w:hAnsi="Times New Roman"/>
                <w:sz w:val="20"/>
                <w:szCs w:val="20"/>
              </w:rPr>
              <w:t xml:space="preserve"> до </w:t>
            </w:r>
            <w:smartTag w:uri="urn:schemas-microsoft-com:office:smarttags" w:element="metricconverter">
              <w:smartTagPr>
                <w:attr w:name="ProductID" w:val="470 мм"/>
              </w:smartTagPr>
              <w:r w:rsidRPr="007E071D">
                <w:rPr>
                  <w:rFonts w:ascii="Times New Roman" w:hAnsi="Times New Roman"/>
                  <w:sz w:val="20"/>
                  <w:szCs w:val="20"/>
                </w:rPr>
                <w:t>470 мм</w:t>
              </w:r>
            </w:smartTag>
            <w:r w:rsidRPr="007E071D">
              <w:rPr>
                <w:rFonts w:ascii="Times New Roman" w:hAnsi="Times New Roman"/>
                <w:sz w:val="20"/>
                <w:szCs w:val="20"/>
              </w:rPr>
              <w:t xml:space="preserve">, высота от </w:t>
            </w:r>
            <w:smartTag w:uri="urn:schemas-microsoft-com:office:smarttags" w:element="metricconverter">
              <w:smartTagPr>
                <w:attr w:name="ProductID" w:val="100 мм"/>
              </w:smartTagPr>
              <w:r w:rsidRPr="007E071D">
                <w:rPr>
                  <w:rFonts w:ascii="Times New Roman" w:hAnsi="Times New Roman"/>
                  <w:sz w:val="20"/>
                  <w:szCs w:val="20"/>
                </w:rPr>
                <w:t>100 мм</w:t>
              </w:r>
            </w:smartTag>
            <w:r w:rsidRPr="007E071D">
              <w:rPr>
                <w:rFonts w:ascii="Times New Roman" w:hAnsi="Times New Roman"/>
                <w:sz w:val="20"/>
                <w:szCs w:val="20"/>
              </w:rPr>
              <w:t xml:space="preserve"> до </w:t>
            </w:r>
            <w:smartTag w:uri="urn:schemas-microsoft-com:office:smarttags" w:element="metricconverter">
              <w:smartTagPr>
                <w:attr w:name="ProductID" w:val="120 мм"/>
              </w:smartTagPr>
              <w:r w:rsidRPr="007E071D">
                <w:rPr>
                  <w:rFonts w:ascii="Times New Roman" w:hAnsi="Times New Roman"/>
                  <w:sz w:val="20"/>
                  <w:szCs w:val="20"/>
                </w:rPr>
                <w:t>120 мм</w:t>
              </w:r>
            </w:smartTag>
            <w:r w:rsidRPr="007E071D">
              <w:rPr>
                <w:rFonts w:ascii="Times New Roman" w:hAnsi="Times New Roman"/>
                <w:sz w:val="20"/>
                <w:szCs w:val="20"/>
              </w:rPr>
              <w:t xml:space="preserve">, длина от </w:t>
            </w:r>
            <w:smartTag w:uri="urn:schemas-microsoft-com:office:smarttags" w:element="metricconverter">
              <w:smartTagPr>
                <w:attr w:name="ProductID" w:val="460 мм"/>
              </w:smartTagPr>
              <w:r w:rsidRPr="007E071D">
                <w:rPr>
                  <w:rFonts w:ascii="Times New Roman" w:hAnsi="Times New Roman"/>
                  <w:sz w:val="20"/>
                  <w:szCs w:val="20"/>
                </w:rPr>
                <w:t>460 мм</w:t>
              </w:r>
            </w:smartTag>
            <w:r w:rsidRPr="007E071D">
              <w:rPr>
                <w:rFonts w:ascii="Times New Roman" w:hAnsi="Times New Roman"/>
                <w:sz w:val="20"/>
                <w:szCs w:val="20"/>
              </w:rPr>
              <w:t xml:space="preserve"> до </w:t>
            </w:r>
            <w:smartTag w:uri="urn:schemas-microsoft-com:office:smarttags" w:element="metricconverter">
              <w:smartTagPr>
                <w:attr w:name="ProductID" w:val="500 мм"/>
              </w:smartTagPr>
              <w:r w:rsidRPr="007E071D">
                <w:rPr>
                  <w:rFonts w:ascii="Times New Roman" w:hAnsi="Times New Roman"/>
                  <w:sz w:val="20"/>
                  <w:szCs w:val="20"/>
                </w:rPr>
                <w:t>500 мм</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Масса, не более </w:t>
            </w:r>
            <w:smartTag w:uri="urn:schemas-microsoft-com:office:smarttags" w:element="metricconverter">
              <w:smartTagPr>
                <w:attr w:name="ProductID" w:val="6 кг"/>
              </w:smartTagPr>
              <w:r w:rsidRPr="007E071D">
                <w:rPr>
                  <w:rFonts w:ascii="Times New Roman" w:hAnsi="Times New Roman"/>
                  <w:sz w:val="20"/>
                  <w:szCs w:val="20"/>
                </w:rPr>
                <w:t>6 кг</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2. К</w:t>
            </w:r>
            <w:r w:rsidRPr="007E071D">
              <w:rPr>
                <w:rFonts w:ascii="Times New Roman" w:hAnsi="Times New Roman"/>
                <w:sz w:val="20"/>
                <w:szCs w:val="20"/>
              </w:rPr>
              <w:t>омпакт-диск с документацией</w:t>
            </w:r>
            <w:r w:rsidRPr="007E071D">
              <w:rPr>
                <w:rFonts w:ascii="Times New Roman" w:hAnsi="Times New Roman"/>
                <w:color w:val="000000"/>
                <w:sz w:val="20"/>
                <w:szCs w:val="20"/>
              </w:rPr>
              <w:t xml:space="preserve"> на русском языке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3. Монтажный комплект для крепления оборудования в 19-ти дюймовую стойку в составе: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color w:val="000000"/>
                <w:sz w:val="20"/>
                <w:szCs w:val="20"/>
              </w:rPr>
              <w:t xml:space="preserve">- </w:t>
            </w:r>
            <w:r w:rsidRPr="007E071D">
              <w:rPr>
                <w:rFonts w:ascii="Times New Roman" w:hAnsi="Times New Roman"/>
                <w:sz w:val="20"/>
                <w:szCs w:val="20"/>
              </w:rPr>
              <w:t>гайка квадратная M6х5 в кожухе, нержавеющая сталь - 4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винт М6х10, нержавеющая сталь - 4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sz w:val="20"/>
                <w:szCs w:val="20"/>
              </w:rPr>
              <w:t>- шайба М6, нержавеющая сталь - 4 шт.</w:t>
            </w:r>
          </w:p>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color w:val="000000"/>
                <w:sz w:val="20"/>
                <w:szCs w:val="20"/>
              </w:rPr>
              <w:t xml:space="preserve">4. Кабель питания от сети 220 В </w:t>
            </w:r>
            <w:r w:rsidRPr="007E071D">
              <w:rPr>
                <w:rFonts w:ascii="Times New Roman" w:hAnsi="Times New Roman"/>
                <w:sz w:val="20"/>
                <w:szCs w:val="20"/>
              </w:rPr>
              <w:t>с вилкой типа SCHUKO</w:t>
            </w:r>
            <w:r w:rsidRPr="007E071D">
              <w:rPr>
                <w:rFonts w:ascii="Times New Roman" w:hAnsi="Times New Roman"/>
                <w:color w:val="000000"/>
                <w:sz w:val="20"/>
                <w:szCs w:val="20"/>
              </w:rPr>
              <w:t xml:space="preserve">, длина, не менее </w:t>
            </w:r>
            <w:smartTag w:uri="urn:schemas-microsoft-com:office:smarttags" w:element="metricconverter">
              <w:smartTagPr>
                <w:attr w:name="ProductID" w:val="1.5 м"/>
              </w:smartTagPr>
              <w:r w:rsidRPr="007E071D">
                <w:rPr>
                  <w:rFonts w:ascii="Times New Roman" w:hAnsi="Times New Roman"/>
                  <w:color w:val="000000"/>
                  <w:sz w:val="20"/>
                  <w:szCs w:val="20"/>
                </w:rPr>
                <w:t>1.5 м</w:t>
              </w:r>
            </w:smartTag>
            <w:r w:rsidRPr="007E071D">
              <w:rPr>
                <w:rFonts w:ascii="Times New Roman" w:hAnsi="Times New Roman"/>
                <w:color w:val="000000"/>
                <w:sz w:val="20"/>
                <w:szCs w:val="20"/>
              </w:rPr>
              <w:t xml:space="preserve"> - 1 шт.</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359"/>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6</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Стоечный адаптер 19-дюймовый </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DE074C" w:rsidP="007E071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ПС-1</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7E071D" w:rsidRDefault="00DE074C" w:rsidP="007E071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М1</w:t>
            </w:r>
          </w:p>
          <w:p w:rsidR="00DE074C" w:rsidRPr="007E071D" w:rsidRDefault="00DE074C" w:rsidP="007E071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М2</w:t>
            </w: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Стоечный адаптер 19-дюймовый. Предназначен для крепления устройства коммутации сигналов (п.5) в коммутационную 19" стойку (п.20).</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шт.</w:t>
            </w:r>
          </w:p>
        </w:tc>
      </w:tr>
      <w:tr w:rsidR="007E071D" w:rsidRPr="007E071D" w:rsidTr="00EB1B9A">
        <w:trPr>
          <w:trHeight w:val="359"/>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7</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Измеритель мощности сигналов с цветным экраном</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ПС-1</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М2</w:t>
            </w: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1. Измеритель мощности сигналов с цветным экраном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Измеритель мощности сигналов с цветным экраном должен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Число измерительных каналов не менее 2-х.</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Должен иметь математические функции для обработки результатов, поступающих по разным измерительным каналам для вычисления производных параметров.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Режим дистанционного управления посредством интерфейсов: </w:t>
            </w:r>
            <w:proofErr w:type="spellStart"/>
            <w:r w:rsidRPr="007E071D">
              <w:rPr>
                <w:rFonts w:ascii="Times New Roman" w:hAnsi="Times New Roman"/>
                <w:sz w:val="20"/>
                <w:szCs w:val="20"/>
              </w:rPr>
              <w:t>Ethernet</w:t>
            </w:r>
            <w:proofErr w:type="spellEnd"/>
            <w:r w:rsidRPr="007E071D">
              <w:rPr>
                <w:rFonts w:ascii="Times New Roman" w:hAnsi="Times New Roman"/>
                <w:sz w:val="20"/>
                <w:szCs w:val="20"/>
              </w:rPr>
              <w:t>, LAN, USB.</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Должен иметь не менее 19 программируемых ячеек памяти для персональных настроек.</w:t>
            </w:r>
          </w:p>
          <w:p w:rsidR="007E071D" w:rsidRPr="007E071D" w:rsidRDefault="007E071D" w:rsidP="007E071D">
            <w:pPr>
              <w:widowControl w:val="0"/>
              <w:autoSpaceDE w:val="0"/>
              <w:autoSpaceDN w:val="0"/>
              <w:adjustRightInd w:val="0"/>
              <w:spacing w:after="0" w:line="240" w:lineRule="auto"/>
              <w:ind w:right="57"/>
              <w:jc w:val="both"/>
              <w:rPr>
                <w:rFonts w:ascii="Times New Roman" w:hAnsi="Times New Roman"/>
                <w:sz w:val="20"/>
                <w:szCs w:val="20"/>
              </w:rPr>
            </w:pPr>
            <w:r w:rsidRPr="007E071D">
              <w:rPr>
                <w:rFonts w:ascii="Times New Roman" w:hAnsi="Times New Roman"/>
                <w:sz w:val="20"/>
                <w:szCs w:val="20"/>
              </w:rPr>
              <w:t>Должен позволять проводить эмуляцию измерителей мощности разных производителей.</w:t>
            </w:r>
          </w:p>
          <w:p w:rsidR="007E071D" w:rsidRPr="007E071D" w:rsidRDefault="007E071D" w:rsidP="007E071D">
            <w:pPr>
              <w:widowControl w:val="0"/>
              <w:autoSpaceDE w:val="0"/>
              <w:autoSpaceDN w:val="0"/>
              <w:adjustRightInd w:val="0"/>
              <w:spacing w:after="0" w:line="240" w:lineRule="auto"/>
              <w:ind w:right="57"/>
              <w:jc w:val="both"/>
              <w:rPr>
                <w:rFonts w:ascii="Times New Roman" w:hAnsi="Times New Roman"/>
                <w:sz w:val="20"/>
                <w:szCs w:val="20"/>
              </w:rPr>
            </w:pPr>
            <w:r w:rsidRPr="007E071D">
              <w:rPr>
                <w:rFonts w:ascii="Times New Roman" w:hAnsi="Times New Roman"/>
                <w:sz w:val="20"/>
                <w:szCs w:val="20"/>
              </w:rPr>
              <w:t>Дисплей: цветной TFT, не менее 1/4VGA (разрешение не менее 320х240 пикселей), с регулируемой задней подсветкой. Должен иметь возможность одновременно представлять не менее 4-х окон, каждое окно должно настраиваться на отдельное измерение с индивидуальной настройкой размера окна.</w:t>
            </w:r>
          </w:p>
          <w:p w:rsidR="007E071D" w:rsidRPr="007E071D" w:rsidRDefault="007E071D" w:rsidP="007E071D">
            <w:pPr>
              <w:widowControl w:val="0"/>
              <w:autoSpaceDE w:val="0"/>
              <w:autoSpaceDN w:val="0"/>
              <w:adjustRightInd w:val="0"/>
              <w:spacing w:after="0" w:line="240" w:lineRule="auto"/>
              <w:ind w:right="57"/>
              <w:rPr>
                <w:rFonts w:ascii="Times New Roman" w:hAnsi="Times New Roman"/>
                <w:sz w:val="20"/>
                <w:szCs w:val="20"/>
              </w:rPr>
            </w:pPr>
          </w:p>
          <w:p w:rsidR="007E071D" w:rsidRPr="007E071D" w:rsidRDefault="007E071D" w:rsidP="007E071D">
            <w:pPr>
              <w:widowControl w:val="0"/>
              <w:autoSpaceDE w:val="0"/>
              <w:autoSpaceDN w:val="0"/>
              <w:adjustRightInd w:val="0"/>
              <w:spacing w:after="0" w:line="240" w:lineRule="auto"/>
              <w:ind w:right="-20"/>
              <w:jc w:val="both"/>
              <w:rPr>
                <w:rFonts w:ascii="Times New Roman" w:hAnsi="Times New Roman"/>
                <w:sz w:val="20"/>
                <w:szCs w:val="20"/>
              </w:rPr>
            </w:pPr>
            <w:r w:rsidRPr="007E071D">
              <w:rPr>
                <w:rFonts w:ascii="Times New Roman" w:hAnsi="Times New Roman"/>
                <w:sz w:val="20"/>
                <w:szCs w:val="20"/>
              </w:rPr>
              <w:t>Должен иметь встроенное программное обеспечение, являющееся неотъемлемой частью прибора для управления функциями вывода изображения на экран в цифровом, цифровом и аналоговым виде, графическое представление зависимости мощности от времени, обработки результатов измерений.</w:t>
            </w:r>
          </w:p>
          <w:p w:rsidR="007E071D" w:rsidRPr="007E071D" w:rsidRDefault="007E071D" w:rsidP="007E071D">
            <w:pPr>
              <w:widowControl w:val="0"/>
              <w:autoSpaceDE w:val="0"/>
              <w:autoSpaceDN w:val="0"/>
              <w:adjustRightInd w:val="0"/>
              <w:spacing w:after="0" w:line="240" w:lineRule="auto"/>
              <w:ind w:right="57"/>
              <w:jc w:val="both"/>
              <w:rPr>
                <w:rFonts w:ascii="Times New Roman" w:hAnsi="Times New Roman"/>
                <w:sz w:val="20"/>
                <w:szCs w:val="20"/>
              </w:rPr>
            </w:pPr>
            <w:r w:rsidRPr="007E071D">
              <w:rPr>
                <w:rFonts w:ascii="Times New Roman" w:hAnsi="Times New Roman"/>
                <w:sz w:val="20"/>
                <w:szCs w:val="20"/>
              </w:rPr>
              <w:t xml:space="preserve">Разъемы для подключения датчиков мощности на задней панели: тип ODU </w:t>
            </w:r>
            <w:proofErr w:type="spellStart"/>
            <w:r w:rsidRPr="007E071D">
              <w:rPr>
                <w:rFonts w:ascii="Times New Roman" w:hAnsi="Times New Roman"/>
                <w:sz w:val="20"/>
                <w:szCs w:val="20"/>
              </w:rPr>
              <w:t>Mini-Snap</w:t>
            </w:r>
            <w:proofErr w:type="spellEnd"/>
            <w:r w:rsidRPr="007E071D">
              <w:rPr>
                <w:rFonts w:ascii="Times New Roman" w:hAnsi="Times New Roman"/>
                <w:sz w:val="20"/>
                <w:szCs w:val="20"/>
              </w:rPr>
              <w:t xml:space="preserve"> серии </w:t>
            </w:r>
            <w:r w:rsidRPr="007E071D">
              <w:rPr>
                <w:rFonts w:ascii="Times New Roman" w:hAnsi="Times New Roman"/>
                <w:sz w:val="20"/>
                <w:szCs w:val="20"/>
                <w:lang w:val="en-US"/>
              </w:rPr>
              <w:t>L</w:t>
            </w:r>
            <w:r w:rsidRPr="007E071D">
              <w:rPr>
                <w:rFonts w:ascii="Times New Roman" w:hAnsi="Times New Roman"/>
                <w:sz w:val="20"/>
                <w:szCs w:val="20"/>
              </w:rPr>
              <w:t>, розетка 6-пин.</w:t>
            </w:r>
          </w:p>
          <w:p w:rsidR="007E071D" w:rsidRPr="007E071D" w:rsidRDefault="007E071D" w:rsidP="007E071D">
            <w:pPr>
              <w:widowControl w:val="0"/>
              <w:autoSpaceDE w:val="0"/>
              <w:autoSpaceDN w:val="0"/>
              <w:adjustRightInd w:val="0"/>
              <w:spacing w:after="0" w:line="240" w:lineRule="auto"/>
              <w:ind w:right="57"/>
              <w:rPr>
                <w:rFonts w:ascii="Times New Roman" w:hAnsi="Times New Roman"/>
                <w:sz w:val="20"/>
                <w:szCs w:val="20"/>
              </w:rPr>
            </w:pPr>
          </w:p>
          <w:p w:rsidR="007E071D" w:rsidRPr="007E071D" w:rsidRDefault="007E071D" w:rsidP="007E071D">
            <w:pPr>
              <w:widowControl w:val="0"/>
              <w:autoSpaceDE w:val="0"/>
              <w:autoSpaceDN w:val="0"/>
              <w:adjustRightInd w:val="0"/>
              <w:spacing w:after="0" w:line="240" w:lineRule="auto"/>
              <w:ind w:right="170"/>
              <w:jc w:val="both"/>
              <w:rPr>
                <w:rFonts w:ascii="Times New Roman" w:hAnsi="Times New Roman"/>
                <w:sz w:val="20"/>
                <w:szCs w:val="20"/>
              </w:rPr>
            </w:pPr>
            <w:r w:rsidRPr="007E071D">
              <w:rPr>
                <w:rFonts w:ascii="Times New Roman" w:hAnsi="Times New Roman"/>
                <w:sz w:val="20"/>
                <w:szCs w:val="20"/>
              </w:rPr>
              <w:t>Общие характеристики:</w:t>
            </w:r>
          </w:p>
          <w:p w:rsidR="007E071D" w:rsidRPr="007E071D" w:rsidRDefault="007E071D" w:rsidP="007E071D">
            <w:pPr>
              <w:widowControl w:val="0"/>
              <w:autoSpaceDE w:val="0"/>
              <w:autoSpaceDN w:val="0"/>
              <w:adjustRightInd w:val="0"/>
              <w:spacing w:after="0" w:line="240" w:lineRule="auto"/>
              <w:ind w:right="170"/>
              <w:jc w:val="both"/>
              <w:rPr>
                <w:rFonts w:ascii="Times New Roman" w:hAnsi="Times New Roman"/>
                <w:sz w:val="20"/>
                <w:szCs w:val="20"/>
              </w:rPr>
            </w:pPr>
            <w:r w:rsidRPr="007E071D">
              <w:rPr>
                <w:rFonts w:ascii="Times New Roman" w:hAnsi="Times New Roman"/>
                <w:sz w:val="20"/>
                <w:szCs w:val="20"/>
              </w:rPr>
              <w:t>Параметры питающей сети 220 - 240 В, 50 - 60 Гц.</w:t>
            </w:r>
          </w:p>
          <w:p w:rsidR="007E071D" w:rsidRPr="007E071D" w:rsidRDefault="007E071D" w:rsidP="007E071D">
            <w:pPr>
              <w:widowControl w:val="0"/>
              <w:autoSpaceDE w:val="0"/>
              <w:autoSpaceDN w:val="0"/>
              <w:adjustRightInd w:val="0"/>
              <w:spacing w:after="0" w:line="240" w:lineRule="auto"/>
              <w:ind w:right="170"/>
              <w:jc w:val="both"/>
              <w:rPr>
                <w:rFonts w:ascii="Times New Roman" w:hAnsi="Times New Roman"/>
                <w:sz w:val="20"/>
                <w:szCs w:val="20"/>
              </w:rPr>
            </w:pPr>
            <w:r w:rsidRPr="007E071D">
              <w:rPr>
                <w:rFonts w:ascii="Times New Roman" w:hAnsi="Times New Roman"/>
                <w:sz w:val="20"/>
                <w:szCs w:val="20"/>
              </w:rPr>
              <w:t xml:space="preserve">Габариты, ширина от </w:t>
            </w:r>
            <w:smartTag w:uri="urn:schemas-microsoft-com:office:smarttags" w:element="metricconverter">
              <w:smartTagPr>
                <w:attr w:name="ProductID" w:val="250 мм"/>
              </w:smartTagPr>
              <w:r w:rsidRPr="007E071D">
                <w:rPr>
                  <w:rFonts w:ascii="Times New Roman" w:hAnsi="Times New Roman"/>
                  <w:sz w:val="20"/>
                  <w:szCs w:val="20"/>
                </w:rPr>
                <w:t>250 мм</w:t>
              </w:r>
            </w:smartTag>
            <w:r w:rsidRPr="007E071D">
              <w:rPr>
                <w:rFonts w:ascii="Times New Roman" w:hAnsi="Times New Roman"/>
                <w:sz w:val="20"/>
                <w:szCs w:val="20"/>
              </w:rPr>
              <w:t xml:space="preserve"> до </w:t>
            </w:r>
            <w:smartTag w:uri="urn:schemas-microsoft-com:office:smarttags" w:element="metricconverter">
              <w:smartTagPr>
                <w:attr w:name="ProductID" w:val="274 мм"/>
              </w:smartTagPr>
              <w:r w:rsidRPr="007E071D">
                <w:rPr>
                  <w:rFonts w:ascii="Times New Roman" w:hAnsi="Times New Roman"/>
                  <w:sz w:val="20"/>
                  <w:szCs w:val="20"/>
                </w:rPr>
                <w:t>274 мм</w:t>
              </w:r>
            </w:smartTag>
            <w:r w:rsidRPr="007E071D">
              <w:rPr>
                <w:rFonts w:ascii="Times New Roman" w:hAnsi="Times New Roman"/>
                <w:sz w:val="20"/>
                <w:szCs w:val="20"/>
              </w:rPr>
              <w:t xml:space="preserve">, высота от </w:t>
            </w:r>
            <w:smartTag w:uri="urn:schemas-microsoft-com:office:smarttags" w:element="metricconverter">
              <w:smartTagPr>
                <w:attr w:name="ProductID" w:val="100 мм"/>
              </w:smartTagPr>
              <w:r w:rsidRPr="007E071D">
                <w:rPr>
                  <w:rFonts w:ascii="Times New Roman" w:hAnsi="Times New Roman"/>
                  <w:sz w:val="20"/>
                  <w:szCs w:val="20"/>
                </w:rPr>
                <w:t>100 мм</w:t>
              </w:r>
            </w:smartTag>
            <w:r w:rsidRPr="007E071D">
              <w:rPr>
                <w:rFonts w:ascii="Times New Roman" w:hAnsi="Times New Roman"/>
                <w:sz w:val="20"/>
                <w:szCs w:val="20"/>
              </w:rPr>
              <w:t xml:space="preserve"> до </w:t>
            </w:r>
            <w:smartTag w:uri="urn:schemas-microsoft-com:office:smarttags" w:element="metricconverter">
              <w:smartTagPr>
                <w:attr w:name="ProductID" w:val="115 мм"/>
              </w:smartTagPr>
              <w:r w:rsidRPr="007E071D">
                <w:rPr>
                  <w:rFonts w:ascii="Times New Roman" w:hAnsi="Times New Roman"/>
                  <w:sz w:val="20"/>
                  <w:szCs w:val="20"/>
                </w:rPr>
                <w:t>115 мм</w:t>
              </w:r>
            </w:smartTag>
            <w:r w:rsidRPr="007E071D">
              <w:rPr>
                <w:rFonts w:ascii="Times New Roman" w:hAnsi="Times New Roman"/>
                <w:sz w:val="20"/>
                <w:szCs w:val="20"/>
              </w:rPr>
              <w:t xml:space="preserve">, длина от </w:t>
            </w:r>
            <w:smartTag w:uri="urn:schemas-microsoft-com:office:smarttags" w:element="metricconverter">
              <w:smartTagPr>
                <w:attr w:name="ProductID" w:val="250 мм"/>
              </w:smartTagPr>
              <w:r w:rsidRPr="007E071D">
                <w:rPr>
                  <w:rFonts w:ascii="Times New Roman" w:hAnsi="Times New Roman"/>
                  <w:sz w:val="20"/>
                  <w:szCs w:val="20"/>
                </w:rPr>
                <w:t>250 мм</w:t>
              </w:r>
            </w:smartTag>
            <w:r w:rsidRPr="007E071D">
              <w:rPr>
                <w:rFonts w:ascii="Times New Roman" w:hAnsi="Times New Roman"/>
                <w:sz w:val="20"/>
                <w:szCs w:val="20"/>
              </w:rPr>
              <w:t xml:space="preserve"> до  </w:t>
            </w:r>
            <w:smartTag w:uri="urn:schemas-microsoft-com:office:smarttags" w:element="metricconverter">
              <w:smartTagPr>
                <w:attr w:name="ProductID" w:val="270 мм"/>
              </w:smartTagPr>
              <w:r w:rsidRPr="007E071D">
                <w:rPr>
                  <w:rFonts w:ascii="Times New Roman" w:hAnsi="Times New Roman"/>
                  <w:sz w:val="20"/>
                  <w:szCs w:val="20"/>
                </w:rPr>
                <w:t>270 мм</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Масса, от </w:t>
            </w:r>
            <w:smartTag w:uri="urn:schemas-microsoft-com:office:smarttags" w:element="metricconverter">
              <w:smartTagPr>
                <w:attr w:name="ProductID" w:val="1.5 кг"/>
              </w:smartTagPr>
              <w:r w:rsidRPr="007E071D">
                <w:rPr>
                  <w:rFonts w:ascii="Times New Roman" w:hAnsi="Times New Roman"/>
                  <w:sz w:val="20"/>
                  <w:szCs w:val="20"/>
                </w:rPr>
                <w:t>1.5 кг</w:t>
              </w:r>
            </w:smartTag>
            <w:r w:rsidRPr="007E071D">
              <w:rPr>
                <w:rFonts w:ascii="Times New Roman" w:hAnsi="Times New Roman"/>
                <w:sz w:val="20"/>
                <w:szCs w:val="20"/>
              </w:rPr>
              <w:t xml:space="preserve"> до </w:t>
            </w:r>
            <w:smartTag w:uri="urn:schemas-microsoft-com:office:smarttags" w:element="metricconverter">
              <w:smartTagPr>
                <w:attr w:name="ProductID" w:val="2,5 кг"/>
              </w:smartTagPr>
              <w:r w:rsidRPr="007E071D">
                <w:rPr>
                  <w:rFonts w:ascii="Times New Roman" w:hAnsi="Times New Roman"/>
                  <w:sz w:val="20"/>
                  <w:szCs w:val="20"/>
                </w:rPr>
                <w:t>2,5 кг</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2. К</w:t>
            </w:r>
            <w:r w:rsidRPr="007E071D">
              <w:rPr>
                <w:rFonts w:ascii="Times New Roman" w:hAnsi="Times New Roman"/>
                <w:sz w:val="20"/>
                <w:szCs w:val="20"/>
              </w:rPr>
              <w:t>омпакт-диск с документацией</w:t>
            </w:r>
            <w:r w:rsidRPr="007E071D">
              <w:rPr>
                <w:rFonts w:ascii="Times New Roman" w:hAnsi="Times New Roman"/>
                <w:color w:val="000000"/>
                <w:sz w:val="20"/>
                <w:szCs w:val="20"/>
              </w:rPr>
              <w:t xml:space="preserve"> на русском языке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3. Монтажный комплект для крепления оборудования в 19-ти дюймовую стойку в составе: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color w:val="000000"/>
                <w:sz w:val="20"/>
                <w:szCs w:val="20"/>
              </w:rPr>
              <w:t xml:space="preserve">- </w:t>
            </w:r>
            <w:r w:rsidRPr="007E071D">
              <w:rPr>
                <w:rFonts w:ascii="Times New Roman" w:hAnsi="Times New Roman"/>
                <w:sz w:val="20"/>
                <w:szCs w:val="20"/>
              </w:rPr>
              <w:t>гайка квадратная M6х5 в кожухе, нержавеющая сталь - 4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винт М6х10, нержавеющая сталь - 4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sz w:val="20"/>
                <w:szCs w:val="20"/>
              </w:rPr>
              <w:t>- шайба М6, нержавеющая сталь - 4 шт.</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color w:val="000000"/>
                <w:sz w:val="20"/>
                <w:szCs w:val="20"/>
              </w:rPr>
              <w:t xml:space="preserve">4. Кабель питания от сети 220 В </w:t>
            </w:r>
            <w:r w:rsidRPr="007E071D">
              <w:rPr>
                <w:rFonts w:ascii="Times New Roman" w:hAnsi="Times New Roman"/>
                <w:sz w:val="20"/>
                <w:szCs w:val="20"/>
              </w:rPr>
              <w:t>с вилкой типа SCHUKO</w:t>
            </w:r>
            <w:r w:rsidRPr="007E071D">
              <w:rPr>
                <w:rFonts w:ascii="Times New Roman" w:hAnsi="Times New Roman"/>
                <w:color w:val="000000"/>
                <w:sz w:val="20"/>
                <w:szCs w:val="20"/>
              </w:rPr>
              <w:t xml:space="preserve">, длина, не менее </w:t>
            </w:r>
            <w:smartTag w:uri="urn:schemas-microsoft-com:office:smarttags" w:element="metricconverter">
              <w:smartTagPr>
                <w:attr w:name="ProductID" w:val="1.5 м"/>
              </w:smartTagPr>
              <w:r w:rsidRPr="007E071D">
                <w:rPr>
                  <w:rFonts w:ascii="Times New Roman" w:hAnsi="Times New Roman"/>
                  <w:color w:val="000000"/>
                  <w:sz w:val="20"/>
                  <w:szCs w:val="20"/>
                </w:rPr>
                <w:t>1.5 м</w:t>
              </w:r>
            </w:smartTag>
            <w:r w:rsidRPr="007E071D">
              <w:rPr>
                <w:rFonts w:ascii="Times New Roman" w:hAnsi="Times New Roman"/>
                <w:color w:val="000000"/>
                <w:sz w:val="20"/>
                <w:szCs w:val="20"/>
              </w:rPr>
              <w:t xml:space="preserve"> - 1 шт.</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386"/>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8</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19-дюймовый стоечный адаптер</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ПС-1</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М2</w:t>
            </w: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19-дюймовый стоечный адаптер.</w:t>
            </w:r>
            <w:r w:rsidRPr="007E071D">
              <w:rPr>
                <w:rFonts w:ascii="Times New Roman" w:hAnsi="Times New Roman"/>
                <w:sz w:val="24"/>
                <w:szCs w:val="24"/>
              </w:rPr>
              <w:t xml:space="preserve"> </w:t>
            </w:r>
            <w:r w:rsidRPr="007E071D">
              <w:rPr>
                <w:rFonts w:ascii="Times New Roman" w:hAnsi="Times New Roman"/>
                <w:sz w:val="20"/>
                <w:szCs w:val="20"/>
              </w:rPr>
              <w:t>Предназначен для крепления измерителя мощности сигналов с цветным экраном (п.7) в коммутационную 19" стойку (п.20).</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шт.</w:t>
            </w:r>
          </w:p>
        </w:tc>
      </w:tr>
      <w:tr w:rsidR="007E071D" w:rsidRPr="007E071D" w:rsidTr="00EB1B9A">
        <w:trPr>
          <w:trHeight w:val="386"/>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cs="Calibri"/>
                <w:sz w:val="20"/>
                <w:szCs w:val="20"/>
              </w:rPr>
              <w:t>9</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Датчик мощности сигналов</w:t>
            </w:r>
          </w:p>
          <w:p w:rsidR="007E071D" w:rsidRPr="007E071D" w:rsidRDefault="007E071D" w:rsidP="007E071D">
            <w:pPr>
              <w:widowControl w:val="0"/>
              <w:autoSpaceDE w:val="0"/>
              <w:autoSpaceDN w:val="0"/>
              <w:adjustRightInd w:val="0"/>
              <w:spacing w:after="0" w:line="240" w:lineRule="auto"/>
              <w:jc w:val="both"/>
              <w:rPr>
                <w:rFonts w:cs="Calibri"/>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ПС-1</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М2</w:t>
            </w: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1. Датчик мощности сигналов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Датчик мощности сигналов должен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Число измерительных каналов – не менее 3-х.</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Частотный диапазон от 9 кГц до 6 ГГц.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Диапазон измеряемых мощностей: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от 200 </w:t>
            </w:r>
            <w:proofErr w:type="spellStart"/>
            <w:r w:rsidRPr="007E071D">
              <w:rPr>
                <w:rFonts w:ascii="Times New Roman" w:hAnsi="Times New Roman"/>
                <w:sz w:val="20"/>
                <w:szCs w:val="20"/>
              </w:rPr>
              <w:t>пВт</w:t>
            </w:r>
            <w:proofErr w:type="spellEnd"/>
            <w:r w:rsidRPr="007E071D">
              <w:rPr>
                <w:rFonts w:ascii="Times New Roman" w:hAnsi="Times New Roman"/>
                <w:sz w:val="20"/>
                <w:szCs w:val="20"/>
              </w:rPr>
              <w:t xml:space="preserve"> до 200 мВт (-67 </w:t>
            </w:r>
            <w:proofErr w:type="spellStart"/>
            <w:r w:rsidRPr="007E071D">
              <w:rPr>
                <w:rFonts w:ascii="Times New Roman" w:hAnsi="Times New Roman"/>
                <w:sz w:val="20"/>
                <w:szCs w:val="20"/>
              </w:rPr>
              <w:t>дБм</w:t>
            </w:r>
            <w:proofErr w:type="spellEnd"/>
            <w:r w:rsidRPr="007E071D">
              <w:rPr>
                <w:rFonts w:ascii="Times New Roman" w:hAnsi="Times New Roman"/>
                <w:sz w:val="20"/>
                <w:szCs w:val="20"/>
              </w:rPr>
              <w:t xml:space="preserve"> ... +23 </w:t>
            </w:r>
            <w:proofErr w:type="spellStart"/>
            <w:r w:rsidRPr="007E071D">
              <w:rPr>
                <w:rFonts w:ascii="Times New Roman" w:hAnsi="Times New Roman"/>
                <w:sz w:val="20"/>
                <w:szCs w:val="20"/>
              </w:rPr>
              <w:t>дБм</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Максимальная мощность:</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не менее 0.4 Вт (+26 </w:t>
            </w:r>
            <w:proofErr w:type="spellStart"/>
            <w:r w:rsidRPr="007E071D">
              <w:rPr>
                <w:rFonts w:ascii="Times New Roman" w:hAnsi="Times New Roman"/>
                <w:sz w:val="20"/>
                <w:szCs w:val="20"/>
              </w:rPr>
              <w:t>дБм</w:t>
            </w:r>
            <w:proofErr w:type="spellEnd"/>
            <w:r w:rsidRPr="007E071D">
              <w:rPr>
                <w:rFonts w:ascii="Times New Roman" w:hAnsi="Times New Roman"/>
                <w:sz w:val="20"/>
                <w:szCs w:val="20"/>
              </w:rPr>
              <w:t xml:space="preserve">) непрерывная,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не менее 1 Вт (+30 </w:t>
            </w:r>
            <w:proofErr w:type="spellStart"/>
            <w:r w:rsidRPr="007E071D">
              <w:rPr>
                <w:rFonts w:ascii="Times New Roman" w:hAnsi="Times New Roman"/>
                <w:sz w:val="20"/>
                <w:szCs w:val="20"/>
              </w:rPr>
              <w:t>дБм</w:t>
            </w:r>
            <w:proofErr w:type="spellEnd"/>
            <w:r w:rsidRPr="007E071D">
              <w:rPr>
                <w:rFonts w:ascii="Times New Roman" w:hAnsi="Times New Roman"/>
                <w:sz w:val="20"/>
                <w:szCs w:val="20"/>
              </w:rPr>
              <w:t xml:space="preserve">) пиковая мощность огибающей, максимум 10 </w:t>
            </w:r>
            <w:proofErr w:type="spellStart"/>
            <w:r w:rsidRPr="007E071D">
              <w:rPr>
                <w:rFonts w:ascii="Times New Roman" w:hAnsi="Times New Roman"/>
                <w:sz w:val="20"/>
                <w:szCs w:val="20"/>
              </w:rPr>
              <w:t>мкс</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Измеряемая величина: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средняя мощность падающей волны,</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средняя мощность источника на нагрузке 50 Ом.</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Поддиапазоны измерения:</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    канал 1   от -67 </w:t>
            </w:r>
            <w:proofErr w:type="spellStart"/>
            <w:r w:rsidRPr="007E071D">
              <w:rPr>
                <w:rFonts w:ascii="Times New Roman" w:hAnsi="Times New Roman"/>
                <w:sz w:val="20"/>
                <w:szCs w:val="20"/>
              </w:rPr>
              <w:t>дБм</w:t>
            </w:r>
            <w:proofErr w:type="spellEnd"/>
            <w:r w:rsidRPr="007E071D">
              <w:rPr>
                <w:rFonts w:ascii="Times New Roman" w:hAnsi="Times New Roman"/>
                <w:sz w:val="20"/>
                <w:szCs w:val="20"/>
              </w:rPr>
              <w:t xml:space="preserve">  до - 14 </w:t>
            </w:r>
            <w:proofErr w:type="spellStart"/>
            <w:r w:rsidRPr="007E071D">
              <w:rPr>
                <w:rFonts w:ascii="Times New Roman" w:hAnsi="Times New Roman"/>
                <w:sz w:val="20"/>
                <w:szCs w:val="20"/>
              </w:rPr>
              <w:t>дБм</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    канал 2   от -47 </w:t>
            </w:r>
            <w:proofErr w:type="spellStart"/>
            <w:r w:rsidRPr="007E071D">
              <w:rPr>
                <w:rFonts w:ascii="Times New Roman" w:hAnsi="Times New Roman"/>
                <w:sz w:val="20"/>
                <w:szCs w:val="20"/>
              </w:rPr>
              <w:t>дБм</w:t>
            </w:r>
            <w:proofErr w:type="spellEnd"/>
            <w:r w:rsidRPr="007E071D">
              <w:rPr>
                <w:rFonts w:ascii="Times New Roman" w:hAnsi="Times New Roman"/>
                <w:sz w:val="20"/>
                <w:szCs w:val="20"/>
              </w:rPr>
              <w:t xml:space="preserve">   до + 6 </w:t>
            </w:r>
            <w:proofErr w:type="spellStart"/>
            <w:r w:rsidRPr="007E071D">
              <w:rPr>
                <w:rFonts w:ascii="Times New Roman" w:hAnsi="Times New Roman"/>
                <w:sz w:val="20"/>
                <w:szCs w:val="20"/>
              </w:rPr>
              <w:t>дБм</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    канал 3   от -27 </w:t>
            </w:r>
            <w:proofErr w:type="spellStart"/>
            <w:r w:rsidRPr="007E071D">
              <w:rPr>
                <w:rFonts w:ascii="Times New Roman" w:hAnsi="Times New Roman"/>
                <w:sz w:val="20"/>
                <w:szCs w:val="20"/>
              </w:rPr>
              <w:t>дБм</w:t>
            </w:r>
            <w:proofErr w:type="spellEnd"/>
            <w:r w:rsidRPr="007E071D">
              <w:rPr>
                <w:rFonts w:ascii="Times New Roman" w:hAnsi="Times New Roman"/>
                <w:sz w:val="20"/>
                <w:szCs w:val="20"/>
              </w:rPr>
              <w:t xml:space="preserve">   до +23 </w:t>
            </w:r>
            <w:proofErr w:type="spellStart"/>
            <w:r w:rsidRPr="007E071D">
              <w:rPr>
                <w:rFonts w:ascii="Times New Roman" w:hAnsi="Times New Roman"/>
                <w:sz w:val="20"/>
                <w:szCs w:val="20"/>
              </w:rPr>
              <w:t>дБм</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Коэффициент стоячей волны (КСВ)  в диапазоне +15°С до + 35°С:</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    от 9 кГц до 2.4 ГГц    не более 1.11,</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    от 2.4 ГГц до 6 ГГц  не более 1.18.</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Уровень шума (от +</w:t>
            </w:r>
            <w:smartTag w:uri="urn:schemas-microsoft-com:office:smarttags" w:element="metricconverter">
              <w:smartTagPr>
                <w:attr w:name="ProductID" w:val="15ﾰC"/>
              </w:smartTagPr>
              <w:r w:rsidRPr="007E071D">
                <w:rPr>
                  <w:rFonts w:ascii="Times New Roman" w:hAnsi="Times New Roman"/>
                  <w:sz w:val="20"/>
                  <w:szCs w:val="20"/>
                </w:rPr>
                <w:t>15°</w:t>
              </w:r>
              <w:r w:rsidRPr="007E071D">
                <w:rPr>
                  <w:rFonts w:ascii="Times New Roman" w:hAnsi="Times New Roman"/>
                  <w:sz w:val="20"/>
                  <w:szCs w:val="20"/>
                  <w:lang w:val="en-US"/>
                </w:rPr>
                <w:t>C</w:t>
              </w:r>
            </w:smartTag>
            <w:r w:rsidRPr="007E071D">
              <w:rPr>
                <w:rFonts w:ascii="Times New Roman" w:hAnsi="Times New Roman"/>
                <w:sz w:val="20"/>
                <w:szCs w:val="20"/>
              </w:rPr>
              <w:t xml:space="preserve"> до +</w:t>
            </w:r>
            <w:smartTag w:uri="urn:schemas-microsoft-com:office:smarttags" w:element="metricconverter">
              <w:smartTagPr>
                <w:attr w:name="ProductID" w:val="35ﾰC"/>
              </w:smartTagPr>
              <w:r w:rsidRPr="007E071D">
                <w:rPr>
                  <w:rFonts w:ascii="Times New Roman" w:hAnsi="Times New Roman"/>
                  <w:sz w:val="20"/>
                  <w:szCs w:val="20"/>
                </w:rPr>
                <w:t>35°</w:t>
              </w:r>
              <w:r w:rsidRPr="007E071D">
                <w:rPr>
                  <w:rFonts w:ascii="Times New Roman" w:hAnsi="Times New Roman"/>
                  <w:sz w:val="20"/>
                  <w:szCs w:val="20"/>
                  <w:lang w:val="en-US"/>
                </w:rPr>
                <w:t>C</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    канал 1  &lt; 60 </w:t>
            </w:r>
            <w:proofErr w:type="spellStart"/>
            <w:r w:rsidRPr="007E071D">
              <w:rPr>
                <w:rFonts w:ascii="Times New Roman" w:hAnsi="Times New Roman"/>
                <w:sz w:val="20"/>
                <w:szCs w:val="20"/>
              </w:rPr>
              <w:t>пВт</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    канал 2 &lt; 5.6 нВт,</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    канал 3 &lt; 0.56 мкВт.</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Смещение нуля (от 15 до </w:t>
            </w:r>
            <w:smartTag w:uri="urn:schemas-microsoft-com:office:smarttags" w:element="metricconverter">
              <w:smartTagPr>
                <w:attr w:name="ProductID" w:val="35ﾰC"/>
              </w:smartTagPr>
              <w:r w:rsidRPr="007E071D">
                <w:rPr>
                  <w:rFonts w:ascii="Times New Roman" w:hAnsi="Times New Roman"/>
                  <w:sz w:val="20"/>
                  <w:szCs w:val="20"/>
                </w:rPr>
                <w:t>35°</w:t>
              </w:r>
              <w:r w:rsidRPr="007E071D">
                <w:rPr>
                  <w:rFonts w:ascii="Times New Roman" w:hAnsi="Times New Roman"/>
                  <w:sz w:val="20"/>
                  <w:szCs w:val="20"/>
                  <w:lang w:val="en-US"/>
                </w:rPr>
                <w:t>C</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    канал 1 &lt; 96 </w:t>
            </w:r>
            <w:proofErr w:type="spellStart"/>
            <w:r w:rsidRPr="007E071D">
              <w:rPr>
                <w:rFonts w:ascii="Times New Roman" w:hAnsi="Times New Roman"/>
                <w:sz w:val="20"/>
                <w:szCs w:val="20"/>
              </w:rPr>
              <w:t>пВт</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    канал 2 &lt; 9.0 нВт,</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    канал 3 &lt; 0.90 мкВт.</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Дрейф нуля:</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    канал 1 &lt; 35 </w:t>
            </w:r>
            <w:proofErr w:type="spellStart"/>
            <w:r w:rsidRPr="007E071D">
              <w:rPr>
                <w:rFonts w:ascii="Times New Roman" w:hAnsi="Times New Roman"/>
                <w:sz w:val="20"/>
                <w:szCs w:val="20"/>
              </w:rPr>
              <w:t>пВт</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    канал 2 &lt; 3 нВт,</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    канал 3 &lt; 0.3 мкВт.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Абсолютная погрешность измерений мощности в диапазоне температур от +20°С  до +25°С:</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 от  9 кГц до 20 кГц        не более 0.047 дБ,</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 от  20 кГц до 100 МГц  не более 0.047 дБ,</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 от 100 МГц до 4 ГГц     не более  0.058 дБ,</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 от  4 ГГц до 6 ГГц          не более 0.072 дБ.</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Погрешность измерений относительной мощности (+20°С  +25°С) от 0.022 до 0.066 дБ.</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ВЧ разъем - N тип (</w:t>
            </w:r>
            <w:r w:rsidRPr="007E071D">
              <w:rPr>
                <w:rFonts w:ascii="Times New Roman" w:hAnsi="Times New Roman"/>
                <w:sz w:val="20"/>
                <w:szCs w:val="20"/>
                <w:lang w:val="en-US"/>
              </w:rPr>
              <w:t>male</w:t>
            </w:r>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Должен иметь удаленное управление - USB устройство, совместимо с USB 1.0/ 1.1/ 2.0.</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Размеры, ширина от </w:t>
            </w:r>
            <w:smartTag w:uri="urn:schemas-microsoft-com:office:smarttags" w:element="metricconverter">
              <w:smartTagPr>
                <w:attr w:name="ProductID" w:val="40 мм"/>
              </w:smartTagPr>
              <w:r w:rsidRPr="007E071D">
                <w:rPr>
                  <w:rFonts w:ascii="Times New Roman" w:hAnsi="Times New Roman"/>
                  <w:sz w:val="20"/>
                  <w:szCs w:val="20"/>
                </w:rPr>
                <w:t>40 мм</w:t>
              </w:r>
            </w:smartTag>
            <w:r w:rsidRPr="007E071D">
              <w:rPr>
                <w:rFonts w:ascii="Times New Roman" w:hAnsi="Times New Roman"/>
                <w:sz w:val="20"/>
                <w:szCs w:val="20"/>
              </w:rPr>
              <w:t xml:space="preserve"> до  </w:t>
            </w:r>
            <w:smartTag w:uri="urn:schemas-microsoft-com:office:smarttags" w:element="metricconverter">
              <w:smartTagPr>
                <w:attr w:name="ProductID" w:val="50 мм"/>
              </w:smartTagPr>
              <w:r w:rsidRPr="007E071D">
                <w:rPr>
                  <w:rFonts w:ascii="Times New Roman" w:hAnsi="Times New Roman"/>
                  <w:sz w:val="20"/>
                  <w:szCs w:val="20"/>
                </w:rPr>
                <w:t>50 мм</w:t>
              </w:r>
            </w:smartTag>
            <w:r w:rsidRPr="007E071D">
              <w:rPr>
                <w:rFonts w:ascii="Times New Roman" w:hAnsi="Times New Roman"/>
                <w:sz w:val="20"/>
                <w:szCs w:val="20"/>
              </w:rPr>
              <w:t xml:space="preserve">, высота от </w:t>
            </w:r>
            <w:smartTag w:uri="urn:schemas-microsoft-com:office:smarttags" w:element="metricconverter">
              <w:smartTagPr>
                <w:attr w:name="ProductID" w:val="25 мм"/>
              </w:smartTagPr>
              <w:r w:rsidRPr="007E071D">
                <w:rPr>
                  <w:rFonts w:ascii="Times New Roman" w:hAnsi="Times New Roman"/>
                  <w:sz w:val="20"/>
                  <w:szCs w:val="20"/>
                </w:rPr>
                <w:t>25 мм</w:t>
              </w:r>
            </w:smartTag>
            <w:r w:rsidRPr="007E071D">
              <w:rPr>
                <w:rFonts w:ascii="Times New Roman" w:hAnsi="Times New Roman"/>
                <w:sz w:val="20"/>
                <w:szCs w:val="20"/>
              </w:rPr>
              <w:t xml:space="preserve"> до  </w:t>
            </w:r>
            <w:smartTag w:uri="urn:schemas-microsoft-com:office:smarttags" w:element="metricconverter">
              <w:smartTagPr>
                <w:attr w:name="ProductID" w:val="33 мм"/>
              </w:smartTagPr>
              <w:r w:rsidRPr="007E071D">
                <w:rPr>
                  <w:rFonts w:ascii="Times New Roman" w:hAnsi="Times New Roman"/>
                  <w:sz w:val="20"/>
                  <w:szCs w:val="20"/>
                </w:rPr>
                <w:t>33 мм</w:t>
              </w:r>
            </w:smartTag>
            <w:r w:rsidRPr="007E071D">
              <w:rPr>
                <w:rFonts w:ascii="Times New Roman" w:hAnsi="Times New Roman"/>
                <w:sz w:val="20"/>
                <w:szCs w:val="20"/>
              </w:rPr>
              <w:t xml:space="preserve">, длина от </w:t>
            </w:r>
            <w:smartTag w:uri="urn:schemas-microsoft-com:office:smarttags" w:element="metricconverter">
              <w:smartTagPr>
                <w:attr w:name="ProductID" w:val="160 мм"/>
              </w:smartTagPr>
              <w:r w:rsidRPr="007E071D">
                <w:rPr>
                  <w:rFonts w:ascii="Times New Roman" w:hAnsi="Times New Roman"/>
                  <w:sz w:val="20"/>
                  <w:szCs w:val="20"/>
                </w:rPr>
                <w:t>160 мм</w:t>
              </w:r>
            </w:smartTag>
            <w:r w:rsidRPr="007E071D">
              <w:rPr>
                <w:rFonts w:ascii="Times New Roman" w:hAnsi="Times New Roman"/>
                <w:sz w:val="20"/>
                <w:szCs w:val="20"/>
              </w:rPr>
              <w:t xml:space="preserve"> до </w:t>
            </w:r>
            <w:smartTag w:uri="urn:schemas-microsoft-com:office:smarttags" w:element="metricconverter">
              <w:smartTagPr>
                <w:attr w:name="ProductID" w:val="170 мм"/>
              </w:smartTagPr>
              <w:r w:rsidRPr="007E071D">
                <w:rPr>
                  <w:rFonts w:ascii="Times New Roman" w:hAnsi="Times New Roman"/>
                  <w:sz w:val="20"/>
                  <w:szCs w:val="20"/>
                </w:rPr>
                <w:t>170 мм</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Вес, от </w:t>
            </w:r>
            <w:smartTag w:uri="urn:schemas-microsoft-com:office:smarttags" w:element="metricconverter">
              <w:smartTagPr>
                <w:attr w:name="ProductID" w:val="0.2 кг"/>
              </w:smartTagPr>
              <w:r w:rsidRPr="007E071D">
                <w:rPr>
                  <w:rFonts w:ascii="Times New Roman" w:hAnsi="Times New Roman"/>
                  <w:sz w:val="20"/>
                  <w:szCs w:val="20"/>
                </w:rPr>
                <w:t>0.2 кг</w:t>
              </w:r>
            </w:smartTag>
            <w:r w:rsidRPr="007E071D">
              <w:rPr>
                <w:rFonts w:ascii="Times New Roman" w:hAnsi="Times New Roman"/>
                <w:sz w:val="20"/>
                <w:szCs w:val="20"/>
              </w:rPr>
              <w:t xml:space="preserve"> до </w:t>
            </w:r>
            <w:smartTag w:uri="urn:schemas-microsoft-com:office:smarttags" w:element="metricconverter">
              <w:smartTagPr>
                <w:attr w:name="ProductID" w:val="0.3 кг"/>
              </w:smartTagPr>
              <w:r w:rsidRPr="007E071D">
                <w:rPr>
                  <w:rFonts w:ascii="Times New Roman" w:hAnsi="Times New Roman"/>
                  <w:sz w:val="20"/>
                  <w:szCs w:val="20"/>
                </w:rPr>
                <w:t>0.3 кг</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2. К</w:t>
            </w:r>
            <w:r w:rsidRPr="007E071D">
              <w:rPr>
                <w:rFonts w:ascii="Times New Roman" w:hAnsi="Times New Roman"/>
                <w:sz w:val="20"/>
                <w:szCs w:val="20"/>
              </w:rPr>
              <w:t>омпакт-диск с документацией</w:t>
            </w:r>
            <w:r w:rsidRPr="007E071D">
              <w:rPr>
                <w:rFonts w:ascii="Times New Roman" w:hAnsi="Times New Roman"/>
                <w:color w:val="000000"/>
                <w:sz w:val="20"/>
                <w:szCs w:val="20"/>
              </w:rPr>
              <w:t xml:space="preserve"> на русском языке - 1 шт.</w:t>
            </w:r>
          </w:p>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color w:val="000000"/>
                <w:sz w:val="20"/>
                <w:szCs w:val="20"/>
              </w:rPr>
              <w:t xml:space="preserve">3. Кабель для подключения к измерительному прибору, разъем </w:t>
            </w:r>
            <w:r w:rsidRPr="007E071D">
              <w:rPr>
                <w:rFonts w:ascii="Times New Roman" w:hAnsi="Times New Roman"/>
                <w:sz w:val="20"/>
                <w:szCs w:val="20"/>
              </w:rPr>
              <w:t xml:space="preserve">N тип, </w:t>
            </w:r>
            <w:r w:rsidRPr="007E071D">
              <w:rPr>
                <w:rFonts w:ascii="Times New Roman" w:hAnsi="Times New Roman"/>
                <w:color w:val="000000"/>
                <w:sz w:val="20"/>
                <w:szCs w:val="20"/>
              </w:rPr>
              <w:t xml:space="preserve">длина, не менее </w:t>
            </w:r>
            <w:smartTag w:uri="urn:schemas-microsoft-com:office:smarttags" w:element="metricconverter">
              <w:smartTagPr>
                <w:attr w:name="ProductID" w:val="0.8 м"/>
              </w:smartTagPr>
              <w:r w:rsidRPr="007E071D">
                <w:rPr>
                  <w:rFonts w:ascii="Times New Roman" w:hAnsi="Times New Roman"/>
                  <w:color w:val="000000"/>
                  <w:sz w:val="20"/>
                  <w:szCs w:val="20"/>
                </w:rPr>
                <w:t>0.8 м</w:t>
              </w:r>
            </w:smartTag>
            <w:r w:rsidRPr="007E071D">
              <w:rPr>
                <w:rFonts w:ascii="Times New Roman" w:hAnsi="Times New Roman"/>
                <w:color w:val="000000"/>
                <w:sz w:val="20"/>
                <w:szCs w:val="20"/>
              </w:rPr>
              <w:t xml:space="preserve"> - 1 шт.</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2</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332"/>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10</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Датчик поля</w:t>
            </w:r>
          </w:p>
          <w:p w:rsidR="007E071D" w:rsidRPr="007E071D" w:rsidRDefault="007E071D" w:rsidP="007E071D">
            <w:pPr>
              <w:widowControl w:val="0"/>
              <w:autoSpaceDE w:val="0"/>
              <w:autoSpaceDN w:val="0"/>
              <w:adjustRightInd w:val="0"/>
              <w:spacing w:after="0" w:line="240" w:lineRule="auto"/>
              <w:jc w:val="both"/>
              <w:rPr>
                <w:rFonts w:cs="Calibri"/>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ПС-1</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1. Датчик поля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Датчик поля должен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Диапазон частот 100 кГц-6 ГГц.</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Линейность характеристики:</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Частотная коррекция (в режиме "отключено"):</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в диапазоне 1-150 МГц: не более 0.4 </w:t>
            </w:r>
            <w:proofErr w:type="spellStart"/>
            <w:r w:rsidRPr="007E071D">
              <w:rPr>
                <w:rFonts w:ascii="Times New Roman" w:hAnsi="Times New Roman"/>
                <w:sz w:val="20"/>
                <w:szCs w:val="20"/>
              </w:rPr>
              <w:t>dB</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 в диапазоне 0.5-6000 МГц: не более 1.6 </w:t>
            </w:r>
            <w:proofErr w:type="spellStart"/>
            <w:r w:rsidRPr="007E071D">
              <w:rPr>
                <w:rFonts w:ascii="Times New Roman" w:hAnsi="Times New Roman"/>
                <w:sz w:val="20"/>
                <w:szCs w:val="20"/>
              </w:rPr>
              <w:t>dB</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ind w:right="-107"/>
              <w:rPr>
                <w:rFonts w:ascii="Times New Roman" w:hAnsi="Times New Roman"/>
                <w:sz w:val="20"/>
                <w:szCs w:val="20"/>
              </w:rPr>
            </w:pPr>
            <w:r w:rsidRPr="007E071D">
              <w:rPr>
                <w:rFonts w:ascii="Times New Roman" w:hAnsi="Times New Roman"/>
                <w:sz w:val="20"/>
                <w:szCs w:val="20"/>
              </w:rPr>
              <w:t xml:space="preserve"> в диапазоне 0.3 - 7500 МГц: не более 3.2 </w:t>
            </w:r>
            <w:proofErr w:type="spellStart"/>
            <w:r w:rsidRPr="007E071D">
              <w:rPr>
                <w:rFonts w:ascii="Times New Roman" w:hAnsi="Times New Roman"/>
                <w:sz w:val="20"/>
                <w:szCs w:val="20"/>
              </w:rPr>
              <w:t>dB</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Частотная коррекция (в режиме "включено"):</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в диапазоне 0.3-7500 МГц: не менее 0.4 </w:t>
            </w:r>
            <w:proofErr w:type="spellStart"/>
            <w:r w:rsidRPr="007E071D">
              <w:rPr>
                <w:rFonts w:ascii="Times New Roman" w:hAnsi="Times New Roman"/>
                <w:sz w:val="20"/>
                <w:szCs w:val="20"/>
              </w:rPr>
              <w:t>dB</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Динамический диапазон:</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от 1.5 до 500 В/м не менее 60 </w:t>
            </w:r>
            <w:proofErr w:type="spellStart"/>
            <w:r w:rsidRPr="007E071D">
              <w:rPr>
                <w:rFonts w:ascii="Times New Roman" w:hAnsi="Times New Roman"/>
                <w:sz w:val="20"/>
                <w:szCs w:val="20"/>
              </w:rPr>
              <w:t>dB</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Перегрузка не менее 3000 В/м.</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Иметь устройство согласования оптического интерфейса и интерфейса RS232.</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2. К</w:t>
            </w:r>
            <w:r w:rsidRPr="007E071D">
              <w:rPr>
                <w:rFonts w:ascii="Times New Roman" w:hAnsi="Times New Roman"/>
                <w:sz w:val="20"/>
                <w:szCs w:val="20"/>
              </w:rPr>
              <w:t>омпакт-диск с документацией</w:t>
            </w:r>
            <w:r w:rsidRPr="007E071D">
              <w:rPr>
                <w:rFonts w:ascii="Times New Roman" w:hAnsi="Times New Roman"/>
                <w:color w:val="000000"/>
                <w:sz w:val="20"/>
                <w:szCs w:val="20"/>
              </w:rPr>
              <w:t xml:space="preserve"> на русском языке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color w:val="000000"/>
                <w:sz w:val="20"/>
                <w:szCs w:val="20"/>
              </w:rPr>
              <w:t xml:space="preserve">3. Адаптер питания 12 В, 0.8 А с кабелем питания от сети 220 В, длиной не менее </w:t>
            </w:r>
            <w:smartTag w:uri="urn:schemas-microsoft-com:office:smarttags" w:element="metricconverter">
              <w:smartTagPr>
                <w:attr w:name="ProductID" w:val="1.5 м"/>
              </w:smartTagPr>
              <w:r w:rsidRPr="007E071D">
                <w:rPr>
                  <w:rFonts w:ascii="Times New Roman" w:hAnsi="Times New Roman"/>
                  <w:color w:val="000000"/>
                  <w:sz w:val="20"/>
                  <w:szCs w:val="20"/>
                </w:rPr>
                <w:t>1.5 м</w:t>
              </w:r>
            </w:smartTag>
            <w:r w:rsidRPr="007E071D">
              <w:rPr>
                <w:rFonts w:ascii="Times New Roman" w:hAnsi="Times New Roman"/>
                <w:sz w:val="20"/>
                <w:szCs w:val="20"/>
              </w:rPr>
              <w:t xml:space="preserve"> </w:t>
            </w:r>
            <w:r w:rsidRPr="007E071D">
              <w:rPr>
                <w:rFonts w:ascii="Times New Roman" w:hAnsi="Times New Roman"/>
                <w:color w:val="000000"/>
                <w:sz w:val="20"/>
                <w:szCs w:val="20"/>
              </w:rPr>
              <w:t xml:space="preserve">с вилкой типа SCHUKO, длина от </w:t>
            </w:r>
            <w:smartTag w:uri="urn:schemas-microsoft-com:office:smarttags" w:element="metricconverter">
              <w:smartTagPr>
                <w:attr w:name="ProductID" w:val="100 мм"/>
              </w:smartTagPr>
              <w:r w:rsidRPr="007E071D">
                <w:rPr>
                  <w:rFonts w:ascii="Times New Roman" w:hAnsi="Times New Roman"/>
                  <w:color w:val="000000"/>
                  <w:sz w:val="20"/>
                  <w:szCs w:val="20"/>
                </w:rPr>
                <w:t>100 мм</w:t>
              </w:r>
            </w:smartTag>
            <w:r w:rsidRPr="007E071D">
              <w:rPr>
                <w:rFonts w:ascii="Times New Roman" w:hAnsi="Times New Roman"/>
                <w:color w:val="000000"/>
                <w:sz w:val="20"/>
                <w:szCs w:val="20"/>
              </w:rPr>
              <w:t xml:space="preserve"> до </w:t>
            </w:r>
            <w:smartTag w:uri="urn:schemas-microsoft-com:office:smarttags" w:element="metricconverter">
              <w:smartTagPr>
                <w:attr w:name="ProductID" w:val="200 мм"/>
              </w:smartTagPr>
              <w:r w:rsidRPr="007E071D">
                <w:rPr>
                  <w:rFonts w:ascii="Times New Roman" w:hAnsi="Times New Roman"/>
                  <w:color w:val="000000"/>
                  <w:sz w:val="20"/>
                  <w:szCs w:val="20"/>
                </w:rPr>
                <w:t>200 мм</w:t>
              </w:r>
            </w:smartTag>
            <w:r w:rsidRPr="007E071D">
              <w:rPr>
                <w:rFonts w:ascii="Times New Roman" w:hAnsi="Times New Roman"/>
                <w:color w:val="000000"/>
                <w:sz w:val="20"/>
                <w:szCs w:val="20"/>
              </w:rPr>
              <w:t xml:space="preserve">, ширина от </w:t>
            </w:r>
            <w:smartTag w:uri="urn:schemas-microsoft-com:office:smarttags" w:element="metricconverter">
              <w:smartTagPr>
                <w:attr w:name="ProductID" w:val="40 мм"/>
              </w:smartTagPr>
              <w:r w:rsidRPr="007E071D">
                <w:rPr>
                  <w:rFonts w:ascii="Times New Roman" w:hAnsi="Times New Roman"/>
                  <w:color w:val="000000"/>
                  <w:sz w:val="20"/>
                  <w:szCs w:val="20"/>
                </w:rPr>
                <w:t>40 мм</w:t>
              </w:r>
            </w:smartTag>
            <w:r w:rsidRPr="007E071D">
              <w:rPr>
                <w:rFonts w:ascii="Times New Roman" w:hAnsi="Times New Roman"/>
                <w:color w:val="000000"/>
                <w:sz w:val="20"/>
                <w:szCs w:val="20"/>
              </w:rPr>
              <w:t xml:space="preserve"> до </w:t>
            </w:r>
            <w:smartTag w:uri="urn:schemas-microsoft-com:office:smarttags" w:element="metricconverter">
              <w:smartTagPr>
                <w:attr w:name="ProductID" w:val="60 мм"/>
              </w:smartTagPr>
              <w:r w:rsidRPr="007E071D">
                <w:rPr>
                  <w:rFonts w:ascii="Times New Roman" w:hAnsi="Times New Roman"/>
                  <w:color w:val="000000"/>
                  <w:sz w:val="20"/>
                  <w:szCs w:val="20"/>
                </w:rPr>
                <w:t>60 мм</w:t>
              </w:r>
            </w:smartTag>
            <w:r w:rsidRPr="007E071D">
              <w:rPr>
                <w:rFonts w:ascii="Times New Roman" w:hAnsi="Times New Roman"/>
                <w:color w:val="000000"/>
                <w:sz w:val="20"/>
                <w:szCs w:val="20"/>
              </w:rPr>
              <w:t xml:space="preserve">, высота от </w:t>
            </w:r>
            <w:smartTag w:uri="urn:schemas-microsoft-com:office:smarttags" w:element="metricconverter">
              <w:smartTagPr>
                <w:attr w:name="ProductID" w:val="30 мм"/>
              </w:smartTagPr>
              <w:r w:rsidRPr="007E071D">
                <w:rPr>
                  <w:rFonts w:ascii="Times New Roman" w:hAnsi="Times New Roman"/>
                  <w:color w:val="000000"/>
                  <w:sz w:val="20"/>
                  <w:szCs w:val="20"/>
                </w:rPr>
                <w:t>30 мм</w:t>
              </w:r>
            </w:smartTag>
            <w:r w:rsidRPr="007E071D">
              <w:rPr>
                <w:rFonts w:ascii="Times New Roman" w:hAnsi="Times New Roman"/>
                <w:color w:val="000000"/>
                <w:sz w:val="20"/>
                <w:szCs w:val="20"/>
              </w:rPr>
              <w:t xml:space="preserve"> до </w:t>
            </w:r>
            <w:smartTag w:uri="urn:schemas-microsoft-com:office:smarttags" w:element="metricconverter">
              <w:smartTagPr>
                <w:attr w:name="ProductID" w:val="50 мм"/>
              </w:smartTagPr>
              <w:r w:rsidRPr="007E071D">
                <w:rPr>
                  <w:rFonts w:ascii="Times New Roman" w:hAnsi="Times New Roman"/>
                  <w:color w:val="000000"/>
                  <w:sz w:val="20"/>
                  <w:szCs w:val="20"/>
                </w:rPr>
                <w:t>50 мм</w:t>
              </w:r>
            </w:smartTag>
            <w:r w:rsidRPr="007E071D">
              <w:rPr>
                <w:rFonts w:ascii="Times New Roman" w:hAnsi="Times New Roman"/>
                <w:color w:val="000000"/>
                <w:sz w:val="20"/>
                <w:szCs w:val="20"/>
              </w:rPr>
              <w:t xml:space="preserve">  </w:t>
            </w:r>
            <w:r w:rsidRPr="007E071D">
              <w:rPr>
                <w:rFonts w:ascii="Times New Roman" w:hAnsi="Times New Roman"/>
                <w:sz w:val="20"/>
                <w:szCs w:val="20"/>
              </w:rPr>
              <w:t>- 1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4. Волоконно-оптический кабель длиной не менее 10м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5. SC адаптеры для волоконно-оптического кабеля - 3 шт.</w:t>
            </w:r>
          </w:p>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 xml:space="preserve">6. </w:t>
            </w:r>
            <w:r w:rsidRPr="007E071D">
              <w:rPr>
                <w:rFonts w:ascii="Times New Roman" w:hAnsi="Times New Roman"/>
                <w:color w:val="000000"/>
                <w:sz w:val="20"/>
                <w:szCs w:val="20"/>
              </w:rPr>
              <w:t>К</w:t>
            </w:r>
            <w:r w:rsidRPr="007E071D">
              <w:rPr>
                <w:rFonts w:ascii="Times New Roman" w:hAnsi="Times New Roman"/>
                <w:sz w:val="20"/>
                <w:szCs w:val="20"/>
              </w:rPr>
              <w:t>омпакт-диск с программой дистанционного управления датчиком</w:t>
            </w:r>
            <w:r w:rsidRPr="007E071D">
              <w:rPr>
                <w:rFonts w:ascii="Times New Roman" w:hAnsi="Times New Roman"/>
                <w:color w:val="000000"/>
                <w:sz w:val="20"/>
                <w:szCs w:val="20"/>
              </w:rPr>
              <w:t xml:space="preserve"> - 1 шт.</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11</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 xml:space="preserve">Антенна </w:t>
            </w:r>
            <w:proofErr w:type="spellStart"/>
            <w:r w:rsidRPr="007E071D">
              <w:rPr>
                <w:rFonts w:ascii="Times New Roman" w:hAnsi="Times New Roman"/>
                <w:sz w:val="20"/>
                <w:szCs w:val="20"/>
              </w:rPr>
              <w:t>логопериоди-ческая</w:t>
            </w:r>
            <w:proofErr w:type="spellEnd"/>
            <w:r w:rsidRPr="007E071D">
              <w:rPr>
                <w:rFonts w:ascii="Times New Roman" w:hAnsi="Times New Roman"/>
                <w:sz w:val="20"/>
                <w:szCs w:val="20"/>
              </w:rPr>
              <w:t xml:space="preserve"> </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ПС-1</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1. Антенна логопериодическая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Антенна логопериодическая должна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Частотный диапазон 80 МГц – 3 ГГц.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Коэффициент усиления антенны с малошумящим усилителем (МШУ) от 4,9 до 12,1 дБ.</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Пределы допускаемой абсолютной погрешности коэффициента усиления антенны не более  ± 2,6 дБ.</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КСВН входа не более 2,5.</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Номинальное входное сопротивление 50 Ом.</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Тип разъема N.</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Масса без треноги  -  не более </w:t>
            </w:r>
            <w:smartTag w:uri="urn:schemas-microsoft-com:office:smarttags" w:element="metricconverter">
              <w:smartTagPr>
                <w:attr w:name="ProductID" w:val="18,0 кг"/>
              </w:smartTagPr>
              <w:r w:rsidRPr="007E071D">
                <w:rPr>
                  <w:rFonts w:ascii="Times New Roman" w:hAnsi="Times New Roman"/>
                  <w:sz w:val="20"/>
                  <w:szCs w:val="20"/>
                </w:rPr>
                <w:t>18,0 кг</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Габаритные размеры без треноги, длина от </w:t>
            </w:r>
            <w:smartTag w:uri="urn:schemas-microsoft-com:office:smarttags" w:element="metricconverter">
              <w:smartTagPr>
                <w:attr w:name="ProductID" w:val="1400 мм"/>
              </w:smartTagPr>
              <w:r w:rsidRPr="007E071D">
                <w:rPr>
                  <w:rFonts w:ascii="Times New Roman" w:hAnsi="Times New Roman"/>
                  <w:sz w:val="20"/>
                  <w:szCs w:val="20"/>
                </w:rPr>
                <w:t>1400 мм</w:t>
              </w:r>
            </w:smartTag>
            <w:r w:rsidRPr="007E071D">
              <w:rPr>
                <w:rFonts w:ascii="Times New Roman" w:hAnsi="Times New Roman"/>
                <w:sz w:val="20"/>
                <w:szCs w:val="20"/>
              </w:rPr>
              <w:t xml:space="preserve"> до </w:t>
            </w:r>
            <w:smartTag w:uri="urn:schemas-microsoft-com:office:smarttags" w:element="metricconverter">
              <w:smartTagPr>
                <w:attr w:name="ProductID" w:val="1500 мм"/>
              </w:smartTagPr>
              <w:r w:rsidRPr="007E071D">
                <w:rPr>
                  <w:rFonts w:ascii="Times New Roman" w:hAnsi="Times New Roman"/>
                  <w:sz w:val="20"/>
                  <w:szCs w:val="20"/>
                </w:rPr>
                <w:t>1500 мм</w:t>
              </w:r>
            </w:smartTag>
            <w:r w:rsidRPr="007E071D">
              <w:rPr>
                <w:rFonts w:ascii="Times New Roman" w:hAnsi="Times New Roman"/>
                <w:sz w:val="20"/>
                <w:szCs w:val="20"/>
              </w:rPr>
              <w:t xml:space="preserve">, ширина от </w:t>
            </w:r>
            <w:smartTag w:uri="urn:schemas-microsoft-com:office:smarttags" w:element="metricconverter">
              <w:smartTagPr>
                <w:attr w:name="ProductID" w:val="1400 мм"/>
              </w:smartTagPr>
              <w:r w:rsidRPr="007E071D">
                <w:rPr>
                  <w:rFonts w:ascii="Times New Roman" w:hAnsi="Times New Roman"/>
                  <w:sz w:val="20"/>
                  <w:szCs w:val="20"/>
                </w:rPr>
                <w:t>1400 мм</w:t>
              </w:r>
            </w:smartTag>
            <w:r w:rsidRPr="007E071D">
              <w:rPr>
                <w:rFonts w:ascii="Times New Roman" w:hAnsi="Times New Roman"/>
                <w:sz w:val="20"/>
                <w:szCs w:val="20"/>
              </w:rPr>
              <w:t xml:space="preserve"> до </w:t>
            </w:r>
            <w:smartTag w:uri="urn:schemas-microsoft-com:office:smarttags" w:element="metricconverter">
              <w:smartTagPr>
                <w:attr w:name="ProductID" w:val="1500 мм"/>
              </w:smartTagPr>
              <w:r w:rsidRPr="007E071D">
                <w:rPr>
                  <w:rFonts w:ascii="Times New Roman" w:hAnsi="Times New Roman"/>
                  <w:sz w:val="20"/>
                  <w:szCs w:val="20"/>
                </w:rPr>
                <w:t>1500 мм</w:t>
              </w:r>
            </w:smartTag>
            <w:r w:rsidRPr="007E071D">
              <w:rPr>
                <w:rFonts w:ascii="Times New Roman" w:hAnsi="Times New Roman"/>
                <w:sz w:val="20"/>
                <w:szCs w:val="20"/>
              </w:rPr>
              <w:t xml:space="preserve">, высота от </w:t>
            </w:r>
            <w:smartTag w:uri="urn:schemas-microsoft-com:office:smarttags" w:element="metricconverter">
              <w:smartTagPr>
                <w:attr w:name="ProductID" w:val="1700 мм"/>
              </w:smartTagPr>
              <w:r w:rsidRPr="007E071D">
                <w:rPr>
                  <w:rFonts w:ascii="Times New Roman" w:hAnsi="Times New Roman"/>
                  <w:sz w:val="20"/>
                  <w:szCs w:val="20"/>
                </w:rPr>
                <w:t>1700 мм</w:t>
              </w:r>
            </w:smartTag>
            <w:r w:rsidRPr="007E071D">
              <w:rPr>
                <w:rFonts w:ascii="Times New Roman" w:hAnsi="Times New Roman"/>
                <w:sz w:val="20"/>
                <w:szCs w:val="20"/>
              </w:rPr>
              <w:t xml:space="preserve"> до </w:t>
            </w:r>
            <w:smartTag w:uri="urn:schemas-microsoft-com:office:smarttags" w:element="metricconverter">
              <w:smartTagPr>
                <w:attr w:name="ProductID" w:val="1820 мм"/>
              </w:smartTagPr>
              <w:r w:rsidRPr="007E071D">
                <w:rPr>
                  <w:rFonts w:ascii="Times New Roman" w:hAnsi="Times New Roman"/>
                  <w:sz w:val="20"/>
                  <w:szCs w:val="20"/>
                </w:rPr>
                <w:t>1820 мм</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color w:val="000000"/>
                <w:sz w:val="20"/>
                <w:szCs w:val="20"/>
              </w:rPr>
            </w:pPr>
            <w:r w:rsidRPr="007E071D">
              <w:rPr>
                <w:rFonts w:ascii="Times New Roman" w:hAnsi="Times New Roman"/>
                <w:sz w:val="20"/>
                <w:szCs w:val="20"/>
              </w:rPr>
              <w:t xml:space="preserve">2. </w:t>
            </w:r>
            <w:r w:rsidRPr="007E071D">
              <w:rPr>
                <w:rFonts w:ascii="Times New Roman" w:hAnsi="Times New Roman"/>
                <w:color w:val="000000"/>
                <w:sz w:val="20"/>
                <w:szCs w:val="20"/>
              </w:rPr>
              <w:t xml:space="preserve">Тренога, материал - полиамид, высота от 90 до </w:t>
            </w:r>
            <w:smartTag w:uri="urn:schemas-microsoft-com:office:smarttags" w:element="metricconverter">
              <w:smartTagPr>
                <w:attr w:name="ProductID" w:val="110 см"/>
              </w:smartTagPr>
              <w:r w:rsidRPr="007E071D">
                <w:rPr>
                  <w:rFonts w:ascii="Times New Roman" w:hAnsi="Times New Roman"/>
                  <w:color w:val="000000"/>
                  <w:sz w:val="20"/>
                  <w:szCs w:val="20"/>
                </w:rPr>
                <w:t>110 см</w:t>
              </w:r>
            </w:smartTag>
            <w:r w:rsidRPr="007E071D">
              <w:rPr>
                <w:rFonts w:ascii="Times New Roman" w:hAnsi="Times New Roman"/>
                <w:color w:val="000000"/>
                <w:sz w:val="20"/>
                <w:szCs w:val="20"/>
              </w:rPr>
              <w:t xml:space="preserve">  - 1 шт.</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color w:val="000000"/>
                <w:sz w:val="20"/>
                <w:szCs w:val="20"/>
              </w:rPr>
              <w:t xml:space="preserve">3. Крепление антенны к треноге  (биконический </w:t>
            </w:r>
            <w:proofErr w:type="spellStart"/>
            <w:r w:rsidRPr="007E071D">
              <w:rPr>
                <w:rFonts w:ascii="Times New Roman" w:hAnsi="Times New Roman"/>
                <w:color w:val="000000"/>
                <w:sz w:val="20"/>
                <w:szCs w:val="20"/>
              </w:rPr>
              <w:t>балун</w:t>
            </w:r>
            <w:proofErr w:type="spellEnd"/>
            <w:r w:rsidRPr="007E071D">
              <w:rPr>
                <w:rFonts w:ascii="Times New Roman" w:hAnsi="Times New Roman"/>
                <w:color w:val="000000"/>
                <w:sz w:val="20"/>
                <w:szCs w:val="20"/>
              </w:rPr>
              <w:t xml:space="preserve">-зажим), материал - полиамид, размер длина от </w:t>
            </w:r>
            <w:smartTag w:uri="urn:schemas-microsoft-com:office:smarttags" w:element="metricconverter">
              <w:smartTagPr>
                <w:attr w:name="ProductID" w:val="45 мм"/>
              </w:smartTagPr>
              <w:r w:rsidRPr="007E071D">
                <w:rPr>
                  <w:rFonts w:ascii="Times New Roman" w:hAnsi="Times New Roman"/>
                  <w:color w:val="000000"/>
                  <w:sz w:val="20"/>
                  <w:szCs w:val="20"/>
                </w:rPr>
                <w:t>45 мм</w:t>
              </w:r>
            </w:smartTag>
            <w:r w:rsidRPr="007E071D">
              <w:rPr>
                <w:rFonts w:ascii="Times New Roman" w:hAnsi="Times New Roman"/>
                <w:color w:val="000000"/>
                <w:sz w:val="20"/>
                <w:szCs w:val="20"/>
              </w:rPr>
              <w:t xml:space="preserve"> до </w:t>
            </w:r>
            <w:smartTag w:uri="urn:schemas-microsoft-com:office:smarttags" w:element="metricconverter">
              <w:smartTagPr>
                <w:attr w:name="ProductID" w:val="50 мм"/>
              </w:smartTagPr>
              <w:r w:rsidRPr="007E071D">
                <w:rPr>
                  <w:rFonts w:ascii="Times New Roman" w:hAnsi="Times New Roman"/>
                  <w:color w:val="000000"/>
                  <w:sz w:val="20"/>
                  <w:szCs w:val="20"/>
                </w:rPr>
                <w:t>50 мм</w:t>
              </w:r>
            </w:smartTag>
            <w:r w:rsidRPr="007E071D">
              <w:rPr>
                <w:rFonts w:ascii="Times New Roman" w:hAnsi="Times New Roman"/>
                <w:color w:val="000000"/>
                <w:sz w:val="20"/>
                <w:szCs w:val="20"/>
              </w:rPr>
              <w:t xml:space="preserve">, ширина от </w:t>
            </w:r>
            <w:smartTag w:uri="urn:schemas-microsoft-com:office:smarttags" w:element="metricconverter">
              <w:smartTagPr>
                <w:attr w:name="ProductID" w:val="50 мм"/>
              </w:smartTagPr>
              <w:r w:rsidRPr="007E071D">
                <w:rPr>
                  <w:rFonts w:ascii="Times New Roman" w:hAnsi="Times New Roman"/>
                  <w:color w:val="000000"/>
                  <w:sz w:val="20"/>
                  <w:szCs w:val="20"/>
                </w:rPr>
                <w:t>50 мм</w:t>
              </w:r>
            </w:smartTag>
            <w:r w:rsidRPr="007E071D">
              <w:rPr>
                <w:rFonts w:ascii="Times New Roman" w:hAnsi="Times New Roman"/>
                <w:color w:val="000000"/>
                <w:sz w:val="20"/>
                <w:szCs w:val="20"/>
              </w:rPr>
              <w:t xml:space="preserve"> до </w:t>
            </w:r>
            <w:smartTag w:uri="urn:schemas-microsoft-com:office:smarttags" w:element="metricconverter">
              <w:smartTagPr>
                <w:attr w:name="ProductID" w:val="60 мм"/>
              </w:smartTagPr>
              <w:r w:rsidRPr="007E071D">
                <w:rPr>
                  <w:rFonts w:ascii="Times New Roman" w:hAnsi="Times New Roman"/>
                  <w:color w:val="000000"/>
                  <w:sz w:val="20"/>
                  <w:szCs w:val="20"/>
                </w:rPr>
                <w:t>60 мм</w:t>
              </w:r>
            </w:smartTag>
            <w:r w:rsidRPr="007E071D">
              <w:rPr>
                <w:rFonts w:ascii="Times New Roman" w:hAnsi="Times New Roman"/>
                <w:color w:val="000000"/>
                <w:sz w:val="20"/>
                <w:szCs w:val="20"/>
              </w:rPr>
              <w:t xml:space="preserve"> - 1 шт.</w:t>
            </w:r>
          </w:p>
          <w:p w:rsidR="007E071D" w:rsidRPr="007E071D" w:rsidRDefault="007E071D" w:rsidP="007E071D">
            <w:pPr>
              <w:widowControl w:val="0"/>
              <w:autoSpaceDE w:val="0"/>
              <w:autoSpaceDN w:val="0"/>
              <w:adjustRightInd w:val="0"/>
              <w:spacing w:before="120" w:after="120" w:line="240" w:lineRule="auto"/>
              <w:jc w:val="both"/>
              <w:rPr>
                <w:rFonts w:cs="Calibri"/>
                <w:sz w:val="20"/>
                <w:szCs w:val="20"/>
              </w:rPr>
            </w:pPr>
            <w:r w:rsidRPr="007E071D">
              <w:rPr>
                <w:rFonts w:ascii="Times New Roman" w:hAnsi="Times New Roman"/>
                <w:sz w:val="20"/>
                <w:szCs w:val="20"/>
              </w:rPr>
              <w:t>4. Документация</w:t>
            </w:r>
            <w:r w:rsidRPr="007E071D">
              <w:rPr>
                <w:rFonts w:ascii="Times New Roman" w:hAnsi="Times New Roman"/>
                <w:color w:val="000000"/>
                <w:sz w:val="20"/>
                <w:szCs w:val="20"/>
              </w:rPr>
              <w:t xml:space="preserve"> на русском языке - 1 шт.</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377"/>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12</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 xml:space="preserve">Токосъемник </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ПС-1</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М2</w:t>
            </w: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1. Токосъемник – 1 шт.</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Токосъемник должен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диапазон частот от 20 Гц до 100 МГц;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 плоский участок амплитудно-частотной характеристики (АЧХ) (-3 </w:t>
            </w:r>
            <w:proofErr w:type="spellStart"/>
            <w:r w:rsidRPr="007E071D">
              <w:rPr>
                <w:rFonts w:ascii="Times New Roman" w:hAnsi="Times New Roman"/>
                <w:sz w:val="20"/>
                <w:szCs w:val="20"/>
              </w:rPr>
              <w:t>Дб</w:t>
            </w:r>
            <w:proofErr w:type="spellEnd"/>
            <w:r w:rsidRPr="007E071D">
              <w:rPr>
                <w:rFonts w:ascii="Times New Roman" w:hAnsi="Times New Roman"/>
                <w:sz w:val="20"/>
                <w:szCs w:val="20"/>
              </w:rPr>
              <w:t>) от 2 МГц до 100 МГц;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вносимый импеданс: не более 1 Ом;</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коэффициент калибровки на плоском участке АЧХ не менее минус 17 дБ.</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Измерение электромагнитного поля (ЭМП):</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максимальный ток DC и пиковое значение тока АС не более 300 А (f &lt;1 кГц);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ВЧ-ток (среднеквадратичное значение) не более 2 А, (f &gt; 1 МГц).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Испытание на электромагнитные воздействия (ЭМВ):</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ток АС (среднеквадратичное значение) не более 6 А (f  &lt; 1 кГц).</w:t>
            </w:r>
          </w:p>
          <w:p w:rsidR="007E071D" w:rsidRPr="007E071D" w:rsidRDefault="007E071D" w:rsidP="007E071D">
            <w:pPr>
              <w:widowControl w:val="0"/>
              <w:tabs>
                <w:tab w:val="left" w:pos="123"/>
              </w:tabs>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ВЧ воздействие не более 0,45 А (f &lt; 1 МГц).</w:t>
            </w:r>
          </w:p>
          <w:p w:rsidR="007E071D" w:rsidRPr="007E071D" w:rsidRDefault="007E071D" w:rsidP="007E071D">
            <w:pPr>
              <w:widowControl w:val="0"/>
              <w:tabs>
                <w:tab w:val="left" w:pos="123"/>
              </w:tabs>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Разъем "Выход для ЭМП / вход для ЭМВ" N типа (гнездо), 50 Ом.</w:t>
            </w:r>
          </w:p>
          <w:p w:rsidR="007E071D" w:rsidRPr="007E071D" w:rsidRDefault="007E071D" w:rsidP="007E071D">
            <w:pPr>
              <w:widowControl w:val="0"/>
              <w:tabs>
                <w:tab w:val="left" w:pos="123"/>
              </w:tabs>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Максимальный диаметр охватываемого проводника: </w:t>
            </w:r>
            <w:smartTag w:uri="urn:schemas-microsoft-com:office:smarttags" w:element="metricconverter">
              <w:smartTagPr>
                <w:attr w:name="ProductID" w:val="30 мм"/>
              </w:smartTagPr>
              <w:r w:rsidRPr="007E071D">
                <w:rPr>
                  <w:rFonts w:ascii="Times New Roman" w:hAnsi="Times New Roman"/>
                  <w:sz w:val="20"/>
                  <w:szCs w:val="20"/>
                </w:rPr>
                <w:t>30 мм</w:t>
              </w:r>
            </w:smartTag>
            <w:r w:rsidRPr="007E071D">
              <w:rPr>
                <w:rFonts w:ascii="Times New Roman" w:hAnsi="Times New Roman"/>
                <w:sz w:val="20"/>
                <w:szCs w:val="20"/>
              </w:rPr>
              <w:t>.</w:t>
            </w:r>
          </w:p>
          <w:p w:rsidR="007E071D" w:rsidRPr="007E071D" w:rsidRDefault="007E071D" w:rsidP="007E071D">
            <w:pPr>
              <w:widowControl w:val="0"/>
              <w:tabs>
                <w:tab w:val="left" w:pos="123"/>
                <w:tab w:val="right" w:pos="6190"/>
              </w:tabs>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Габариты, длина от </w:t>
            </w:r>
            <w:smartTag w:uri="urn:schemas-microsoft-com:office:smarttags" w:element="metricconverter">
              <w:smartTagPr>
                <w:attr w:name="ProductID" w:val="85 мм"/>
              </w:smartTagPr>
              <w:r w:rsidRPr="007E071D">
                <w:rPr>
                  <w:rFonts w:ascii="Times New Roman" w:hAnsi="Times New Roman"/>
                  <w:sz w:val="20"/>
                  <w:szCs w:val="20"/>
                </w:rPr>
                <w:t>85 мм</w:t>
              </w:r>
            </w:smartTag>
            <w:r w:rsidRPr="007E071D">
              <w:rPr>
                <w:rFonts w:ascii="Times New Roman" w:hAnsi="Times New Roman"/>
                <w:sz w:val="20"/>
                <w:szCs w:val="20"/>
              </w:rPr>
              <w:t xml:space="preserve"> до </w:t>
            </w:r>
            <w:smartTag w:uri="urn:schemas-microsoft-com:office:smarttags" w:element="metricconverter">
              <w:smartTagPr>
                <w:attr w:name="ProductID" w:val="100 мм"/>
              </w:smartTagPr>
              <w:r w:rsidRPr="007E071D">
                <w:rPr>
                  <w:rFonts w:ascii="Times New Roman" w:hAnsi="Times New Roman"/>
                  <w:sz w:val="20"/>
                  <w:szCs w:val="20"/>
                </w:rPr>
                <w:t>100 мм</w:t>
              </w:r>
            </w:smartTag>
            <w:r w:rsidRPr="007E071D">
              <w:rPr>
                <w:rFonts w:ascii="Times New Roman" w:hAnsi="Times New Roman"/>
                <w:sz w:val="20"/>
                <w:szCs w:val="20"/>
              </w:rPr>
              <w:t xml:space="preserve">, ширина от </w:t>
            </w:r>
            <w:smartTag w:uri="urn:schemas-microsoft-com:office:smarttags" w:element="metricconverter">
              <w:smartTagPr>
                <w:attr w:name="ProductID" w:val="80 мм"/>
              </w:smartTagPr>
              <w:r w:rsidRPr="007E071D">
                <w:rPr>
                  <w:rFonts w:ascii="Times New Roman" w:hAnsi="Times New Roman"/>
                  <w:sz w:val="20"/>
                  <w:szCs w:val="20"/>
                </w:rPr>
                <w:t>80 мм</w:t>
              </w:r>
            </w:smartTag>
            <w:r w:rsidRPr="007E071D">
              <w:rPr>
                <w:rFonts w:ascii="Times New Roman" w:hAnsi="Times New Roman"/>
                <w:sz w:val="20"/>
                <w:szCs w:val="20"/>
              </w:rPr>
              <w:t xml:space="preserve"> до </w:t>
            </w:r>
            <w:smartTag w:uri="urn:schemas-microsoft-com:office:smarttags" w:element="metricconverter">
              <w:smartTagPr>
                <w:attr w:name="ProductID" w:val="95 мм"/>
              </w:smartTagPr>
              <w:r w:rsidRPr="007E071D">
                <w:rPr>
                  <w:rFonts w:ascii="Times New Roman" w:hAnsi="Times New Roman"/>
                  <w:sz w:val="20"/>
                  <w:szCs w:val="20"/>
                </w:rPr>
                <w:t>95 мм</w:t>
              </w:r>
            </w:smartTag>
            <w:r w:rsidRPr="007E071D">
              <w:rPr>
                <w:rFonts w:ascii="Times New Roman" w:hAnsi="Times New Roman"/>
                <w:sz w:val="20"/>
                <w:szCs w:val="20"/>
              </w:rPr>
              <w:t xml:space="preserve">, высота от </w:t>
            </w:r>
            <w:smartTag w:uri="urn:schemas-microsoft-com:office:smarttags" w:element="metricconverter">
              <w:smartTagPr>
                <w:attr w:name="ProductID" w:val="15 мм"/>
              </w:smartTagPr>
              <w:r w:rsidRPr="007E071D">
                <w:rPr>
                  <w:rFonts w:ascii="Times New Roman" w:hAnsi="Times New Roman"/>
                  <w:sz w:val="20"/>
                  <w:szCs w:val="20"/>
                </w:rPr>
                <w:t>15 мм</w:t>
              </w:r>
            </w:smartTag>
            <w:r w:rsidRPr="007E071D">
              <w:rPr>
                <w:rFonts w:ascii="Times New Roman" w:hAnsi="Times New Roman"/>
                <w:sz w:val="20"/>
                <w:szCs w:val="20"/>
              </w:rPr>
              <w:t xml:space="preserve"> до </w:t>
            </w:r>
            <w:smartTag w:uri="urn:schemas-microsoft-com:office:smarttags" w:element="metricconverter">
              <w:smartTagPr>
                <w:attr w:name="ProductID" w:val="26 мм"/>
              </w:smartTagPr>
              <w:r w:rsidRPr="007E071D">
                <w:rPr>
                  <w:rFonts w:ascii="Times New Roman" w:hAnsi="Times New Roman"/>
                  <w:sz w:val="20"/>
                  <w:szCs w:val="20"/>
                </w:rPr>
                <w:t>26 мм</w:t>
              </w:r>
            </w:smartTag>
            <w:r w:rsidRPr="007E071D">
              <w:rPr>
                <w:rFonts w:ascii="Times New Roman" w:hAnsi="Times New Roman"/>
                <w:sz w:val="20"/>
                <w:szCs w:val="20"/>
              </w:rPr>
              <w:t>.</w:t>
            </w:r>
          </w:p>
          <w:p w:rsidR="007E071D" w:rsidRPr="007E071D" w:rsidRDefault="007E071D" w:rsidP="007E071D">
            <w:pPr>
              <w:widowControl w:val="0"/>
              <w:tabs>
                <w:tab w:val="left" w:pos="123"/>
                <w:tab w:val="right" w:pos="6190"/>
              </w:tabs>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Вес от </w:t>
            </w:r>
            <w:smartTag w:uri="urn:schemas-microsoft-com:office:smarttags" w:element="metricconverter">
              <w:smartTagPr>
                <w:attr w:name="ProductID" w:val="0.4 кг"/>
              </w:smartTagPr>
              <w:r w:rsidRPr="007E071D">
                <w:rPr>
                  <w:rFonts w:ascii="Times New Roman" w:hAnsi="Times New Roman"/>
                  <w:sz w:val="20"/>
                  <w:szCs w:val="20"/>
                </w:rPr>
                <w:t>0.4 кг</w:t>
              </w:r>
            </w:smartTag>
            <w:r w:rsidRPr="007E071D">
              <w:rPr>
                <w:rFonts w:ascii="Times New Roman" w:hAnsi="Times New Roman"/>
                <w:sz w:val="20"/>
                <w:szCs w:val="20"/>
              </w:rPr>
              <w:t xml:space="preserve"> до  </w:t>
            </w:r>
            <w:smartTag w:uri="urn:schemas-microsoft-com:office:smarttags" w:element="metricconverter">
              <w:smartTagPr>
                <w:attr w:name="ProductID" w:val="0,6 кг"/>
              </w:smartTagPr>
              <w:r w:rsidRPr="007E071D">
                <w:rPr>
                  <w:rFonts w:ascii="Times New Roman" w:hAnsi="Times New Roman"/>
                  <w:sz w:val="20"/>
                  <w:szCs w:val="20"/>
                </w:rPr>
                <w:t>0,6 кг</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2. К</w:t>
            </w:r>
            <w:r w:rsidRPr="007E071D">
              <w:rPr>
                <w:rFonts w:ascii="Times New Roman" w:hAnsi="Times New Roman"/>
                <w:sz w:val="20"/>
                <w:szCs w:val="20"/>
              </w:rPr>
              <w:t>омпакт-диск с документацией</w:t>
            </w:r>
            <w:r w:rsidRPr="007E071D">
              <w:rPr>
                <w:rFonts w:ascii="Times New Roman" w:hAnsi="Times New Roman"/>
                <w:color w:val="000000"/>
                <w:sz w:val="20"/>
                <w:szCs w:val="20"/>
              </w:rPr>
              <w:t xml:space="preserve"> на русском языке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3. Соединительный РЧ кабель </w:t>
            </w:r>
            <w:r w:rsidRPr="007E071D">
              <w:rPr>
                <w:rFonts w:ascii="Times New Roman" w:hAnsi="Times New Roman"/>
                <w:sz w:val="20"/>
                <w:szCs w:val="20"/>
                <w:lang w:val="en-US"/>
              </w:rPr>
              <w:t>N</w:t>
            </w:r>
            <w:r w:rsidRPr="007E071D">
              <w:rPr>
                <w:rFonts w:ascii="Times New Roman" w:hAnsi="Times New Roman"/>
                <w:sz w:val="20"/>
                <w:szCs w:val="20"/>
              </w:rPr>
              <w:t xml:space="preserve"> разъем, длина, не менее </w:t>
            </w:r>
            <w:smartTag w:uri="urn:schemas-microsoft-com:office:smarttags" w:element="metricconverter">
              <w:smartTagPr>
                <w:attr w:name="ProductID" w:val="1 м"/>
              </w:smartTagPr>
              <w:r w:rsidRPr="007E071D">
                <w:rPr>
                  <w:rFonts w:ascii="Times New Roman" w:hAnsi="Times New Roman"/>
                  <w:sz w:val="20"/>
                  <w:szCs w:val="20"/>
                </w:rPr>
                <w:t>1 м</w:t>
              </w:r>
            </w:smartTag>
            <w:r w:rsidRPr="007E071D">
              <w:rPr>
                <w:rFonts w:ascii="Times New Roman" w:hAnsi="Times New Roman"/>
                <w:sz w:val="20"/>
                <w:szCs w:val="20"/>
              </w:rPr>
              <w:t xml:space="preserve">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sz w:val="20"/>
                <w:szCs w:val="20"/>
              </w:rPr>
              <w:t>4. Документация</w:t>
            </w:r>
            <w:r w:rsidRPr="007E071D">
              <w:rPr>
                <w:rFonts w:ascii="Times New Roman" w:hAnsi="Times New Roman"/>
                <w:color w:val="000000"/>
                <w:sz w:val="20"/>
                <w:szCs w:val="20"/>
              </w:rPr>
              <w:t xml:space="preserve"> на русском языке - 1 шт.</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13</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cs="Calibri"/>
                <w:sz w:val="20"/>
                <w:szCs w:val="20"/>
              </w:rPr>
            </w:pPr>
            <w:r w:rsidRPr="007E071D">
              <w:rPr>
                <w:rFonts w:ascii="Times New Roman" w:hAnsi="Times New Roman"/>
                <w:sz w:val="20"/>
                <w:szCs w:val="20"/>
              </w:rPr>
              <w:t xml:space="preserve">Электромагнитные клещи для ввода помех по МЭК 61000-4-6  с </w:t>
            </w:r>
            <w:proofErr w:type="spellStart"/>
            <w:r w:rsidRPr="007E071D">
              <w:rPr>
                <w:rFonts w:ascii="Times New Roman" w:hAnsi="Times New Roman"/>
                <w:sz w:val="20"/>
                <w:szCs w:val="20"/>
              </w:rPr>
              <w:t>калибровоч-ным</w:t>
            </w:r>
            <w:proofErr w:type="spellEnd"/>
            <w:r w:rsidRPr="007E071D">
              <w:rPr>
                <w:rFonts w:ascii="Times New Roman" w:hAnsi="Times New Roman"/>
                <w:sz w:val="20"/>
                <w:szCs w:val="20"/>
              </w:rPr>
              <w:t xml:space="preserve"> набором </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ПС-1</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М2</w:t>
            </w: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1. Электромагнитные клещи для ввода помех по МЭК 61000-4-6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Электромагнитные клещи должны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Обеспечивать ввод помехи через комбинированную индуктивную и емкостную связь в соответствии с ГОСТ Р 51317.4.6-99 (IEC 61000-4-6-1996.</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Диапазон частот от 100 кГц  до 1000 МГц.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Номинальное сопротивление не более 50 Ом.</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lang w:val="en-US"/>
              </w:rPr>
              <w:t> </w:t>
            </w:r>
            <w:r w:rsidRPr="007E071D">
              <w:rPr>
                <w:rFonts w:ascii="Times New Roman" w:hAnsi="Times New Roman"/>
                <w:sz w:val="20"/>
                <w:szCs w:val="20"/>
              </w:rPr>
              <w:t>Разъем  - N-тип "</w:t>
            </w:r>
            <w:r w:rsidRPr="007E071D">
              <w:rPr>
                <w:rFonts w:ascii="Times New Roman" w:hAnsi="Times New Roman"/>
                <w:sz w:val="20"/>
                <w:szCs w:val="20"/>
                <w:lang w:val="en-US"/>
              </w:rPr>
              <w:t>female</w:t>
            </w:r>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Максимальный уровень мощности на входе:</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lang w:val="en-US"/>
              </w:rPr>
              <w:t> </w:t>
            </w:r>
            <w:r w:rsidRPr="007E071D">
              <w:rPr>
                <w:rFonts w:ascii="Times New Roman" w:hAnsi="Times New Roman"/>
                <w:sz w:val="20"/>
                <w:szCs w:val="20"/>
              </w:rPr>
              <w:t>0,15 – 100 МГц, не более 100 Вт, не более 15 мин,</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lang w:val="en-US"/>
              </w:rPr>
              <w:t> </w:t>
            </w:r>
            <w:r w:rsidRPr="007E071D">
              <w:rPr>
                <w:rFonts w:ascii="Times New Roman" w:hAnsi="Times New Roman"/>
                <w:sz w:val="20"/>
                <w:szCs w:val="20"/>
              </w:rPr>
              <w:t>100 – 230 МГц, не более100 Вт, не более 5 мин,</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lang w:val="en-US"/>
              </w:rPr>
              <w:t> </w:t>
            </w:r>
            <w:r w:rsidRPr="007E071D">
              <w:rPr>
                <w:rFonts w:ascii="Times New Roman" w:hAnsi="Times New Roman"/>
                <w:sz w:val="20"/>
                <w:szCs w:val="20"/>
              </w:rPr>
              <w:t>230 – 1000 МГц, не более 50 Вт, не более 3 мин.</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Диаметр испытуемого кабеля  до </w:t>
            </w:r>
            <w:smartTag w:uri="urn:schemas-microsoft-com:office:smarttags" w:element="metricconverter">
              <w:smartTagPr>
                <w:attr w:name="ProductID" w:val="20 мм"/>
              </w:smartTagPr>
              <w:r w:rsidRPr="007E071D">
                <w:rPr>
                  <w:rFonts w:ascii="Times New Roman" w:hAnsi="Times New Roman"/>
                  <w:sz w:val="20"/>
                  <w:szCs w:val="20"/>
                </w:rPr>
                <w:t>20 мм</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Вес от </w:t>
            </w:r>
            <w:smartTag w:uri="urn:schemas-microsoft-com:office:smarttags" w:element="metricconverter">
              <w:smartTagPr>
                <w:attr w:name="ProductID" w:val="5 кг"/>
              </w:smartTagPr>
              <w:r w:rsidRPr="007E071D">
                <w:rPr>
                  <w:rFonts w:ascii="Times New Roman" w:hAnsi="Times New Roman"/>
                  <w:sz w:val="20"/>
                  <w:szCs w:val="20"/>
                </w:rPr>
                <w:t>5 кг</w:t>
              </w:r>
            </w:smartTag>
            <w:r w:rsidRPr="007E071D">
              <w:rPr>
                <w:rFonts w:ascii="Times New Roman" w:hAnsi="Times New Roman"/>
                <w:sz w:val="20"/>
                <w:szCs w:val="20"/>
              </w:rPr>
              <w:t xml:space="preserve"> до </w:t>
            </w:r>
            <w:smartTag w:uri="urn:schemas-microsoft-com:office:smarttags" w:element="metricconverter">
              <w:smartTagPr>
                <w:attr w:name="ProductID" w:val="8 кг"/>
              </w:smartTagPr>
              <w:r w:rsidRPr="007E071D">
                <w:rPr>
                  <w:rFonts w:ascii="Times New Roman" w:hAnsi="Times New Roman"/>
                  <w:sz w:val="20"/>
                  <w:szCs w:val="20"/>
                </w:rPr>
                <w:t>8 кг</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Размеры (Д x Ш x Г), от </w:t>
            </w:r>
            <w:smartTag w:uri="urn:schemas-microsoft-com:office:smarttags" w:element="metricconverter">
              <w:smartTagPr>
                <w:attr w:name="ProductID" w:val="600 мм"/>
              </w:smartTagPr>
              <w:r w:rsidRPr="007E071D">
                <w:rPr>
                  <w:rFonts w:ascii="Times New Roman" w:hAnsi="Times New Roman"/>
                  <w:sz w:val="20"/>
                  <w:szCs w:val="20"/>
                </w:rPr>
                <w:t>600 мм</w:t>
              </w:r>
            </w:smartTag>
            <w:r w:rsidRPr="007E071D">
              <w:rPr>
                <w:rFonts w:ascii="Times New Roman" w:hAnsi="Times New Roman"/>
                <w:sz w:val="20"/>
                <w:szCs w:val="20"/>
              </w:rPr>
              <w:t xml:space="preserve"> до </w:t>
            </w:r>
            <w:smartTag w:uri="urn:schemas-microsoft-com:office:smarttags" w:element="metricconverter">
              <w:smartTagPr>
                <w:attr w:name="ProductID" w:val="680 мм"/>
              </w:smartTagPr>
              <w:r w:rsidRPr="007E071D">
                <w:rPr>
                  <w:rFonts w:ascii="Times New Roman" w:hAnsi="Times New Roman"/>
                  <w:sz w:val="20"/>
                  <w:szCs w:val="20"/>
                </w:rPr>
                <w:t>680 мм</w:t>
              </w:r>
            </w:smartTag>
            <w:r w:rsidRPr="007E071D">
              <w:rPr>
                <w:rFonts w:ascii="Times New Roman" w:hAnsi="Times New Roman"/>
                <w:sz w:val="20"/>
                <w:szCs w:val="20"/>
              </w:rPr>
              <w:t xml:space="preserve">,  от </w:t>
            </w:r>
            <w:smartTag w:uri="urn:schemas-microsoft-com:office:smarttags" w:element="metricconverter">
              <w:smartTagPr>
                <w:attr w:name="ProductID" w:val="100 мм"/>
              </w:smartTagPr>
              <w:r w:rsidRPr="007E071D">
                <w:rPr>
                  <w:rFonts w:ascii="Times New Roman" w:hAnsi="Times New Roman"/>
                  <w:sz w:val="20"/>
                  <w:szCs w:val="20"/>
                </w:rPr>
                <w:t>100 мм</w:t>
              </w:r>
            </w:smartTag>
            <w:r w:rsidRPr="007E071D">
              <w:rPr>
                <w:rFonts w:ascii="Times New Roman" w:hAnsi="Times New Roman"/>
                <w:sz w:val="20"/>
                <w:szCs w:val="20"/>
              </w:rPr>
              <w:t xml:space="preserve"> до </w:t>
            </w:r>
            <w:smartTag w:uri="urn:schemas-microsoft-com:office:smarttags" w:element="metricconverter">
              <w:smartTagPr>
                <w:attr w:name="ProductID" w:val="130 мм"/>
              </w:smartTagPr>
              <w:r w:rsidRPr="007E071D">
                <w:rPr>
                  <w:rFonts w:ascii="Times New Roman" w:hAnsi="Times New Roman"/>
                  <w:sz w:val="20"/>
                  <w:szCs w:val="20"/>
                </w:rPr>
                <w:t>130 мм</w:t>
              </w:r>
            </w:smartTag>
            <w:r w:rsidRPr="007E071D">
              <w:rPr>
                <w:rFonts w:ascii="Times New Roman" w:hAnsi="Times New Roman"/>
                <w:sz w:val="20"/>
                <w:szCs w:val="20"/>
              </w:rPr>
              <w:t xml:space="preserve">,  от </w:t>
            </w:r>
            <w:smartTag w:uri="urn:schemas-microsoft-com:office:smarttags" w:element="metricconverter">
              <w:smartTagPr>
                <w:attr w:name="ProductID" w:val="60 мм"/>
              </w:smartTagPr>
              <w:r w:rsidRPr="007E071D">
                <w:rPr>
                  <w:rFonts w:ascii="Times New Roman" w:hAnsi="Times New Roman"/>
                  <w:sz w:val="20"/>
                  <w:szCs w:val="20"/>
                </w:rPr>
                <w:t>60 мм</w:t>
              </w:r>
            </w:smartTag>
            <w:r w:rsidRPr="007E071D">
              <w:rPr>
                <w:rFonts w:ascii="Times New Roman" w:hAnsi="Times New Roman"/>
                <w:sz w:val="20"/>
                <w:szCs w:val="20"/>
              </w:rPr>
              <w:t xml:space="preserve"> до </w:t>
            </w:r>
            <w:smartTag w:uri="urn:schemas-microsoft-com:office:smarttags" w:element="metricconverter">
              <w:smartTagPr>
                <w:attr w:name="ProductID" w:val="80 мм"/>
              </w:smartTagPr>
              <w:r w:rsidRPr="007E071D">
                <w:rPr>
                  <w:rFonts w:ascii="Times New Roman" w:hAnsi="Times New Roman"/>
                  <w:sz w:val="20"/>
                  <w:szCs w:val="20"/>
                </w:rPr>
                <w:t>80 мм</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color w:val="000000"/>
                <w:sz w:val="20"/>
                <w:szCs w:val="20"/>
              </w:rPr>
              <w:t>2. </w:t>
            </w:r>
            <w:r w:rsidRPr="007E071D">
              <w:rPr>
                <w:rFonts w:ascii="Times New Roman" w:hAnsi="Times New Roman"/>
                <w:sz w:val="20"/>
                <w:szCs w:val="20"/>
              </w:rPr>
              <w:t>Калибровочный набор в составе: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 xml:space="preserve">- нагрузка 50 Ом – 1 шт., </w:t>
            </w:r>
          </w:p>
          <w:p w:rsidR="007E071D" w:rsidRPr="007E071D" w:rsidRDefault="007E071D" w:rsidP="007E071D">
            <w:pPr>
              <w:spacing w:after="0" w:line="240" w:lineRule="auto"/>
              <w:rPr>
                <w:rFonts w:ascii="Times New Roman" w:hAnsi="Times New Roman"/>
                <w:sz w:val="20"/>
                <w:szCs w:val="20"/>
              </w:rPr>
            </w:pPr>
            <w:r w:rsidRPr="007E071D">
              <w:rPr>
                <w:rFonts w:ascii="Times New Roman" w:hAnsi="Symbol"/>
                <w:sz w:val="20"/>
                <w:szCs w:val="20"/>
              </w:rPr>
              <w:t xml:space="preserve">- </w:t>
            </w:r>
            <w:r w:rsidRPr="007E071D">
              <w:rPr>
                <w:rFonts w:ascii="Times New Roman" w:hAnsi="Times New Roman"/>
                <w:sz w:val="20"/>
                <w:szCs w:val="20"/>
              </w:rPr>
              <w:t xml:space="preserve">радиочастотный кабель (РЧ кабель) с BNC разъемом, длина не менее </w:t>
            </w:r>
            <w:smartTag w:uri="urn:schemas-microsoft-com:office:smarttags" w:element="metricconverter">
              <w:smartTagPr>
                <w:attr w:name="ProductID" w:val="0.8 м"/>
              </w:smartTagPr>
              <w:r w:rsidRPr="007E071D">
                <w:rPr>
                  <w:rFonts w:ascii="Times New Roman" w:hAnsi="Times New Roman"/>
                  <w:sz w:val="20"/>
                  <w:szCs w:val="20"/>
                </w:rPr>
                <w:t>0.8 м</w:t>
              </w:r>
            </w:smartTag>
            <w:r w:rsidRPr="007E071D">
              <w:rPr>
                <w:rFonts w:ascii="Times New Roman" w:hAnsi="Times New Roman"/>
                <w:sz w:val="20"/>
                <w:szCs w:val="20"/>
              </w:rPr>
              <w:t xml:space="preserve"> – 1 шт.,- уголок 90º, размеры от 110мм х 110мм до </w:t>
            </w:r>
            <w:smartTag w:uri="urn:schemas-microsoft-com:office:smarttags" w:element="metricconverter">
              <w:smartTagPr>
                <w:attr w:name="ProductID" w:val="120 мм"/>
              </w:smartTagPr>
              <w:r w:rsidRPr="007E071D">
                <w:rPr>
                  <w:rFonts w:ascii="Times New Roman" w:hAnsi="Times New Roman"/>
                  <w:sz w:val="20"/>
                  <w:szCs w:val="20"/>
                </w:rPr>
                <w:t>120 мм</w:t>
              </w:r>
            </w:smartTag>
            <w:r w:rsidRPr="007E071D">
              <w:rPr>
                <w:rFonts w:ascii="Times New Roman" w:hAnsi="Times New Roman"/>
                <w:sz w:val="20"/>
                <w:szCs w:val="20"/>
              </w:rPr>
              <w:t xml:space="preserve"> х </w:t>
            </w:r>
            <w:smartTag w:uri="urn:schemas-microsoft-com:office:smarttags" w:element="metricconverter">
              <w:smartTagPr>
                <w:attr w:name="ProductID" w:val="120 мм"/>
              </w:smartTagPr>
              <w:r w:rsidRPr="007E071D">
                <w:rPr>
                  <w:rFonts w:ascii="Times New Roman" w:hAnsi="Times New Roman"/>
                  <w:sz w:val="20"/>
                  <w:szCs w:val="20"/>
                </w:rPr>
                <w:t>120 мм</w:t>
              </w:r>
            </w:smartTag>
            <w:r w:rsidRPr="007E071D">
              <w:rPr>
                <w:rFonts w:ascii="Times New Roman" w:hAnsi="Times New Roman"/>
                <w:sz w:val="20"/>
                <w:szCs w:val="20"/>
              </w:rPr>
              <w:t xml:space="preserve">, толщина от </w:t>
            </w:r>
            <w:smartTag w:uri="urn:schemas-microsoft-com:office:smarttags" w:element="metricconverter">
              <w:smartTagPr>
                <w:attr w:name="ProductID" w:val="1 мм"/>
              </w:smartTagPr>
              <w:r w:rsidRPr="007E071D">
                <w:rPr>
                  <w:rFonts w:ascii="Times New Roman" w:hAnsi="Times New Roman"/>
                  <w:sz w:val="20"/>
                  <w:szCs w:val="20"/>
                </w:rPr>
                <w:t>1 мм</w:t>
              </w:r>
            </w:smartTag>
            <w:r w:rsidRPr="007E071D">
              <w:rPr>
                <w:rFonts w:ascii="Times New Roman" w:hAnsi="Times New Roman"/>
                <w:sz w:val="20"/>
                <w:szCs w:val="20"/>
              </w:rPr>
              <w:t xml:space="preserve"> до </w:t>
            </w:r>
            <w:smartTag w:uri="urn:schemas-microsoft-com:office:smarttags" w:element="metricconverter">
              <w:smartTagPr>
                <w:attr w:name="ProductID" w:val="1.2 мм"/>
              </w:smartTagPr>
              <w:r w:rsidRPr="007E071D">
                <w:rPr>
                  <w:rFonts w:ascii="Times New Roman" w:hAnsi="Times New Roman"/>
                  <w:sz w:val="20"/>
                  <w:szCs w:val="20"/>
                </w:rPr>
                <w:t>1.2 мм</w:t>
              </w:r>
            </w:smartTag>
            <w:r w:rsidRPr="007E071D">
              <w:rPr>
                <w:rFonts w:ascii="Times New Roman" w:hAnsi="Times New Roman"/>
                <w:sz w:val="20"/>
                <w:szCs w:val="20"/>
              </w:rPr>
              <w:t>, материал – оцинкованная сталь – 2 шт.</w:t>
            </w:r>
          </w:p>
          <w:p w:rsidR="007E071D" w:rsidRPr="007E071D" w:rsidRDefault="007E071D" w:rsidP="007E071D">
            <w:pPr>
              <w:spacing w:before="120" w:after="120" w:line="240" w:lineRule="auto"/>
              <w:jc w:val="both"/>
              <w:rPr>
                <w:rFonts w:ascii="Times New Roman" w:hAnsi="Times New Roman"/>
                <w:sz w:val="20"/>
                <w:szCs w:val="20"/>
              </w:rPr>
            </w:pPr>
            <w:r w:rsidRPr="007E071D">
              <w:rPr>
                <w:rFonts w:ascii="Times New Roman" w:hAnsi="Times New Roman"/>
                <w:sz w:val="20"/>
                <w:szCs w:val="20"/>
              </w:rPr>
              <w:t>3. Документация</w:t>
            </w:r>
            <w:r w:rsidRPr="007E071D">
              <w:rPr>
                <w:rFonts w:ascii="Times New Roman" w:hAnsi="Times New Roman"/>
                <w:color w:val="000000"/>
                <w:sz w:val="20"/>
                <w:szCs w:val="20"/>
              </w:rPr>
              <w:t xml:space="preserve"> на русском языке - 1 шт.</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14</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Развязывающие клещи для МЭК 61000-4-6</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p>
          <w:p w:rsidR="007E071D" w:rsidRPr="007E071D" w:rsidRDefault="007E071D" w:rsidP="007E071D">
            <w:pPr>
              <w:widowControl w:val="0"/>
              <w:autoSpaceDE w:val="0"/>
              <w:autoSpaceDN w:val="0"/>
              <w:adjustRightInd w:val="0"/>
              <w:spacing w:after="0" w:line="240" w:lineRule="auto"/>
              <w:jc w:val="both"/>
              <w:rPr>
                <w:rFonts w:cs="Calibri"/>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ПС-1</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М2</w:t>
            </w: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1. Развязывающие клещи для МЭК 61000-4-6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Развязывающие клещи должны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Обеспечивать проведение испытаний в соответствии с ГОСТ Р 51317.4.6-99 (IEC 61000-4-6-1996) для следующих кабелей:</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для неэкранированных линий электроснабжения переменного или постоянного тока,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для всех неэкранированных несимметричных линий передачи,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для экранированных или коаксиальных кабелей,</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для испытаний шины USB,</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для испытаний неэкранированной шины,</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 для телекоммуникационных портов </w:t>
            </w:r>
            <w:r w:rsidRPr="007E071D">
              <w:rPr>
                <w:rFonts w:ascii="Times New Roman" w:hAnsi="Times New Roman"/>
                <w:sz w:val="20"/>
                <w:szCs w:val="20"/>
                <w:lang w:val="en-US"/>
              </w:rPr>
              <w:t>I</w:t>
            </w:r>
            <w:r w:rsidRPr="007E071D">
              <w:rPr>
                <w:rFonts w:ascii="Times New Roman" w:hAnsi="Times New Roman"/>
                <w:sz w:val="20"/>
                <w:szCs w:val="20"/>
              </w:rPr>
              <w:t xml:space="preserve">Т-оборудования.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Диапазон частот  от 150 кГц  до 1000 МГц.</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Диаметр испытуемого кабеля  до </w:t>
            </w:r>
            <w:smartTag w:uri="urn:schemas-microsoft-com:office:smarttags" w:element="metricconverter">
              <w:smartTagPr>
                <w:attr w:name="ProductID" w:val="20 мм"/>
              </w:smartTagPr>
              <w:r w:rsidRPr="007E071D">
                <w:rPr>
                  <w:rFonts w:ascii="Times New Roman" w:hAnsi="Times New Roman"/>
                  <w:sz w:val="20"/>
                  <w:szCs w:val="20"/>
                </w:rPr>
                <w:t>20 мм</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Вес, от </w:t>
            </w:r>
            <w:smartTag w:uri="urn:schemas-microsoft-com:office:smarttags" w:element="metricconverter">
              <w:smartTagPr>
                <w:attr w:name="ProductID" w:val="7 кг"/>
              </w:smartTagPr>
              <w:r w:rsidRPr="007E071D">
                <w:rPr>
                  <w:rFonts w:ascii="Times New Roman" w:hAnsi="Times New Roman"/>
                  <w:sz w:val="20"/>
                  <w:szCs w:val="20"/>
                </w:rPr>
                <w:t>7 кг</w:t>
              </w:r>
            </w:smartTag>
            <w:r w:rsidRPr="007E071D">
              <w:rPr>
                <w:rFonts w:ascii="Times New Roman" w:hAnsi="Times New Roman"/>
                <w:sz w:val="20"/>
                <w:szCs w:val="20"/>
              </w:rPr>
              <w:t xml:space="preserve"> до </w:t>
            </w:r>
            <w:smartTag w:uri="urn:schemas-microsoft-com:office:smarttags" w:element="metricconverter">
              <w:smartTagPr>
                <w:attr w:name="ProductID" w:val="9 кг"/>
              </w:smartTagPr>
              <w:r w:rsidRPr="007E071D">
                <w:rPr>
                  <w:rFonts w:ascii="Times New Roman" w:hAnsi="Times New Roman"/>
                  <w:sz w:val="20"/>
                  <w:szCs w:val="20"/>
                </w:rPr>
                <w:t>9 кг</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Размеры (Д x Ш x Г),  от </w:t>
            </w:r>
            <w:smartTag w:uri="urn:schemas-microsoft-com:office:smarttags" w:element="metricconverter">
              <w:smartTagPr>
                <w:attr w:name="ProductID" w:val="650 мм"/>
              </w:smartTagPr>
              <w:r w:rsidRPr="007E071D">
                <w:rPr>
                  <w:rFonts w:ascii="Times New Roman" w:hAnsi="Times New Roman"/>
                  <w:sz w:val="20"/>
                  <w:szCs w:val="20"/>
                </w:rPr>
                <w:t>650 мм</w:t>
              </w:r>
            </w:smartTag>
            <w:r w:rsidRPr="007E071D">
              <w:rPr>
                <w:rFonts w:ascii="Times New Roman" w:hAnsi="Times New Roman"/>
                <w:sz w:val="20"/>
                <w:szCs w:val="20"/>
              </w:rPr>
              <w:t xml:space="preserve"> до </w:t>
            </w:r>
            <w:smartTag w:uri="urn:schemas-microsoft-com:office:smarttags" w:element="metricconverter">
              <w:smartTagPr>
                <w:attr w:name="ProductID" w:val="700 мм"/>
              </w:smartTagPr>
              <w:r w:rsidRPr="007E071D">
                <w:rPr>
                  <w:rFonts w:ascii="Times New Roman" w:hAnsi="Times New Roman"/>
                  <w:sz w:val="20"/>
                  <w:szCs w:val="20"/>
                </w:rPr>
                <w:t>700 мм</w:t>
              </w:r>
            </w:smartTag>
            <w:r w:rsidRPr="007E071D">
              <w:rPr>
                <w:rFonts w:ascii="Times New Roman" w:hAnsi="Times New Roman"/>
                <w:sz w:val="20"/>
                <w:szCs w:val="20"/>
              </w:rPr>
              <w:t xml:space="preserve">,  от </w:t>
            </w:r>
            <w:smartTag w:uri="urn:schemas-microsoft-com:office:smarttags" w:element="metricconverter">
              <w:smartTagPr>
                <w:attr w:name="ProductID" w:val="130 мм"/>
              </w:smartTagPr>
              <w:r w:rsidRPr="007E071D">
                <w:rPr>
                  <w:rFonts w:ascii="Times New Roman" w:hAnsi="Times New Roman"/>
                  <w:sz w:val="20"/>
                  <w:szCs w:val="20"/>
                </w:rPr>
                <w:t>130 мм</w:t>
              </w:r>
            </w:smartTag>
            <w:r w:rsidRPr="007E071D">
              <w:rPr>
                <w:rFonts w:ascii="Times New Roman" w:hAnsi="Times New Roman"/>
                <w:sz w:val="20"/>
                <w:szCs w:val="20"/>
              </w:rPr>
              <w:t xml:space="preserve"> до </w:t>
            </w:r>
            <w:smartTag w:uri="urn:schemas-microsoft-com:office:smarttags" w:element="metricconverter">
              <w:smartTagPr>
                <w:attr w:name="ProductID" w:val="150 мм"/>
              </w:smartTagPr>
              <w:r w:rsidRPr="007E071D">
                <w:rPr>
                  <w:rFonts w:ascii="Times New Roman" w:hAnsi="Times New Roman"/>
                  <w:sz w:val="20"/>
                  <w:szCs w:val="20"/>
                </w:rPr>
                <w:t>150 мм</w:t>
              </w:r>
            </w:smartTag>
            <w:r w:rsidRPr="007E071D">
              <w:rPr>
                <w:rFonts w:ascii="Times New Roman" w:hAnsi="Times New Roman"/>
                <w:sz w:val="20"/>
                <w:szCs w:val="20"/>
              </w:rPr>
              <w:t xml:space="preserve">, от </w:t>
            </w:r>
            <w:smartTag w:uri="urn:schemas-microsoft-com:office:smarttags" w:element="metricconverter">
              <w:smartTagPr>
                <w:attr w:name="ProductID" w:val="90 мм"/>
              </w:smartTagPr>
              <w:r w:rsidRPr="007E071D">
                <w:rPr>
                  <w:rFonts w:ascii="Times New Roman" w:hAnsi="Times New Roman"/>
                  <w:sz w:val="20"/>
                  <w:szCs w:val="20"/>
                </w:rPr>
                <w:t>90 мм</w:t>
              </w:r>
            </w:smartTag>
            <w:r w:rsidRPr="007E071D">
              <w:rPr>
                <w:rFonts w:ascii="Times New Roman" w:hAnsi="Times New Roman"/>
                <w:sz w:val="20"/>
                <w:szCs w:val="20"/>
              </w:rPr>
              <w:t xml:space="preserve"> до </w:t>
            </w:r>
            <w:smartTag w:uri="urn:schemas-microsoft-com:office:smarttags" w:element="metricconverter">
              <w:smartTagPr>
                <w:attr w:name="ProductID" w:val="110 мм"/>
              </w:smartTagPr>
              <w:r w:rsidRPr="007E071D">
                <w:rPr>
                  <w:rFonts w:ascii="Times New Roman" w:hAnsi="Times New Roman"/>
                  <w:sz w:val="20"/>
                  <w:szCs w:val="20"/>
                </w:rPr>
                <w:t>110 мм</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2. </w:t>
            </w:r>
            <w:r w:rsidRPr="007E071D">
              <w:rPr>
                <w:rFonts w:ascii="Times New Roman" w:hAnsi="Times New Roman"/>
                <w:sz w:val="20"/>
                <w:szCs w:val="20"/>
              </w:rPr>
              <w:t xml:space="preserve"> Документация</w:t>
            </w:r>
            <w:r w:rsidRPr="007E071D">
              <w:rPr>
                <w:rFonts w:ascii="Times New Roman" w:hAnsi="Times New Roman"/>
                <w:color w:val="000000"/>
                <w:sz w:val="20"/>
                <w:szCs w:val="20"/>
              </w:rPr>
              <w:t xml:space="preserve"> на русском языке - 1 шт.</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296"/>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lang w:val="en-US"/>
              </w:rPr>
              <w:t>1</w:t>
            </w:r>
            <w:r w:rsidRPr="007E071D">
              <w:rPr>
                <w:rFonts w:ascii="Times New Roman" w:hAnsi="Times New Roman"/>
                <w:sz w:val="20"/>
                <w:szCs w:val="20"/>
              </w:rPr>
              <w:t>5</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lang w:val="en-US"/>
              </w:rPr>
            </w:pPr>
            <w:r w:rsidRPr="007E071D">
              <w:rPr>
                <w:rFonts w:ascii="Times New Roman" w:hAnsi="Times New Roman"/>
                <w:sz w:val="20"/>
                <w:szCs w:val="20"/>
              </w:rPr>
              <w:t>Ноутбук</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ПС-1</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М2</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1. Ноутбук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Ноутбук должен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Дисплей: диагональ экрана не менее 17.3", разрешение дисплея не менее 1920x1200, тип матрицы IPS. Покрытие экрана матовое</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Процессор: серия процессора не ниже </w:t>
            </w:r>
            <w:proofErr w:type="spellStart"/>
            <w:r w:rsidRPr="007E071D">
              <w:rPr>
                <w:rFonts w:ascii="Times New Roman" w:hAnsi="Times New Roman"/>
                <w:color w:val="000000"/>
                <w:sz w:val="20"/>
                <w:szCs w:val="20"/>
              </w:rPr>
              <w:t>Core</w:t>
            </w:r>
            <w:proofErr w:type="spellEnd"/>
            <w:r w:rsidRPr="007E071D">
              <w:rPr>
                <w:rFonts w:ascii="Times New Roman" w:hAnsi="Times New Roman"/>
                <w:color w:val="000000"/>
                <w:sz w:val="20"/>
                <w:szCs w:val="20"/>
              </w:rPr>
              <w:t xml:space="preserve"> i5. Количество ядер процессора не менее 4-х. Частота процессора не менее 2.3 ГГц / 3.2 ГГц </w:t>
            </w:r>
            <w:proofErr w:type="spellStart"/>
            <w:r w:rsidRPr="007E071D">
              <w:rPr>
                <w:rFonts w:ascii="Times New Roman" w:hAnsi="Times New Roman"/>
                <w:color w:val="000000"/>
                <w:sz w:val="20"/>
                <w:szCs w:val="20"/>
              </w:rPr>
              <w:t>Turbo</w:t>
            </w:r>
            <w:proofErr w:type="spellEnd"/>
            <w:r w:rsidRPr="007E071D">
              <w:rPr>
                <w:rFonts w:ascii="Times New Roman" w:hAnsi="Times New Roman"/>
                <w:color w:val="000000"/>
                <w:sz w:val="20"/>
                <w:szCs w:val="20"/>
              </w:rPr>
              <w:t>. Объем кэш памяти 2-го уровня не менее 1024 КБ. Объем кэш памяти 3-го уровня не менее 6 МБ.</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Оперативная память: Объем оперативной памяти не менее 8 ГБ. Максимально устанавливаемый объем не менее 32 ГБ. Тип памяти не хуже DDR 4. Частота памяти не менее 2133 МГц. Количество слотов не менее 2.</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Видеокарта: Тип видеокарты дискретная. Объем видеопамяти не менее 2 ГБ. Тип памяти GDDR3.</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Накопитель: Тип накопителя SSD/HDD. Емкость накопителя не менее 1000 ГБ / HDD. Емкость 2-го накопителя не менее 128 ГБ / SSD. Обороты шпинделя не менее 7200 об/мин.</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Разъемы и подключения: порты подключения HDMI не менее 1, </w:t>
            </w:r>
            <w:proofErr w:type="spellStart"/>
            <w:r w:rsidRPr="007E071D">
              <w:rPr>
                <w:rFonts w:ascii="Times New Roman" w:hAnsi="Times New Roman"/>
                <w:color w:val="000000"/>
                <w:sz w:val="20"/>
                <w:szCs w:val="20"/>
              </w:rPr>
              <w:t>miniDisplayPort</w:t>
            </w:r>
            <w:proofErr w:type="spellEnd"/>
            <w:r w:rsidRPr="007E071D">
              <w:rPr>
                <w:rFonts w:ascii="Times New Roman" w:hAnsi="Times New Roman"/>
                <w:color w:val="000000"/>
                <w:sz w:val="20"/>
                <w:szCs w:val="20"/>
              </w:rPr>
              <w:t xml:space="preserve"> не менее 1, USB 3.0  - не менее 3 </w:t>
            </w:r>
            <w:proofErr w:type="spellStart"/>
            <w:r w:rsidRPr="007E071D">
              <w:rPr>
                <w:rFonts w:ascii="Times New Roman" w:hAnsi="Times New Roman"/>
                <w:color w:val="000000"/>
                <w:sz w:val="20"/>
                <w:szCs w:val="20"/>
              </w:rPr>
              <w:t>шт</w:t>
            </w:r>
            <w:proofErr w:type="spellEnd"/>
            <w:r w:rsidRPr="007E071D">
              <w:rPr>
                <w:rFonts w:ascii="Times New Roman" w:hAnsi="Times New Roman"/>
                <w:color w:val="000000"/>
                <w:sz w:val="20"/>
                <w:szCs w:val="20"/>
              </w:rPr>
              <w:t xml:space="preserve">,  USB </w:t>
            </w:r>
            <w:proofErr w:type="spellStart"/>
            <w:r w:rsidRPr="007E071D">
              <w:rPr>
                <w:rFonts w:ascii="Times New Roman" w:hAnsi="Times New Roman"/>
                <w:color w:val="000000"/>
                <w:sz w:val="20"/>
                <w:szCs w:val="20"/>
              </w:rPr>
              <w:t>type</w:t>
            </w:r>
            <w:proofErr w:type="spellEnd"/>
            <w:r w:rsidRPr="007E071D">
              <w:rPr>
                <w:rFonts w:ascii="Times New Roman" w:hAnsi="Times New Roman"/>
                <w:color w:val="000000"/>
                <w:sz w:val="20"/>
                <w:szCs w:val="20"/>
              </w:rPr>
              <w:t xml:space="preserve"> C - 1 шт., LAN (RJ-45) не менее 1 Гбит/с.</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Коммуникации: </w:t>
            </w:r>
            <w:proofErr w:type="spellStart"/>
            <w:r w:rsidRPr="007E071D">
              <w:rPr>
                <w:rFonts w:ascii="Times New Roman" w:hAnsi="Times New Roman"/>
                <w:color w:val="000000"/>
                <w:sz w:val="20"/>
                <w:szCs w:val="20"/>
              </w:rPr>
              <w:t>Wi-Fi</w:t>
            </w:r>
            <w:proofErr w:type="spellEnd"/>
            <w:r w:rsidRPr="007E071D">
              <w:rPr>
                <w:rFonts w:ascii="Times New Roman" w:hAnsi="Times New Roman"/>
                <w:color w:val="000000"/>
                <w:sz w:val="20"/>
                <w:szCs w:val="20"/>
              </w:rPr>
              <w:t xml:space="preserve">, </w:t>
            </w:r>
            <w:proofErr w:type="spellStart"/>
            <w:r w:rsidRPr="007E071D">
              <w:rPr>
                <w:rFonts w:ascii="Times New Roman" w:hAnsi="Times New Roman"/>
                <w:color w:val="000000"/>
                <w:sz w:val="20"/>
                <w:szCs w:val="20"/>
              </w:rPr>
              <w:t>Bluetooth</w:t>
            </w:r>
            <w:proofErr w:type="spellEnd"/>
            <w:r w:rsidRPr="007E071D">
              <w:rPr>
                <w:rFonts w:ascii="Times New Roman" w:hAnsi="Times New Roman"/>
                <w:color w:val="000000"/>
                <w:sz w:val="20"/>
                <w:szCs w:val="20"/>
              </w:rPr>
              <w:t xml:space="preserve"> </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Мультимедиа: дополнительно </w:t>
            </w:r>
            <w:proofErr w:type="spellStart"/>
            <w:r w:rsidRPr="007E071D">
              <w:rPr>
                <w:rFonts w:ascii="Times New Roman" w:hAnsi="Times New Roman"/>
                <w:color w:val="000000"/>
                <w:sz w:val="20"/>
                <w:szCs w:val="20"/>
              </w:rPr>
              <w:t>картридер</w:t>
            </w:r>
            <w:proofErr w:type="spellEnd"/>
            <w:r w:rsidRPr="007E071D">
              <w:rPr>
                <w:rFonts w:ascii="Times New Roman" w:hAnsi="Times New Roman"/>
                <w:color w:val="000000"/>
                <w:sz w:val="20"/>
                <w:szCs w:val="20"/>
              </w:rPr>
              <w:t xml:space="preserve"> / SD, SDHC, SDXC /, </w:t>
            </w:r>
            <w:proofErr w:type="spellStart"/>
            <w:r w:rsidRPr="007E071D">
              <w:rPr>
                <w:rFonts w:ascii="Times New Roman" w:hAnsi="Times New Roman"/>
                <w:color w:val="000000"/>
                <w:sz w:val="20"/>
                <w:szCs w:val="20"/>
              </w:rPr>
              <w:t>kensinqton</w:t>
            </w:r>
            <w:proofErr w:type="spellEnd"/>
            <w:r w:rsidRPr="007E071D">
              <w:rPr>
                <w:rFonts w:ascii="Times New Roman" w:hAnsi="Times New Roman"/>
                <w:color w:val="000000"/>
                <w:sz w:val="20"/>
                <w:szCs w:val="20"/>
              </w:rPr>
              <w:t xml:space="preserve"> / </w:t>
            </w:r>
            <w:proofErr w:type="spellStart"/>
            <w:r w:rsidRPr="007E071D">
              <w:rPr>
                <w:rFonts w:ascii="Times New Roman" w:hAnsi="Times New Roman"/>
                <w:color w:val="000000"/>
                <w:sz w:val="20"/>
                <w:szCs w:val="20"/>
              </w:rPr>
              <w:t>noble</w:t>
            </w:r>
            <w:proofErr w:type="spellEnd"/>
            <w:r w:rsidRPr="007E071D">
              <w:rPr>
                <w:rFonts w:ascii="Times New Roman" w:hAnsi="Times New Roman"/>
                <w:color w:val="000000"/>
                <w:sz w:val="20"/>
                <w:szCs w:val="20"/>
              </w:rPr>
              <w:t xml:space="preserve"> замок, </w:t>
            </w:r>
            <w:proofErr w:type="spellStart"/>
            <w:r w:rsidRPr="007E071D">
              <w:rPr>
                <w:rFonts w:ascii="Times New Roman" w:hAnsi="Times New Roman"/>
                <w:color w:val="000000"/>
                <w:sz w:val="20"/>
                <w:szCs w:val="20"/>
              </w:rPr>
              <w:t>Web</w:t>
            </w:r>
            <w:proofErr w:type="spellEnd"/>
            <w:r w:rsidRPr="007E071D">
              <w:rPr>
                <w:rFonts w:ascii="Times New Roman" w:hAnsi="Times New Roman"/>
                <w:color w:val="000000"/>
                <w:sz w:val="20"/>
                <w:szCs w:val="20"/>
              </w:rPr>
              <w:t>-камера не хуже 1280x720 (HD). Формат акустики 2.0. Тип CD/DVD привода выдвижной.</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Устройства ввода: подсветка клавиатуры, </w:t>
            </w:r>
            <w:proofErr w:type="spellStart"/>
            <w:r w:rsidRPr="007E071D">
              <w:rPr>
                <w:rFonts w:ascii="Times New Roman" w:hAnsi="Times New Roman"/>
                <w:color w:val="000000"/>
                <w:sz w:val="20"/>
                <w:szCs w:val="20"/>
              </w:rPr>
              <w:t>Num</w:t>
            </w:r>
            <w:proofErr w:type="spellEnd"/>
            <w:r w:rsidRPr="007E071D">
              <w:rPr>
                <w:rFonts w:ascii="Times New Roman" w:hAnsi="Times New Roman"/>
                <w:color w:val="000000"/>
                <w:sz w:val="20"/>
                <w:szCs w:val="20"/>
              </w:rPr>
              <w:t xml:space="preserve"> блок. Манипулятор </w:t>
            </w:r>
            <w:proofErr w:type="spellStart"/>
            <w:r w:rsidRPr="007E071D">
              <w:rPr>
                <w:rFonts w:ascii="Times New Roman" w:hAnsi="Times New Roman"/>
                <w:color w:val="000000"/>
                <w:sz w:val="20"/>
                <w:szCs w:val="20"/>
              </w:rPr>
              <w:t>тачпад</w:t>
            </w:r>
            <w:proofErr w:type="spellEnd"/>
            <w:r w:rsidRPr="007E071D">
              <w:rPr>
                <w:rFonts w:ascii="Times New Roman" w:hAnsi="Times New Roman"/>
                <w:color w:val="000000"/>
                <w:sz w:val="20"/>
                <w:szCs w:val="20"/>
              </w:rPr>
              <w:t xml:space="preserve">. Поддержка </w:t>
            </w:r>
            <w:proofErr w:type="spellStart"/>
            <w:r w:rsidRPr="007E071D">
              <w:rPr>
                <w:rFonts w:ascii="Times New Roman" w:hAnsi="Times New Roman"/>
                <w:color w:val="000000"/>
                <w:sz w:val="20"/>
                <w:szCs w:val="20"/>
              </w:rPr>
              <w:t>мультитач</w:t>
            </w:r>
            <w:proofErr w:type="spellEnd"/>
            <w:r w:rsidRPr="007E071D">
              <w:rPr>
                <w:rFonts w:ascii="Times New Roman" w:hAnsi="Times New Roman"/>
                <w:color w:val="000000"/>
                <w:sz w:val="20"/>
                <w:szCs w:val="20"/>
              </w:rPr>
              <w:t>. Конструкция клавиш островного типа</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Аккумулятор. Емкость батареи не менее 3200 </w:t>
            </w:r>
            <w:proofErr w:type="spellStart"/>
            <w:r w:rsidRPr="007E071D">
              <w:rPr>
                <w:rFonts w:ascii="Times New Roman" w:hAnsi="Times New Roman"/>
                <w:color w:val="000000"/>
                <w:sz w:val="20"/>
                <w:szCs w:val="20"/>
              </w:rPr>
              <w:t>мАч</w:t>
            </w:r>
            <w:proofErr w:type="spellEnd"/>
            <w:r w:rsidRPr="007E071D">
              <w:rPr>
                <w:rFonts w:ascii="Times New Roman" w:hAnsi="Times New Roman"/>
                <w:color w:val="000000"/>
                <w:sz w:val="20"/>
                <w:szCs w:val="20"/>
              </w:rPr>
              <w:t xml:space="preserve"> (не менее 48 </w:t>
            </w:r>
            <w:proofErr w:type="spellStart"/>
            <w:r w:rsidRPr="007E071D">
              <w:rPr>
                <w:rFonts w:ascii="Times New Roman" w:hAnsi="Times New Roman"/>
                <w:color w:val="000000"/>
                <w:sz w:val="20"/>
                <w:szCs w:val="20"/>
              </w:rPr>
              <w:t>Втч</w:t>
            </w:r>
            <w:proofErr w:type="spellEnd"/>
            <w:r w:rsidRPr="007E071D">
              <w:rPr>
                <w:rFonts w:ascii="Times New Roman" w:hAnsi="Times New Roman"/>
                <w:color w:val="000000"/>
                <w:sz w:val="20"/>
                <w:szCs w:val="20"/>
              </w:rPr>
              <w:t>). Кол-во ячеек батареи не менее 4.</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Предустановленная ОС </w:t>
            </w:r>
            <w:proofErr w:type="spellStart"/>
            <w:r w:rsidRPr="007E071D">
              <w:rPr>
                <w:rFonts w:ascii="Times New Roman" w:hAnsi="Times New Roman"/>
                <w:color w:val="000000"/>
                <w:sz w:val="20"/>
                <w:szCs w:val="20"/>
              </w:rPr>
              <w:t>Windows</w:t>
            </w:r>
            <w:proofErr w:type="spellEnd"/>
            <w:r w:rsidRPr="007E071D">
              <w:rPr>
                <w:rFonts w:ascii="Times New Roman" w:hAnsi="Times New Roman"/>
                <w:color w:val="000000"/>
                <w:sz w:val="20"/>
                <w:szCs w:val="20"/>
              </w:rPr>
              <w:t xml:space="preserve"> 10 </w:t>
            </w:r>
            <w:proofErr w:type="spellStart"/>
            <w:r w:rsidRPr="007E071D">
              <w:rPr>
                <w:rFonts w:ascii="Times New Roman" w:hAnsi="Times New Roman"/>
                <w:color w:val="000000"/>
                <w:sz w:val="20"/>
                <w:szCs w:val="20"/>
              </w:rPr>
              <w:t>Home</w:t>
            </w:r>
            <w:proofErr w:type="spellEnd"/>
            <w:r w:rsidRPr="007E071D">
              <w:rPr>
                <w:rFonts w:ascii="Times New Roman" w:hAnsi="Times New Roman"/>
                <w:color w:val="000000"/>
                <w:sz w:val="20"/>
                <w:szCs w:val="20"/>
              </w:rPr>
              <w:t xml:space="preserve"> /64/. Материал корпуса алюминий. Габариты (</w:t>
            </w:r>
            <w:proofErr w:type="spellStart"/>
            <w:r w:rsidRPr="007E071D">
              <w:rPr>
                <w:rFonts w:ascii="Times New Roman" w:hAnsi="Times New Roman"/>
                <w:color w:val="000000"/>
                <w:sz w:val="20"/>
                <w:szCs w:val="20"/>
              </w:rPr>
              <w:t>ШхГхТ</w:t>
            </w:r>
            <w:proofErr w:type="spellEnd"/>
            <w:r w:rsidRPr="007E071D">
              <w:rPr>
                <w:rFonts w:ascii="Times New Roman" w:hAnsi="Times New Roman"/>
                <w:color w:val="000000"/>
                <w:sz w:val="20"/>
                <w:szCs w:val="20"/>
              </w:rPr>
              <w:t xml:space="preserve">) не более 415x280x33.2 мм. Вес не более </w:t>
            </w:r>
            <w:smartTag w:uri="urn:schemas-microsoft-com:office:smarttags" w:element="metricconverter">
              <w:smartTagPr>
                <w:attr w:name="ProductID" w:val="3.2 кг"/>
              </w:smartTagPr>
              <w:r w:rsidRPr="007E071D">
                <w:rPr>
                  <w:rFonts w:ascii="Times New Roman" w:hAnsi="Times New Roman"/>
                  <w:color w:val="000000"/>
                  <w:sz w:val="20"/>
                  <w:szCs w:val="20"/>
                </w:rPr>
                <w:t>3.2 кг</w:t>
              </w:r>
            </w:smartTag>
            <w:r w:rsidRPr="007E071D">
              <w:rPr>
                <w:rFonts w:ascii="Times New Roman" w:hAnsi="Times New Roman"/>
                <w:color w:val="000000"/>
                <w:sz w:val="20"/>
                <w:szCs w:val="20"/>
              </w:rPr>
              <w:t>.</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color w:val="000000"/>
                <w:sz w:val="20"/>
                <w:szCs w:val="20"/>
              </w:rPr>
            </w:pPr>
            <w:r w:rsidRPr="007E071D">
              <w:rPr>
                <w:rFonts w:ascii="Times New Roman" w:hAnsi="Times New Roman"/>
                <w:color w:val="000000"/>
                <w:sz w:val="20"/>
                <w:szCs w:val="20"/>
              </w:rPr>
              <w:t>2. Блок питания с сетевым кабелем - 1 шт.</w:t>
            </w:r>
          </w:p>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color w:val="000000"/>
                <w:sz w:val="20"/>
                <w:szCs w:val="20"/>
              </w:rPr>
              <w:t>3. Документация на русском языке – 1 шт.</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3</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296"/>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16</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Осциллограф цифровой</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ПС-1</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М2</w:t>
            </w: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1. Осциллограф цифровой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Осциллограф цифровой должен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Количество каналов – не менее 4-х.</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Полоса пропускания – не менее 3 ГГц.</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 xml:space="preserve">Разрядность АЦП – не менее </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 xml:space="preserve">8 бит. </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 xml:space="preserve">Частота дискретизации максимальная: не менее 10 ГГц.  </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 xml:space="preserve">Эквивалентная частота дискретизации: не менее 4 </w:t>
            </w:r>
            <w:proofErr w:type="spellStart"/>
            <w:r w:rsidRPr="007E071D">
              <w:rPr>
                <w:rFonts w:ascii="Times New Roman" w:hAnsi="Times New Roman"/>
                <w:sz w:val="20"/>
                <w:szCs w:val="20"/>
              </w:rPr>
              <w:t>Тсэмпл</w:t>
            </w:r>
            <w:proofErr w:type="spellEnd"/>
            <w:r w:rsidRPr="007E071D">
              <w:rPr>
                <w:rFonts w:ascii="Times New Roman" w:hAnsi="Times New Roman"/>
                <w:sz w:val="20"/>
                <w:szCs w:val="20"/>
              </w:rPr>
              <w:t>/сек.</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 xml:space="preserve">Объем памяти на канал: не менее 50 </w:t>
            </w:r>
            <w:proofErr w:type="spellStart"/>
            <w:r w:rsidRPr="007E071D">
              <w:rPr>
                <w:rFonts w:ascii="Times New Roman" w:hAnsi="Times New Roman"/>
                <w:sz w:val="20"/>
                <w:szCs w:val="20"/>
              </w:rPr>
              <w:t>млн.отсчетов</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Межканальная изоляция в диапазоне от 0 до 3 ГГц: свыше 50 дБ.</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 xml:space="preserve">Время нарастания переходной характеристики: не более 116пс. </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 xml:space="preserve">Диапазон значений коэффициента развертки: от 25 </w:t>
            </w:r>
            <w:proofErr w:type="spellStart"/>
            <w:r w:rsidRPr="007E071D">
              <w:rPr>
                <w:rFonts w:ascii="Times New Roman" w:hAnsi="Times New Roman"/>
                <w:sz w:val="20"/>
                <w:szCs w:val="20"/>
              </w:rPr>
              <w:t>пс</w:t>
            </w:r>
            <w:proofErr w:type="spellEnd"/>
            <w:r w:rsidRPr="007E071D">
              <w:rPr>
                <w:rFonts w:ascii="Times New Roman" w:hAnsi="Times New Roman"/>
                <w:sz w:val="20"/>
                <w:szCs w:val="20"/>
              </w:rPr>
              <w:t>/дел до 10000 с/дел</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Пределы допускаемой относительной погрешности по частоте внутреннего опорного генератора: не более ±10*10-6.</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Диапазон значений коэффициента отклонения (входное сопротивление 50 Ом): от 1 мВ/дел до 1 В/дел.</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Диапазон значений коэффициента отклонения (входное сопротивление 1 МОм): от 1 мВ/дел до 10 В/дел.</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Пределы допускаемой относительной погрешности установки коэффициента отклонения, при коэффициенте отклонения от 10 мВ/дел: не более ± 1,5 %, при  коэффициенте отклонения 1, 2 и 5 мВ/дел: не более ± 2,0%</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Диапазон установки постоянного смещения при  входном сопротивлении 50 Ом:</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от ± 1 до ± 10 В,  при  входном сопротивлении 1 МОм:  от± 1 до± 100 В.</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Минимальный уровень синхронизации от входов каналов осциллографа, не более 0,1 дел.</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Минимальный уровень синхронизации от входа внешнего запуска не более 300 мВ.</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Среднеквадратическое значение отображаемого уровня собственных шумов (в зависимости от установленного коэффициента отклонения):</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1 мВ/дел - менее  0,16 мВ,</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2 мВ/дел - менее  0,16 мВ,</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3 мВ/дел - менее  0,18 мВ,</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10 мВ/дел - менее  0,29 мВ,</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20 мВ/дел - менее  0,54 мВ,</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50 мВ/дел - менее  1,4 мВ,</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100 мВ/дел - менее  2,7 мВ,</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200 мВ/дел - менее  5,2  мВ,</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500 мВ/дел - менее  13,3 мВ,</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1 В/дел - менее 26,8 мВ.</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Скорость сбора данных (при стандартных условиях измерений): не менее 1000000 осциллограмм/сек.</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proofErr w:type="spellStart"/>
            <w:r w:rsidRPr="007E071D">
              <w:rPr>
                <w:rFonts w:ascii="Times New Roman" w:hAnsi="Times New Roman"/>
                <w:sz w:val="20"/>
                <w:szCs w:val="20"/>
              </w:rPr>
              <w:t>Джиттер</w:t>
            </w:r>
            <w:proofErr w:type="spellEnd"/>
            <w:r w:rsidRPr="007E071D">
              <w:rPr>
                <w:rFonts w:ascii="Times New Roman" w:hAnsi="Times New Roman"/>
                <w:sz w:val="20"/>
                <w:szCs w:val="20"/>
              </w:rPr>
              <w:t xml:space="preserve"> триггера:  не более 1пс.</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Источники синхронизации:  входы каналов, вход внешнего запуска, сеть питания.</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Режимы запуска:  автоматический, ждущий, однократный, n-кратный.</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Виды запуска: по фронту, по спаду, по фронту и спаду, длительности импульса, длительности фронта, интервалу, ТВ строке/кадру, кодовой последовательности, логическому условию в одном канале, логической комбинации в нескольких каналах.</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 xml:space="preserve">Математические операции: +, *, 1/х, |x|, производная, log10, </w:t>
            </w:r>
            <w:proofErr w:type="spellStart"/>
            <w:r w:rsidRPr="007E071D">
              <w:rPr>
                <w:rFonts w:ascii="Times New Roman" w:hAnsi="Times New Roman"/>
                <w:sz w:val="20"/>
                <w:szCs w:val="20"/>
              </w:rPr>
              <w:t>ln</w:t>
            </w:r>
            <w:proofErr w:type="spellEnd"/>
            <w:r w:rsidRPr="007E071D">
              <w:rPr>
                <w:rFonts w:ascii="Times New Roman" w:hAnsi="Times New Roman"/>
                <w:sz w:val="20"/>
                <w:szCs w:val="20"/>
              </w:rPr>
              <w:t>, log2, масштабирование, КИХ, модуль БПФ, логические операции.</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Напряжение питания от сети переменного тока частотой 50 или 60 Гц: от 100 до 240В.</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 xml:space="preserve">Габаритные размеры: не более 450 х 250 х </w:t>
            </w:r>
            <w:smartTag w:uri="urn:schemas-microsoft-com:office:smarttags" w:element="metricconverter">
              <w:smartTagPr>
                <w:attr w:name="ProductID" w:val="250 мм"/>
              </w:smartTagPr>
              <w:r w:rsidRPr="007E071D">
                <w:rPr>
                  <w:rFonts w:ascii="Times New Roman" w:hAnsi="Times New Roman"/>
                  <w:sz w:val="20"/>
                  <w:szCs w:val="20"/>
                </w:rPr>
                <w:t>250 мм</w:t>
              </w:r>
            </w:smartTag>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 xml:space="preserve">Масса (без опций и аксессуаров): не более </w:t>
            </w:r>
            <w:smartTag w:uri="urn:schemas-microsoft-com:office:smarttags" w:element="metricconverter">
              <w:smartTagPr>
                <w:attr w:name="ProductID" w:val="10 кг"/>
              </w:smartTagPr>
              <w:r w:rsidRPr="007E071D">
                <w:rPr>
                  <w:rFonts w:ascii="Times New Roman" w:hAnsi="Times New Roman"/>
                  <w:sz w:val="20"/>
                  <w:szCs w:val="20"/>
                </w:rPr>
                <w:t>10 кг</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color w:val="000000"/>
                <w:sz w:val="20"/>
                <w:szCs w:val="20"/>
              </w:rPr>
            </w:pPr>
            <w:r w:rsidRPr="007E071D">
              <w:rPr>
                <w:rFonts w:ascii="Times New Roman" w:hAnsi="Times New Roman"/>
                <w:color w:val="000000"/>
                <w:sz w:val="20"/>
                <w:szCs w:val="20"/>
              </w:rPr>
              <w:t>2. Руководство по эксплуатации на русском языке – 1шт.</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color w:val="000000"/>
                <w:sz w:val="20"/>
                <w:szCs w:val="20"/>
              </w:rPr>
            </w:pPr>
            <w:r w:rsidRPr="007E071D">
              <w:rPr>
                <w:rFonts w:ascii="Times New Roman" w:hAnsi="Times New Roman"/>
                <w:color w:val="000000"/>
                <w:sz w:val="20"/>
                <w:szCs w:val="20"/>
              </w:rPr>
              <w:t>3. Пассивные пробники - 4шт.</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4. Кабель питания – 1 шт. </w:t>
            </w:r>
          </w:p>
          <w:p w:rsidR="007E071D" w:rsidRPr="007E071D" w:rsidRDefault="007E071D" w:rsidP="007E071D">
            <w:pPr>
              <w:widowControl w:val="0"/>
              <w:autoSpaceDE w:val="0"/>
              <w:autoSpaceDN w:val="0"/>
              <w:adjustRightInd w:val="0"/>
              <w:spacing w:after="120" w:line="240" w:lineRule="auto"/>
              <w:jc w:val="both"/>
              <w:rPr>
                <w:rFonts w:ascii="Times New Roman" w:hAnsi="Times New Roman"/>
                <w:color w:val="000000"/>
                <w:sz w:val="20"/>
                <w:szCs w:val="20"/>
              </w:rPr>
            </w:pPr>
            <w:r w:rsidRPr="007E071D">
              <w:rPr>
                <w:rFonts w:ascii="Times New Roman" w:hAnsi="Times New Roman"/>
                <w:color w:val="000000"/>
                <w:sz w:val="20"/>
                <w:szCs w:val="20"/>
              </w:rPr>
              <w:t>5. Логический пробник, количество каналов не менее 16, полоса не менее 400 МГц - 1 шт.</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670"/>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lang w:val="en-US"/>
              </w:rPr>
            </w:pPr>
            <w:r w:rsidRPr="007E071D">
              <w:rPr>
                <w:rFonts w:ascii="Times New Roman" w:hAnsi="Times New Roman"/>
                <w:sz w:val="20"/>
                <w:szCs w:val="20"/>
                <w:lang w:val="en-US"/>
              </w:rPr>
              <w:t>17</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Адаптер</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ПС-1</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М2</w:t>
            </w: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Адаптер для установки осциллографа цифрового (п.16) в 19 дюймовую стойку (п. 20)</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шт.</w:t>
            </w:r>
          </w:p>
        </w:tc>
      </w:tr>
      <w:tr w:rsidR="007E071D" w:rsidRPr="007E071D" w:rsidTr="00EB1B9A">
        <w:trPr>
          <w:trHeight w:val="296"/>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lang w:val="en-US"/>
              </w:rPr>
            </w:pPr>
            <w:r w:rsidRPr="007E071D">
              <w:rPr>
                <w:rFonts w:ascii="Times New Roman" w:hAnsi="Times New Roman"/>
                <w:sz w:val="20"/>
                <w:szCs w:val="20"/>
                <w:lang w:val="en-US"/>
              </w:rPr>
              <w:t>18</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cs="Calibri"/>
                <w:sz w:val="20"/>
                <w:szCs w:val="20"/>
              </w:rPr>
            </w:pPr>
            <w:r w:rsidRPr="007E071D">
              <w:rPr>
                <w:rFonts w:ascii="Times New Roman" w:hAnsi="Times New Roman"/>
                <w:sz w:val="20"/>
                <w:szCs w:val="20"/>
              </w:rPr>
              <w:t xml:space="preserve">Пассивный пробник высокого напряжения </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ПС-1</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М2</w:t>
            </w: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1. Пассивный пробник высокого напряжения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Пассивный пробник высокого напряжения должен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 полоса частот не менее 400 МГц;</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 резистивный делитель не менее 100:1;</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 входная емкость не менее 7,5 пФ;</w:t>
            </w:r>
          </w:p>
          <w:p w:rsidR="007E071D" w:rsidRPr="007E071D" w:rsidRDefault="007E071D" w:rsidP="007E071D">
            <w:pPr>
              <w:widowControl w:val="0"/>
              <w:autoSpaceDE w:val="0"/>
              <w:autoSpaceDN w:val="0"/>
              <w:adjustRightInd w:val="0"/>
              <w:spacing w:after="0" w:line="240" w:lineRule="auto"/>
              <w:ind w:right="-20"/>
              <w:rPr>
                <w:rFonts w:ascii="Times New Roman" w:hAnsi="Times New Roman"/>
                <w:sz w:val="20"/>
                <w:szCs w:val="20"/>
              </w:rPr>
            </w:pPr>
            <w:r w:rsidRPr="007E071D">
              <w:rPr>
                <w:rFonts w:ascii="Times New Roman" w:hAnsi="Times New Roman"/>
                <w:sz w:val="20"/>
                <w:szCs w:val="20"/>
              </w:rPr>
              <w:t>- входное напряжение не более 1000 В;</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амплитудно-частотная характеристика – линейная.</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2. К</w:t>
            </w:r>
            <w:r w:rsidRPr="007E071D">
              <w:rPr>
                <w:rFonts w:ascii="Times New Roman" w:hAnsi="Times New Roman"/>
                <w:sz w:val="20"/>
                <w:szCs w:val="20"/>
              </w:rPr>
              <w:t>омпакт-диск с документацией</w:t>
            </w:r>
            <w:r w:rsidRPr="007E071D">
              <w:rPr>
                <w:rFonts w:ascii="Times New Roman" w:hAnsi="Times New Roman"/>
                <w:color w:val="000000"/>
                <w:sz w:val="20"/>
                <w:szCs w:val="20"/>
              </w:rPr>
              <w:t xml:space="preserve"> на русском языке - 1 шт.</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296"/>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19</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cs="Calibri"/>
                <w:sz w:val="20"/>
                <w:szCs w:val="20"/>
              </w:rPr>
            </w:pPr>
            <w:r w:rsidRPr="007E071D">
              <w:rPr>
                <w:rFonts w:ascii="Times New Roman" w:hAnsi="Times New Roman"/>
                <w:sz w:val="20"/>
                <w:szCs w:val="20"/>
              </w:rPr>
              <w:t xml:space="preserve">Пакет программного обеспечения для </w:t>
            </w:r>
            <w:proofErr w:type="spellStart"/>
            <w:r w:rsidRPr="007E071D">
              <w:rPr>
                <w:rFonts w:ascii="Times New Roman" w:hAnsi="Times New Roman"/>
                <w:sz w:val="20"/>
                <w:szCs w:val="20"/>
              </w:rPr>
              <w:t>радиоизмери</w:t>
            </w:r>
            <w:proofErr w:type="spellEnd"/>
            <w:r w:rsidRPr="007E071D">
              <w:rPr>
                <w:rFonts w:ascii="Times New Roman" w:hAnsi="Times New Roman"/>
                <w:sz w:val="20"/>
                <w:szCs w:val="20"/>
              </w:rPr>
              <w:t>-тельного оборудования на компакт-диске, в комплекте с USB-ключом аппаратной защиты</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ПС-1</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М2</w:t>
            </w: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1. Пакет программного обеспечения для радиоизмерительного оборудования на компакт-диске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Программное обеспечение должно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ind w:right="-20"/>
              <w:jc w:val="both"/>
              <w:rPr>
                <w:rFonts w:ascii="Times New Roman" w:hAnsi="Times New Roman"/>
                <w:sz w:val="20"/>
                <w:szCs w:val="20"/>
              </w:rPr>
            </w:pPr>
            <w:r w:rsidRPr="007E071D">
              <w:rPr>
                <w:rFonts w:ascii="Times New Roman" w:hAnsi="Times New Roman"/>
                <w:sz w:val="20"/>
                <w:szCs w:val="20"/>
              </w:rPr>
              <w:t>Автоматизация испытаний в соответствии с ГОСТ 30804.4.3 – 2013 (IEC 61000-4-3:2006) и ГОСТ Р 51317.4.6-99 (IEC 61000-4-6-1996).</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Специальное программное обеспечение должно быть лицензированным.</w:t>
            </w:r>
          </w:p>
          <w:p w:rsidR="007E071D" w:rsidRPr="007E071D" w:rsidRDefault="007E071D" w:rsidP="007E071D">
            <w:pPr>
              <w:widowControl w:val="0"/>
              <w:autoSpaceDE w:val="0"/>
              <w:autoSpaceDN w:val="0"/>
              <w:adjustRightInd w:val="0"/>
              <w:spacing w:after="0" w:line="240" w:lineRule="auto"/>
              <w:ind w:right="-20"/>
              <w:jc w:val="both"/>
              <w:rPr>
                <w:rFonts w:ascii="Times New Roman" w:hAnsi="Times New Roman"/>
                <w:sz w:val="20"/>
                <w:szCs w:val="20"/>
              </w:rPr>
            </w:pPr>
            <w:r w:rsidRPr="007E071D">
              <w:rPr>
                <w:rFonts w:ascii="Times New Roman" w:hAnsi="Times New Roman"/>
                <w:sz w:val="20"/>
                <w:szCs w:val="20"/>
              </w:rPr>
              <w:t xml:space="preserve">Иметь функционал: </w:t>
            </w:r>
          </w:p>
          <w:p w:rsidR="007E071D" w:rsidRPr="007E071D" w:rsidRDefault="007E071D" w:rsidP="007E071D">
            <w:pPr>
              <w:widowControl w:val="0"/>
              <w:autoSpaceDE w:val="0"/>
              <w:autoSpaceDN w:val="0"/>
              <w:adjustRightInd w:val="0"/>
              <w:spacing w:after="0" w:line="240" w:lineRule="auto"/>
              <w:ind w:right="-20"/>
              <w:jc w:val="both"/>
              <w:rPr>
                <w:rFonts w:ascii="Times New Roman" w:hAnsi="Times New Roman"/>
                <w:sz w:val="20"/>
                <w:szCs w:val="20"/>
              </w:rPr>
            </w:pPr>
            <w:r w:rsidRPr="007E071D">
              <w:rPr>
                <w:rFonts w:ascii="Times New Roman" w:hAnsi="Times New Roman"/>
                <w:sz w:val="20"/>
                <w:szCs w:val="20"/>
              </w:rPr>
              <w:t xml:space="preserve">- сбор, запись, анализ, сохранение и отслеживание результатов измерения; </w:t>
            </w:r>
          </w:p>
          <w:p w:rsidR="007E071D" w:rsidRPr="007E071D" w:rsidRDefault="007E071D" w:rsidP="007E071D">
            <w:pPr>
              <w:widowControl w:val="0"/>
              <w:autoSpaceDE w:val="0"/>
              <w:autoSpaceDN w:val="0"/>
              <w:adjustRightInd w:val="0"/>
              <w:spacing w:after="0" w:line="240" w:lineRule="auto"/>
              <w:ind w:right="-20"/>
              <w:jc w:val="both"/>
              <w:rPr>
                <w:rFonts w:ascii="Times New Roman" w:hAnsi="Times New Roman"/>
                <w:sz w:val="20"/>
                <w:szCs w:val="20"/>
              </w:rPr>
            </w:pPr>
            <w:r w:rsidRPr="007E071D">
              <w:rPr>
                <w:rFonts w:ascii="Times New Roman" w:hAnsi="Times New Roman"/>
                <w:sz w:val="20"/>
                <w:szCs w:val="20"/>
              </w:rPr>
              <w:t>- дистанционный контроль и управление оборудованием;</w:t>
            </w:r>
          </w:p>
          <w:p w:rsidR="007E071D" w:rsidRPr="007E071D" w:rsidRDefault="007E071D" w:rsidP="007E071D">
            <w:pPr>
              <w:widowControl w:val="0"/>
              <w:autoSpaceDE w:val="0"/>
              <w:autoSpaceDN w:val="0"/>
              <w:adjustRightInd w:val="0"/>
              <w:spacing w:after="0" w:line="240" w:lineRule="auto"/>
              <w:ind w:right="-20"/>
              <w:jc w:val="both"/>
              <w:rPr>
                <w:rFonts w:ascii="Times New Roman" w:hAnsi="Times New Roman"/>
                <w:sz w:val="20"/>
                <w:szCs w:val="20"/>
              </w:rPr>
            </w:pPr>
            <w:r w:rsidRPr="007E071D">
              <w:rPr>
                <w:rFonts w:ascii="Times New Roman" w:hAnsi="Times New Roman"/>
                <w:sz w:val="20"/>
                <w:szCs w:val="20"/>
              </w:rPr>
              <w:t>- возможность введения пользовательских изменений;</w:t>
            </w:r>
          </w:p>
          <w:p w:rsidR="007E071D" w:rsidRPr="007E071D" w:rsidRDefault="007E071D" w:rsidP="007E071D">
            <w:pPr>
              <w:widowControl w:val="0"/>
              <w:autoSpaceDE w:val="0"/>
              <w:autoSpaceDN w:val="0"/>
              <w:adjustRightInd w:val="0"/>
              <w:spacing w:after="0" w:line="240" w:lineRule="auto"/>
              <w:ind w:right="-20"/>
              <w:jc w:val="both"/>
              <w:rPr>
                <w:rFonts w:ascii="Times New Roman" w:hAnsi="Times New Roman"/>
                <w:sz w:val="20"/>
                <w:szCs w:val="20"/>
              </w:rPr>
            </w:pPr>
            <w:r w:rsidRPr="007E071D">
              <w:rPr>
                <w:rFonts w:ascii="Times New Roman" w:hAnsi="Times New Roman"/>
                <w:sz w:val="20"/>
                <w:szCs w:val="20"/>
              </w:rPr>
              <w:t xml:space="preserve">- адаптированный интерфейс на русском языке, </w:t>
            </w:r>
          </w:p>
          <w:p w:rsidR="007E071D" w:rsidRPr="007E071D" w:rsidRDefault="007E071D" w:rsidP="007E071D">
            <w:pPr>
              <w:widowControl w:val="0"/>
              <w:autoSpaceDE w:val="0"/>
              <w:autoSpaceDN w:val="0"/>
              <w:adjustRightInd w:val="0"/>
              <w:spacing w:after="0" w:line="240" w:lineRule="auto"/>
              <w:ind w:right="-20"/>
              <w:jc w:val="both"/>
              <w:rPr>
                <w:rFonts w:ascii="Times New Roman" w:hAnsi="Times New Roman"/>
                <w:sz w:val="20"/>
                <w:szCs w:val="20"/>
              </w:rPr>
            </w:pPr>
            <w:r w:rsidRPr="007E071D">
              <w:rPr>
                <w:rFonts w:ascii="Times New Roman" w:hAnsi="Times New Roman"/>
                <w:sz w:val="20"/>
                <w:szCs w:val="20"/>
              </w:rPr>
              <w:t>получение отчетов/протоколов на русском языке;</w:t>
            </w:r>
          </w:p>
          <w:p w:rsidR="007E071D" w:rsidRPr="007E071D" w:rsidRDefault="007E071D" w:rsidP="007E071D">
            <w:pPr>
              <w:widowControl w:val="0"/>
              <w:autoSpaceDE w:val="0"/>
              <w:autoSpaceDN w:val="0"/>
              <w:adjustRightInd w:val="0"/>
              <w:spacing w:after="0" w:line="240" w:lineRule="auto"/>
              <w:ind w:right="-20"/>
              <w:jc w:val="both"/>
              <w:rPr>
                <w:rFonts w:ascii="Times New Roman" w:hAnsi="Times New Roman"/>
                <w:sz w:val="20"/>
                <w:szCs w:val="20"/>
              </w:rPr>
            </w:pPr>
            <w:r w:rsidRPr="007E071D">
              <w:rPr>
                <w:rFonts w:ascii="Times New Roman" w:hAnsi="Times New Roman"/>
                <w:sz w:val="20"/>
                <w:szCs w:val="20"/>
              </w:rPr>
              <w:t>- графический интерфейс для аппаратного конфигурирования систем испытаний на электромагнитное воздействие;</w:t>
            </w:r>
          </w:p>
          <w:p w:rsidR="007E071D" w:rsidRPr="007E071D" w:rsidRDefault="007E071D" w:rsidP="007E071D">
            <w:pPr>
              <w:widowControl w:val="0"/>
              <w:autoSpaceDE w:val="0"/>
              <w:autoSpaceDN w:val="0"/>
              <w:adjustRightInd w:val="0"/>
              <w:spacing w:after="0" w:line="240" w:lineRule="auto"/>
              <w:ind w:right="-20"/>
              <w:jc w:val="both"/>
              <w:rPr>
                <w:rFonts w:ascii="Times New Roman" w:hAnsi="Times New Roman"/>
                <w:sz w:val="20"/>
                <w:szCs w:val="20"/>
              </w:rPr>
            </w:pPr>
            <w:r w:rsidRPr="007E071D">
              <w:rPr>
                <w:rFonts w:ascii="Times New Roman" w:hAnsi="Times New Roman"/>
                <w:sz w:val="20"/>
                <w:szCs w:val="20"/>
              </w:rPr>
              <w:t>- дополнительное управление с помощью подсказок пользователю при подготовке и проведении испытаний (режим виртуального прибора);</w:t>
            </w:r>
          </w:p>
          <w:p w:rsidR="007E071D" w:rsidRPr="007E071D" w:rsidRDefault="007E071D" w:rsidP="007E071D">
            <w:pPr>
              <w:widowControl w:val="0"/>
              <w:autoSpaceDE w:val="0"/>
              <w:autoSpaceDN w:val="0"/>
              <w:adjustRightInd w:val="0"/>
              <w:spacing w:after="0" w:line="240" w:lineRule="auto"/>
              <w:ind w:right="-20"/>
              <w:jc w:val="both"/>
              <w:rPr>
                <w:rFonts w:ascii="Times New Roman" w:hAnsi="Times New Roman"/>
                <w:sz w:val="20"/>
                <w:szCs w:val="20"/>
              </w:rPr>
            </w:pPr>
            <w:r w:rsidRPr="007E071D">
              <w:rPr>
                <w:rFonts w:ascii="Times New Roman" w:hAnsi="Times New Roman"/>
                <w:sz w:val="20"/>
                <w:szCs w:val="20"/>
              </w:rPr>
              <w:t>- готовый набор стандартизованных тестов для испытаний на электромагнитное воздействие;</w:t>
            </w:r>
          </w:p>
          <w:p w:rsidR="007E071D" w:rsidRPr="007E071D" w:rsidRDefault="007E071D" w:rsidP="007E071D">
            <w:pPr>
              <w:widowControl w:val="0"/>
              <w:autoSpaceDE w:val="0"/>
              <w:autoSpaceDN w:val="0"/>
              <w:adjustRightInd w:val="0"/>
              <w:spacing w:after="0" w:line="240" w:lineRule="auto"/>
              <w:ind w:right="-20"/>
              <w:jc w:val="both"/>
              <w:rPr>
                <w:rFonts w:ascii="Times New Roman" w:hAnsi="Times New Roman"/>
                <w:sz w:val="20"/>
                <w:szCs w:val="20"/>
              </w:rPr>
            </w:pPr>
            <w:r w:rsidRPr="007E071D">
              <w:rPr>
                <w:rFonts w:ascii="Times New Roman" w:hAnsi="Times New Roman"/>
                <w:sz w:val="20"/>
                <w:szCs w:val="20"/>
              </w:rPr>
              <w:t>- режим мониторинга испытуемого устройства в процессе проведения испытаний с сохранением данных;</w:t>
            </w:r>
          </w:p>
          <w:p w:rsidR="007E071D" w:rsidRPr="007E071D" w:rsidRDefault="007E071D" w:rsidP="007E071D">
            <w:pPr>
              <w:widowControl w:val="0"/>
              <w:autoSpaceDE w:val="0"/>
              <w:autoSpaceDN w:val="0"/>
              <w:adjustRightInd w:val="0"/>
              <w:spacing w:after="0" w:line="240" w:lineRule="auto"/>
              <w:ind w:right="-20"/>
              <w:jc w:val="both"/>
              <w:rPr>
                <w:rFonts w:ascii="Times New Roman" w:hAnsi="Times New Roman"/>
                <w:sz w:val="20"/>
                <w:szCs w:val="20"/>
              </w:rPr>
            </w:pPr>
            <w:r w:rsidRPr="007E071D">
              <w:rPr>
                <w:rFonts w:ascii="Times New Roman" w:hAnsi="Times New Roman"/>
                <w:sz w:val="20"/>
                <w:szCs w:val="20"/>
              </w:rPr>
              <w:t>- наличие стандартизованных калибровок (кабель, ВЧ-тракт, система ЭМП/ЭМВ) с записью и последующей корректировкой тестирования;</w:t>
            </w:r>
          </w:p>
          <w:p w:rsidR="007E071D" w:rsidRPr="007E071D" w:rsidRDefault="007E071D" w:rsidP="007E071D">
            <w:pPr>
              <w:widowControl w:val="0"/>
              <w:autoSpaceDE w:val="0"/>
              <w:autoSpaceDN w:val="0"/>
              <w:adjustRightInd w:val="0"/>
              <w:spacing w:after="0" w:line="240" w:lineRule="auto"/>
              <w:ind w:right="-20"/>
              <w:jc w:val="both"/>
              <w:rPr>
                <w:rFonts w:ascii="Times New Roman" w:hAnsi="Times New Roman"/>
                <w:sz w:val="20"/>
                <w:szCs w:val="20"/>
              </w:rPr>
            </w:pPr>
            <w:r w:rsidRPr="007E071D">
              <w:rPr>
                <w:rFonts w:ascii="Times New Roman" w:hAnsi="Times New Roman"/>
                <w:sz w:val="20"/>
                <w:szCs w:val="20"/>
              </w:rPr>
              <w:t>- импорт и экспорт калибровочных данных в форматах ASCII,  EXCEL и  вручную;</w:t>
            </w:r>
          </w:p>
          <w:p w:rsidR="007E071D" w:rsidRPr="007E071D" w:rsidRDefault="007E071D" w:rsidP="007E071D">
            <w:pPr>
              <w:widowControl w:val="0"/>
              <w:autoSpaceDE w:val="0"/>
              <w:autoSpaceDN w:val="0"/>
              <w:adjustRightInd w:val="0"/>
              <w:spacing w:after="0" w:line="240" w:lineRule="auto"/>
              <w:ind w:right="-20"/>
              <w:jc w:val="both"/>
              <w:rPr>
                <w:rFonts w:ascii="Times New Roman" w:hAnsi="Times New Roman"/>
                <w:sz w:val="20"/>
                <w:szCs w:val="20"/>
              </w:rPr>
            </w:pPr>
            <w:r w:rsidRPr="007E071D">
              <w:rPr>
                <w:rFonts w:ascii="Times New Roman" w:hAnsi="Times New Roman"/>
                <w:sz w:val="20"/>
                <w:szCs w:val="20"/>
              </w:rPr>
              <w:t>- оперативно доступная справочная система;</w:t>
            </w:r>
          </w:p>
          <w:p w:rsidR="007E071D" w:rsidRPr="007E071D" w:rsidRDefault="007E071D" w:rsidP="007E071D">
            <w:pPr>
              <w:widowControl w:val="0"/>
              <w:autoSpaceDE w:val="0"/>
              <w:autoSpaceDN w:val="0"/>
              <w:adjustRightInd w:val="0"/>
              <w:spacing w:after="0" w:line="240" w:lineRule="auto"/>
              <w:ind w:right="-20"/>
              <w:jc w:val="both"/>
              <w:rPr>
                <w:rFonts w:ascii="Times New Roman" w:hAnsi="Times New Roman"/>
                <w:sz w:val="20"/>
                <w:szCs w:val="20"/>
              </w:rPr>
            </w:pPr>
            <w:r w:rsidRPr="007E071D">
              <w:rPr>
                <w:rFonts w:ascii="Times New Roman" w:hAnsi="Times New Roman"/>
                <w:sz w:val="20"/>
                <w:szCs w:val="20"/>
              </w:rPr>
              <w:t xml:space="preserve">- возможность проведения графических групповых измерений в режиме </w:t>
            </w:r>
            <w:proofErr w:type="spellStart"/>
            <w:r w:rsidRPr="007E071D">
              <w:rPr>
                <w:rFonts w:ascii="Times New Roman" w:hAnsi="Times New Roman"/>
                <w:sz w:val="20"/>
                <w:szCs w:val="20"/>
              </w:rPr>
              <w:t>on-line</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ind w:right="-20"/>
              <w:jc w:val="both"/>
              <w:rPr>
                <w:rFonts w:ascii="Times New Roman" w:hAnsi="Times New Roman"/>
                <w:sz w:val="20"/>
                <w:szCs w:val="20"/>
              </w:rPr>
            </w:pPr>
            <w:r w:rsidRPr="007E071D">
              <w:rPr>
                <w:rFonts w:ascii="Times New Roman" w:hAnsi="Times New Roman"/>
                <w:sz w:val="20"/>
                <w:szCs w:val="20"/>
              </w:rPr>
              <w:t>- хранение данных и результатов в текстовом, табличном и графическом форматах;</w:t>
            </w:r>
          </w:p>
          <w:p w:rsidR="007E071D" w:rsidRPr="007E071D" w:rsidRDefault="007E071D" w:rsidP="007E071D">
            <w:pPr>
              <w:widowControl w:val="0"/>
              <w:autoSpaceDE w:val="0"/>
              <w:autoSpaceDN w:val="0"/>
              <w:adjustRightInd w:val="0"/>
              <w:spacing w:after="0" w:line="240" w:lineRule="auto"/>
              <w:ind w:right="-20"/>
              <w:jc w:val="both"/>
              <w:rPr>
                <w:rFonts w:ascii="Times New Roman" w:hAnsi="Times New Roman"/>
                <w:sz w:val="20"/>
                <w:szCs w:val="20"/>
              </w:rPr>
            </w:pPr>
            <w:r w:rsidRPr="007E071D">
              <w:rPr>
                <w:rFonts w:ascii="Times New Roman" w:hAnsi="Times New Roman"/>
                <w:sz w:val="20"/>
                <w:szCs w:val="20"/>
              </w:rPr>
              <w:t>- отчеты и протоколы испытаний и измерений в форматах RTF, HTML, PDF;</w:t>
            </w:r>
          </w:p>
          <w:p w:rsidR="007E071D" w:rsidRPr="007E071D" w:rsidRDefault="007E071D" w:rsidP="007E071D">
            <w:pPr>
              <w:widowControl w:val="0"/>
              <w:autoSpaceDE w:val="0"/>
              <w:autoSpaceDN w:val="0"/>
              <w:adjustRightInd w:val="0"/>
              <w:spacing w:after="0" w:line="240" w:lineRule="auto"/>
              <w:ind w:right="-20"/>
              <w:jc w:val="both"/>
              <w:rPr>
                <w:rFonts w:ascii="Times New Roman" w:hAnsi="Times New Roman"/>
                <w:sz w:val="20"/>
                <w:szCs w:val="20"/>
              </w:rPr>
            </w:pPr>
            <w:r w:rsidRPr="007E071D">
              <w:rPr>
                <w:rFonts w:ascii="Times New Roman" w:hAnsi="Times New Roman"/>
                <w:sz w:val="20"/>
                <w:szCs w:val="20"/>
              </w:rPr>
              <w:t xml:space="preserve">- совместимость с операционными системами </w:t>
            </w:r>
            <w:proofErr w:type="spellStart"/>
            <w:r w:rsidRPr="007E071D">
              <w:rPr>
                <w:rFonts w:ascii="Times New Roman" w:hAnsi="Times New Roman"/>
                <w:sz w:val="20"/>
                <w:szCs w:val="20"/>
              </w:rPr>
              <w:t>Windows</w:t>
            </w:r>
            <w:proofErr w:type="spellEnd"/>
            <w:r w:rsidRPr="007E071D">
              <w:rPr>
                <w:rFonts w:ascii="Times New Roman" w:hAnsi="Times New Roman"/>
                <w:sz w:val="20"/>
                <w:szCs w:val="20"/>
              </w:rPr>
              <w:t xml:space="preserve"> 10 (64-битная), </w:t>
            </w:r>
            <w:proofErr w:type="spellStart"/>
            <w:r w:rsidRPr="007E071D">
              <w:rPr>
                <w:rFonts w:ascii="Times New Roman" w:hAnsi="Times New Roman"/>
                <w:sz w:val="20"/>
                <w:szCs w:val="20"/>
              </w:rPr>
              <w:t>Windows</w:t>
            </w:r>
            <w:proofErr w:type="spellEnd"/>
            <w:r w:rsidRPr="007E071D">
              <w:rPr>
                <w:rFonts w:ascii="Times New Roman" w:hAnsi="Times New Roman"/>
                <w:sz w:val="20"/>
                <w:szCs w:val="20"/>
              </w:rPr>
              <w:t xml:space="preserve"> 8 (64-битная), </w:t>
            </w:r>
            <w:proofErr w:type="spellStart"/>
            <w:r w:rsidRPr="007E071D">
              <w:rPr>
                <w:rFonts w:ascii="Times New Roman" w:hAnsi="Times New Roman"/>
                <w:sz w:val="20"/>
                <w:szCs w:val="20"/>
              </w:rPr>
              <w:t>Windows</w:t>
            </w:r>
            <w:proofErr w:type="spellEnd"/>
            <w:r w:rsidRPr="007E071D">
              <w:rPr>
                <w:rFonts w:ascii="Times New Roman" w:hAnsi="Times New Roman"/>
                <w:sz w:val="20"/>
                <w:szCs w:val="20"/>
              </w:rPr>
              <w:t xml:space="preserve"> 7 (32-и 64-битная), </w:t>
            </w:r>
            <w:proofErr w:type="spellStart"/>
            <w:r w:rsidRPr="007E071D">
              <w:rPr>
                <w:rFonts w:ascii="Times New Roman" w:hAnsi="Times New Roman"/>
                <w:sz w:val="20"/>
                <w:szCs w:val="20"/>
              </w:rPr>
              <w:t>Windows</w:t>
            </w:r>
            <w:proofErr w:type="spellEnd"/>
            <w:r w:rsidRPr="007E071D">
              <w:rPr>
                <w:rFonts w:ascii="Times New Roman" w:hAnsi="Times New Roman"/>
                <w:sz w:val="20"/>
                <w:szCs w:val="20"/>
              </w:rPr>
              <w:t xml:space="preserve"> XP (только 32-битная) с пакетом SP3;</w:t>
            </w:r>
          </w:p>
          <w:p w:rsidR="007E071D" w:rsidRPr="007E071D" w:rsidRDefault="007E071D" w:rsidP="007E071D">
            <w:pPr>
              <w:widowControl w:val="0"/>
              <w:autoSpaceDE w:val="0"/>
              <w:autoSpaceDN w:val="0"/>
              <w:adjustRightInd w:val="0"/>
              <w:spacing w:after="0" w:line="240" w:lineRule="auto"/>
              <w:ind w:right="-20"/>
              <w:jc w:val="both"/>
              <w:rPr>
                <w:rFonts w:ascii="Times New Roman" w:hAnsi="Times New Roman"/>
                <w:sz w:val="20"/>
                <w:szCs w:val="20"/>
              </w:rPr>
            </w:pPr>
            <w:r w:rsidRPr="007E071D">
              <w:rPr>
                <w:rFonts w:ascii="Times New Roman" w:hAnsi="Times New Roman"/>
                <w:sz w:val="20"/>
                <w:szCs w:val="20"/>
              </w:rPr>
              <w:t>- библиотеки предельных линий для международных стандартов продукции и корректирующих факторов (антенных преобразователей, пробников, эквивалентов сети и т.д.).</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2. USB-ключ аппаратной защиты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3. Компакт-диск с документацией на русском языке - 1 шт.</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377"/>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20</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 xml:space="preserve">19" </w:t>
            </w:r>
            <w:proofErr w:type="spellStart"/>
            <w:r w:rsidRPr="007E071D">
              <w:rPr>
                <w:rFonts w:ascii="Times New Roman" w:hAnsi="Times New Roman"/>
                <w:sz w:val="20"/>
                <w:szCs w:val="20"/>
              </w:rPr>
              <w:t>коммутацион-ная</w:t>
            </w:r>
            <w:proofErr w:type="spellEnd"/>
            <w:r w:rsidRPr="007E071D">
              <w:rPr>
                <w:rFonts w:ascii="Times New Roman" w:hAnsi="Times New Roman"/>
                <w:sz w:val="20"/>
                <w:szCs w:val="20"/>
              </w:rPr>
              <w:t xml:space="preserve"> стойка </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ПС-1</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М2</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1. 19" коммутационная стойка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19" коммутационная стойка должна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Обеспечить размещение и коммутацию следующего оборудования: генератора сигналов (п.1), двух широкополосных усилителей (п.3 и п.4), устройства коммутации сигналов (п.5), измерителя мощности сигналов с цветным экраном (п.7), двух датчиков мощности сигналов (п.9), осциллографа цифрового (п.16).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Рама – разборная, материал - сталь, толщина </w:t>
            </w:r>
            <w:smartTag w:uri="urn:schemas-microsoft-com:office:smarttags" w:element="metricconverter">
              <w:smartTagPr>
                <w:attr w:name="ProductID" w:val="2 мм"/>
              </w:smartTagPr>
              <w:r w:rsidRPr="007E071D">
                <w:rPr>
                  <w:rFonts w:ascii="Times New Roman" w:hAnsi="Times New Roman"/>
                  <w:sz w:val="20"/>
                  <w:szCs w:val="20"/>
                </w:rPr>
                <w:t>2 мм</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Допустимая нагрузка – не менее </w:t>
            </w:r>
            <w:smartTag w:uri="urn:schemas-microsoft-com:office:smarttags" w:element="metricconverter">
              <w:smartTagPr>
                <w:attr w:name="ProductID" w:val="700 кг"/>
              </w:smartTagPr>
              <w:r w:rsidRPr="007E071D">
                <w:rPr>
                  <w:rFonts w:ascii="Times New Roman" w:hAnsi="Times New Roman"/>
                  <w:sz w:val="20"/>
                  <w:szCs w:val="20"/>
                </w:rPr>
                <w:t>700 кг</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Габаритные размеры, не более 700х800х1700 мм, вес не более </w:t>
            </w:r>
            <w:smartTag w:uri="urn:schemas-microsoft-com:office:smarttags" w:element="metricconverter">
              <w:smartTagPr>
                <w:attr w:name="ProductID" w:val="90 кг"/>
              </w:smartTagPr>
              <w:r w:rsidRPr="007E071D">
                <w:rPr>
                  <w:rFonts w:ascii="Times New Roman" w:hAnsi="Times New Roman"/>
                  <w:sz w:val="20"/>
                  <w:szCs w:val="20"/>
                </w:rPr>
                <w:t>90 кг</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 xml:space="preserve">2. Боковые панели – 2 </w:t>
            </w:r>
            <w:proofErr w:type="spellStart"/>
            <w:r w:rsidRPr="007E071D">
              <w:rPr>
                <w:rFonts w:ascii="Times New Roman" w:hAnsi="Times New Roman"/>
                <w:sz w:val="20"/>
                <w:szCs w:val="20"/>
              </w:rPr>
              <w:t>шт</w:t>
            </w:r>
            <w:proofErr w:type="spellEnd"/>
            <w:r w:rsidRPr="007E071D">
              <w:rPr>
                <w:rFonts w:ascii="Times New Roman" w:hAnsi="Times New Roman"/>
                <w:sz w:val="20"/>
                <w:szCs w:val="20"/>
              </w:rPr>
              <w:t xml:space="preserve">, съемные, толщина – 1.2 - </w:t>
            </w:r>
            <w:smartTag w:uri="urn:schemas-microsoft-com:office:smarttags" w:element="metricconverter">
              <w:smartTagPr>
                <w:attr w:name="ProductID" w:val="1.3 мм"/>
              </w:smartTagPr>
              <w:r w:rsidRPr="007E071D">
                <w:rPr>
                  <w:rFonts w:ascii="Times New Roman" w:hAnsi="Times New Roman"/>
                  <w:sz w:val="20"/>
                  <w:szCs w:val="20"/>
                </w:rPr>
                <w:t>1.3 мм</w:t>
              </w:r>
            </w:smartTag>
            <w:r w:rsidRPr="007E071D">
              <w:rPr>
                <w:rFonts w:ascii="Times New Roman" w:hAnsi="Times New Roman"/>
                <w:sz w:val="20"/>
                <w:szCs w:val="20"/>
              </w:rPr>
              <w:t>, материал – сталь.</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 xml:space="preserve">3. Задняя панель – 1 </w:t>
            </w:r>
            <w:proofErr w:type="spellStart"/>
            <w:r w:rsidRPr="007E071D">
              <w:rPr>
                <w:rFonts w:ascii="Times New Roman" w:hAnsi="Times New Roman"/>
                <w:sz w:val="20"/>
                <w:szCs w:val="20"/>
              </w:rPr>
              <w:t>шт</w:t>
            </w:r>
            <w:proofErr w:type="spellEnd"/>
            <w:r w:rsidRPr="007E071D">
              <w:rPr>
                <w:rFonts w:ascii="Times New Roman" w:hAnsi="Times New Roman"/>
                <w:sz w:val="20"/>
                <w:szCs w:val="20"/>
              </w:rPr>
              <w:t xml:space="preserve">, съемная, толщина – 1.2- </w:t>
            </w:r>
            <w:smartTag w:uri="urn:schemas-microsoft-com:office:smarttags" w:element="metricconverter">
              <w:smartTagPr>
                <w:attr w:name="ProductID" w:val="1.3 мм"/>
              </w:smartTagPr>
              <w:r w:rsidRPr="007E071D">
                <w:rPr>
                  <w:rFonts w:ascii="Times New Roman" w:hAnsi="Times New Roman"/>
                  <w:sz w:val="20"/>
                  <w:szCs w:val="20"/>
                </w:rPr>
                <w:t>1.3 мм</w:t>
              </w:r>
            </w:smartTag>
            <w:r w:rsidRPr="007E071D">
              <w:rPr>
                <w:rFonts w:ascii="Times New Roman" w:hAnsi="Times New Roman"/>
                <w:sz w:val="20"/>
                <w:szCs w:val="20"/>
              </w:rPr>
              <w:t>, материал – сталь.</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sz w:val="20"/>
                <w:szCs w:val="20"/>
              </w:rPr>
            </w:pPr>
            <w:r w:rsidRPr="007E071D">
              <w:rPr>
                <w:rFonts w:ascii="Times New Roman" w:hAnsi="Times New Roman"/>
                <w:sz w:val="20"/>
                <w:szCs w:val="20"/>
              </w:rPr>
              <w:t>4. Колесо с тормозом - 4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5. </w:t>
            </w:r>
            <w:r w:rsidRPr="007E071D">
              <w:rPr>
                <w:rFonts w:ascii="Times New Roman" w:hAnsi="Times New Roman"/>
                <w:color w:val="000000"/>
                <w:sz w:val="20"/>
                <w:szCs w:val="20"/>
              </w:rPr>
              <w:t xml:space="preserve">Кабель питания от сети 220 В </w:t>
            </w:r>
            <w:r w:rsidRPr="007E071D">
              <w:rPr>
                <w:rFonts w:ascii="Times New Roman" w:hAnsi="Times New Roman"/>
                <w:sz w:val="20"/>
                <w:szCs w:val="20"/>
              </w:rPr>
              <w:t>с вилкой типа SCHUKO</w:t>
            </w:r>
            <w:r w:rsidRPr="007E071D">
              <w:rPr>
                <w:rFonts w:ascii="Times New Roman" w:hAnsi="Times New Roman"/>
                <w:color w:val="000000"/>
                <w:sz w:val="20"/>
                <w:szCs w:val="20"/>
              </w:rPr>
              <w:t xml:space="preserve">, длина не менее </w:t>
            </w:r>
            <w:smartTag w:uri="urn:schemas-microsoft-com:office:smarttags" w:element="metricconverter">
              <w:smartTagPr>
                <w:attr w:name="ProductID" w:val="5 м"/>
              </w:smartTagPr>
              <w:r w:rsidRPr="007E071D">
                <w:rPr>
                  <w:rFonts w:ascii="Times New Roman" w:hAnsi="Times New Roman"/>
                  <w:sz w:val="20"/>
                  <w:szCs w:val="20"/>
                </w:rPr>
                <w:t>5 м</w:t>
              </w:r>
            </w:smartTag>
            <w:r w:rsidRPr="007E071D">
              <w:rPr>
                <w:rFonts w:ascii="Times New Roman" w:hAnsi="Times New Roman"/>
                <w:sz w:val="20"/>
                <w:szCs w:val="20"/>
              </w:rPr>
              <w:t>. - 1 шт.</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sz w:val="20"/>
                <w:szCs w:val="20"/>
              </w:rPr>
            </w:pPr>
            <w:r w:rsidRPr="007E071D">
              <w:rPr>
                <w:rFonts w:ascii="Times New Roman" w:hAnsi="Times New Roman"/>
                <w:color w:val="000000"/>
                <w:sz w:val="20"/>
                <w:szCs w:val="20"/>
              </w:rPr>
              <w:t>6. Блок розеток 16А, 250 В, крепление 19"</w:t>
            </w:r>
            <w:r w:rsidRPr="007E071D">
              <w:rPr>
                <w:rFonts w:ascii="Times New Roman" w:hAnsi="Times New Roman"/>
                <w:sz w:val="20"/>
                <w:szCs w:val="20"/>
              </w:rPr>
              <w:t>, размер 1</w:t>
            </w:r>
            <w:r w:rsidRPr="007E071D">
              <w:rPr>
                <w:rFonts w:ascii="Times New Roman" w:hAnsi="Times New Roman"/>
                <w:sz w:val="20"/>
                <w:szCs w:val="20"/>
                <w:lang w:val="en-US"/>
              </w:rPr>
              <w:t>U</w:t>
            </w:r>
            <w:r w:rsidRPr="007E071D">
              <w:rPr>
                <w:rFonts w:ascii="Times New Roman" w:hAnsi="Times New Roman"/>
                <w:sz w:val="20"/>
                <w:szCs w:val="20"/>
              </w:rPr>
              <w:t>, 8 розеток, к</w:t>
            </w:r>
            <w:r w:rsidRPr="007E071D">
              <w:rPr>
                <w:rFonts w:ascii="Times New Roman" w:hAnsi="Times New Roman"/>
                <w:color w:val="000000"/>
                <w:sz w:val="20"/>
                <w:szCs w:val="20"/>
              </w:rPr>
              <w:t xml:space="preserve">абель питания от сети 220 В </w:t>
            </w:r>
            <w:r w:rsidRPr="007E071D">
              <w:rPr>
                <w:rFonts w:ascii="Times New Roman" w:hAnsi="Times New Roman"/>
                <w:sz w:val="20"/>
                <w:szCs w:val="20"/>
              </w:rPr>
              <w:t>с вилкой типа SCHUKO</w:t>
            </w:r>
            <w:r w:rsidRPr="007E071D">
              <w:rPr>
                <w:rFonts w:ascii="Times New Roman" w:hAnsi="Times New Roman"/>
                <w:color w:val="000000"/>
                <w:sz w:val="20"/>
                <w:szCs w:val="20"/>
              </w:rPr>
              <w:t>, длина не менее 1.8 м</w:t>
            </w:r>
            <w:r w:rsidRPr="007E071D">
              <w:rPr>
                <w:rFonts w:ascii="Times New Roman" w:hAnsi="Times New Roman"/>
                <w:sz w:val="20"/>
                <w:szCs w:val="20"/>
              </w:rPr>
              <w:t>– 2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7. Волоконно-оптический </w:t>
            </w:r>
            <w:proofErr w:type="spellStart"/>
            <w:r w:rsidRPr="007E071D">
              <w:rPr>
                <w:rFonts w:ascii="Times New Roman" w:hAnsi="Times New Roman"/>
                <w:sz w:val="20"/>
                <w:szCs w:val="20"/>
              </w:rPr>
              <w:t>Ethernet</w:t>
            </w:r>
            <w:proofErr w:type="spellEnd"/>
            <w:r w:rsidRPr="007E071D">
              <w:rPr>
                <w:rFonts w:ascii="Times New Roman" w:hAnsi="Times New Roman"/>
                <w:sz w:val="20"/>
                <w:szCs w:val="20"/>
              </w:rPr>
              <w:t xml:space="preserve"> </w:t>
            </w:r>
            <w:proofErr w:type="spellStart"/>
            <w:r w:rsidRPr="007E071D">
              <w:rPr>
                <w:rFonts w:ascii="Times New Roman" w:hAnsi="Times New Roman"/>
                <w:sz w:val="20"/>
                <w:szCs w:val="20"/>
              </w:rPr>
              <w:t>Media</w:t>
            </w:r>
            <w:proofErr w:type="spellEnd"/>
            <w:r w:rsidRPr="007E071D">
              <w:rPr>
                <w:rFonts w:ascii="Times New Roman" w:hAnsi="Times New Roman"/>
                <w:sz w:val="20"/>
                <w:szCs w:val="20"/>
              </w:rPr>
              <w:t xml:space="preserve"> конвертер - 2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Скорость передачи данных 10/100 Мбит/с.</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Соответствие стандартам IEEE 802.3, IEEE 802.3u и 100Base-FX.</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Поддержка полного дуплекса и полудуплексный способ работы.</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Стандартный интерфейс RJ45 и SC  (</w:t>
            </w:r>
            <w:proofErr w:type="spellStart"/>
            <w:r w:rsidRPr="007E071D">
              <w:rPr>
                <w:rFonts w:ascii="Times New Roman" w:hAnsi="Times New Roman"/>
                <w:sz w:val="20"/>
                <w:szCs w:val="20"/>
              </w:rPr>
              <w:t>Subscriber</w:t>
            </w:r>
            <w:proofErr w:type="spellEnd"/>
            <w:r w:rsidRPr="007E071D">
              <w:rPr>
                <w:rFonts w:ascii="Times New Roman" w:hAnsi="Times New Roman"/>
                <w:sz w:val="20"/>
                <w:szCs w:val="20"/>
              </w:rPr>
              <w:t xml:space="preserve"> </w:t>
            </w:r>
            <w:proofErr w:type="spellStart"/>
            <w:r w:rsidRPr="007E071D">
              <w:rPr>
                <w:rFonts w:ascii="Times New Roman" w:hAnsi="Times New Roman"/>
                <w:sz w:val="20"/>
                <w:szCs w:val="20"/>
              </w:rPr>
              <w:t>Connector</w:t>
            </w:r>
            <w:proofErr w:type="spellEnd"/>
            <w:r w:rsidRPr="007E071D">
              <w:rPr>
                <w:rFonts w:ascii="Times New Roman" w:hAnsi="Times New Roman"/>
                <w:sz w:val="20"/>
                <w:szCs w:val="20"/>
              </w:rPr>
              <w:t>) оптоволоконный интерфейс.</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Функция автоматического согласования интерфейс RJ45 10 Мбит/с и 100 Мбит/с.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RJ45 интерфейс с быстрым переключением функции.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Тип волокна - </w:t>
            </w:r>
            <w:proofErr w:type="spellStart"/>
            <w:r w:rsidRPr="007E071D">
              <w:rPr>
                <w:rFonts w:ascii="Times New Roman" w:hAnsi="Times New Roman"/>
                <w:sz w:val="20"/>
                <w:szCs w:val="20"/>
              </w:rPr>
              <w:t>одномодовый</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Волоконно-оптический тип интерфейса.</w:t>
            </w:r>
          </w:p>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Длина волны от не выше 1310нм до не ниже 1550нм.</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9436"/>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21</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Устройство связи/развязки сетевое</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ПС-1</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М2</w:t>
            </w: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before="120" w:after="0" w:line="240" w:lineRule="auto"/>
              <w:jc w:val="both"/>
              <w:rPr>
                <w:rFonts w:ascii="Times New Roman" w:hAnsi="Times New Roman"/>
                <w:sz w:val="20"/>
                <w:szCs w:val="20"/>
              </w:rPr>
            </w:pPr>
            <w:r w:rsidRPr="007E071D">
              <w:rPr>
                <w:rFonts w:ascii="Times New Roman" w:hAnsi="Times New Roman"/>
                <w:sz w:val="20"/>
                <w:szCs w:val="20"/>
              </w:rPr>
              <w:t>1.</w:t>
            </w:r>
            <w:r w:rsidRPr="007E071D">
              <w:rPr>
                <w:rFonts w:ascii="Times New Roman" w:hAnsi="Times New Roman"/>
                <w:sz w:val="24"/>
                <w:szCs w:val="24"/>
              </w:rPr>
              <w:t xml:space="preserve"> </w:t>
            </w:r>
            <w:r w:rsidRPr="007E071D">
              <w:rPr>
                <w:rFonts w:ascii="Times New Roman" w:hAnsi="Times New Roman"/>
                <w:sz w:val="20"/>
                <w:szCs w:val="20"/>
              </w:rPr>
              <w:t>Устройство связи/развязки сетевое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Устройство связи/развязки сетевое должно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Трехпроводная линия, 16A, L + N + PE, переключение на L + N 240 В.</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Трехпроводная линия, 16A, L + N + PE, 240В.</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Трехпроводная линия,16A, L + N + PE, переключение на L + N 240 В.</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Сеть электропитания 240 В.</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Максимальный ток 16A.</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Входные порты тип BNC 50 Ом.</w:t>
            </w:r>
            <w:r w:rsidRPr="007E071D">
              <w:rPr>
                <w:rFonts w:ascii="Times New Roman" w:hAnsi="Times New Roman"/>
                <w:sz w:val="20"/>
                <w:szCs w:val="20"/>
              </w:rPr>
              <w:br/>
              <w:t>Частотный диапазон от 0,15 до 230 МГц.</w:t>
            </w:r>
            <w:r w:rsidRPr="007E071D">
              <w:rPr>
                <w:rFonts w:ascii="Times New Roman" w:hAnsi="Times New Roman"/>
                <w:sz w:val="20"/>
                <w:szCs w:val="20"/>
              </w:rPr>
              <w:br/>
              <w:t>ВЧ рассеиваемая мощность не более 6 Вт.</w:t>
            </w:r>
          </w:p>
          <w:p w:rsidR="007E071D" w:rsidRPr="007E071D" w:rsidRDefault="007E071D" w:rsidP="007E071D">
            <w:pPr>
              <w:widowControl w:val="0"/>
              <w:autoSpaceDE w:val="0"/>
              <w:autoSpaceDN w:val="0"/>
              <w:adjustRightInd w:val="0"/>
              <w:spacing w:before="120" w:after="0" w:line="240" w:lineRule="auto"/>
              <w:rPr>
                <w:rFonts w:ascii="Times New Roman" w:hAnsi="Times New Roman"/>
                <w:color w:val="000000"/>
                <w:sz w:val="20"/>
                <w:szCs w:val="20"/>
              </w:rPr>
            </w:pPr>
            <w:r w:rsidRPr="007E071D">
              <w:rPr>
                <w:rFonts w:ascii="Times New Roman" w:hAnsi="Times New Roman"/>
                <w:color w:val="000000"/>
                <w:sz w:val="20"/>
                <w:szCs w:val="20"/>
              </w:rPr>
              <w:t>2. Аттенюатор, мощность не менее 150 Вт, ослабление не менее 6 дБ – 1 шт.</w:t>
            </w:r>
          </w:p>
          <w:p w:rsidR="007E071D" w:rsidRPr="007E071D" w:rsidRDefault="007E071D" w:rsidP="007E071D">
            <w:pPr>
              <w:widowControl w:val="0"/>
              <w:autoSpaceDE w:val="0"/>
              <w:autoSpaceDN w:val="0"/>
              <w:adjustRightInd w:val="0"/>
              <w:spacing w:before="120" w:after="0" w:line="240" w:lineRule="auto"/>
              <w:rPr>
                <w:rFonts w:ascii="Times New Roman" w:hAnsi="Times New Roman"/>
                <w:color w:val="000000"/>
                <w:sz w:val="20"/>
                <w:szCs w:val="20"/>
              </w:rPr>
            </w:pPr>
            <w:r w:rsidRPr="007E071D">
              <w:rPr>
                <w:rFonts w:ascii="Times New Roman" w:hAnsi="Times New Roman"/>
                <w:color w:val="000000"/>
                <w:sz w:val="20"/>
                <w:szCs w:val="20"/>
              </w:rPr>
              <w:t>3. Аттенюатор, мощность не менее 50 Вт, ослабление не менее 20 дБ - 1 шт.</w:t>
            </w:r>
          </w:p>
          <w:p w:rsidR="007E071D" w:rsidRPr="007E071D" w:rsidRDefault="007E071D" w:rsidP="007E071D">
            <w:pPr>
              <w:widowControl w:val="0"/>
              <w:autoSpaceDE w:val="0"/>
              <w:autoSpaceDN w:val="0"/>
              <w:adjustRightInd w:val="0"/>
              <w:spacing w:before="120" w:after="0" w:line="240" w:lineRule="auto"/>
              <w:rPr>
                <w:rFonts w:ascii="Times New Roman" w:hAnsi="Times New Roman"/>
                <w:color w:val="000000"/>
                <w:sz w:val="20"/>
                <w:szCs w:val="20"/>
              </w:rPr>
            </w:pPr>
            <w:r w:rsidRPr="007E071D">
              <w:rPr>
                <w:rFonts w:ascii="Times New Roman" w:hAnsi="Times New Roman"/>
                <w:color w:val="000000"/>
                <w:sz w:val="20"/>
                <w:szCs w:val="20"/>
              </w:rPr>
              <w:t xml:space="preserve">4. Кабель соединительный, тип разъема N–N, длина от 2,8 до </w:t>
            </w:r>
            <w:smartTag w:uri="urn:schemas-microsoft-com:office:smarttags" w:element="metricconverter">
              <w:smartTagPr>
                <w:attr w:name="ProductID" w:val="3,2 м"/>
              </w:smartTagPr>
              <w:r w:rsidRPr="007E071D">
                <w:rPr>
                  <w:rFonts w:ascii="Times New Roman" w:hAnsi="Times New Roman"/>
                  <w:color w:val="000000"/>
                  <w:sz w:val="20"/>
                  <w:szCs w:val="20"/>
                </w:rPr>
                <w:t>3,2 м</w:t>
              </w:r>
            </w:smartTag>
            <w:r w:rsidRPr="007E071D">
              <w:rPr>
                <w:rFonts w:ascii="Times New Roman" w:hAnsi="Times New Roman"/>
                <w:color w:val="000000"/>
                <w:sz w:val="20"/>
                <w:szCs w:val="20"/>
              </w:rPr>
              <w:t xml:space="preserve"> - 2 </w:t>
            </w:r>
            <w:proofErr w:type="spellStart"/>
            <w:r w:rsidRPr="007E071D">
              <w:rPr>
                <w:rFonts w:ascii="Times New Roman" w:hAnsi="Times New Roman"/>
                <w:color w:val="000000"/>
                <w:sz w:val="20"/>
                <w:szCs w:val="20"/>
              </w:rPr>
              <w:t>шт</w:t>
            </w:r>
            <w:proofErr w:type="spellEnd"/>
            <w:r w:rsidRPr="007E071D">
              <w:rPr>
                <w:rFonts w:ascii="Times New Roman" w:hAnsi="Times New Roman"/>
                <w:color w:val="000000"/>
                <w:sz w:val="20"/>
                <w:szCs w:val="20"/>
              </w:rPr>
              <w:t>;</w:t>
            </w:r>
          </w:p>
          <w:p w:rsidR="007E071D" w:rsidRPr="007E071D" w:rsidRDefault="007E071D" w:rsidP="007E071D">
            <w:pPr>
              <w:widowControl w:val="0"/>
              <w:autoSpaceDE w:val="0"/>
              <w:autoSpaceDN w:val="0"/>
              <w:adjustRightInd w:val="0"/>
              <w:spacing w:before="120" w:after="0" w:line="240" w:lineRule="auto"/>
              <w:rPr>
                <w:rFonts w:ascii="Times New Roman" w:hAnsi="Times New Roman"/>
                <w:color w:val="000000"/>
                <w:sz w:val="20"/>
                <w:szCs w:val="20"/>
              </w:rPr>
            </w:pPr>
            <w:r w:rsidRPr="007E071D">
              <w:rPr>
                <w:rFonts w:ascii="Times New Roman" w:hAnsi="Times New Roman"/>
                <w:color w:val="000000"/>
                <w:sz w:val="20"/>
                <w:szCs w:val="20"/>
              </w:rPr>
              <w:t xml:space="preserve">5. Кабель соединительный, тип разъема N–BNC, длина </w:t>
            </w:r>
            <w:smartTag w:uri="urn:schemas-microsoft-com:office:smarttags" w:element="metricconverter">
              <w:smartTagPr>
                <w:attr w:name="ProductID" w:val="1,5 м"/>
              </w:smartTagPr>
              <w:r w:rsidRPr="007E071D">
                <w:rPr>
                  <w:rFonts w:ascii="Times New Roman" w:hAnsi="Times New Roman"/>
                  <w:color w:val="000000"/>
                  <w:sz w:val="20"/>
                  <w:szCs w:val="20"/>
                </w:rPr>
                <w:t>1,5 м</w:t>
              </w:r>
            </w:smartTag>
            <w:r w:rsidRPr="007E071D">
              <w:rPr>
                <w:rFonts w:ascii="Times New Roman" w:hAnsi="Times New Roman"/>
                <w:color w:val="000000"/>
                <w:sz w:val="20"/>
                <w:szCs w:val="20"/>
              </w:rPr>
              <w:t>., 2 шт.</w:t>
            </w:r>
          </w:p>
          <w:p w:rsidR="007E071D" w:rsidRPr="007E071D" w:rsidRDefault="007E071D" w:rsidP="007E071D">
            <w:pPr>
              <w:widowControl w:val="0"/>
              <w:autoSpaceDE w:val="0"/>
              <w:autoSpaceDN w:val="0"/>
              <w:adjustRightInd w:val="0"/>
              <w:spacing w:before="120" w:after="0" w:line="240" w:lineRule="auto"/>
              <w:rPr>
                <w:rFonts w:ascii="Times New Roman" w:hAnsi="Times New Roman"/>
                <w:color w:val="000000"/>
                <w:sz w:val="20"/>
                <w:szCs w:val="20"/>
              </w:rPr>
            </w:pPr>
            <w:r w:rsidRPr="007E071D">
              <w:rPr>
                <w:rFonts w:ascii="Times New Roman" w:hAnsi="Times New Roman"/>
                <w:color w:val="000000"/>
                <w:sz w:val="20"/>
                <w:szCs w:val="20"/>
              </w:rPr>
              <w:t xml:space="preserve">6. </w:t>
            </w:r>
            <w:proofErr w:type="spellStart"/>
            <w:r w:rsidRPr="007E071D">
              <w:rPr>
                <w:rFonts w:ascii="Times New Roman" w:hAnsi="Times New Roman"/>
                <w:color w:val="000000"/>
                <w:sz w:val="20"/>
                <w:szCs w:val="20"/>
              </w:rPr>
              <w:t>Закорачивающий</w:t>
            </w:r>
            <w:proofErr w:type="spellEnd"/>
            <w:r w:rsidRPr="007E071D">
              <w:rPr>
                <w:rFonts w:ascii="Times New Roman" w:hAnsi="Times New Roman"/>
                <w:color w:val="000000"/>
                <w:sz w:val="20"/>
                <w:szCs w:val="20"/>
              </w:rPr>
              <w:t xml:space="preserve"> адаптер – 1шт.</w:t>
            </w:r>
          </w:p>
          <w:p w:rsidR="007E071D" w:rsidRPr="007E071D" w:rsidRDefault="007E071D" w:rsidP="007E071D">
            <w:pPr>
              <w:widowControl w:val="0"/>
              <w:autoSpaceDE w:val="0"/>
              <w:autoSpaceDN w:val="0"/>
              <w:adjustRightInd w:val="0"/>
              <w:spacing w:before="120" w:after="0" w:line="240" w:lineRule="auto"/>
              <w:rPr>
                <w:rFonts w:ascii="Times New Roman" w:hAnsi="Times New Roman"/>
                <w:color w:val="000000"/>
                <w:sz w:val="20"/>
                <w:szCs w:val="20"/>
              </w:rPr>
            </w:pPr>
            <w:r w:rsidRPr="007E071D">
              <w:rPr>
                <w:rFonts w:ascii="Times New Roman" w:hAnsi="Times New Roman"/>
                <w:color w:val="000000"/>
                <w:sz w:val="20"/>
                <w:szCs w:val="20"/>
              </w:rPr>
              <w:t xml:space="preserve">Обеспечивает подключение к трем выходным портам устройства связи/развязки, длина от 2,7 до </w:t>
            </w:r>
            <w:smartTag w:uri="urn:schemas-microsoft-com:office:smarttags" w:element="metricconverter">
              <w:smartTagPr>
                <w:attr w:name="ProductID" w:val="3,2 м"/>
              </w:smartTagPr>
              <w:r w:rsidRPr="007E071D">
                <w:rPr>
                  <w:rFonts w:ascii="Times New Roman" w:hAnsi="Times New Roman"/>
                  <w:color w:val="000000"/>
                  <w:sz w:val="20"/>
                  <w:szCs w:val="20"/>
                </w:rPr>
                <w:t>3,2 м</w:t>
              </w:r>
            </w:smartTag>
            <w:r w:rsidRPr="007E071D">
              <w:rPr>
                <w:rFonts w:ascii="Times New Roman" w:hAnsi="Times New Roman"/>
                <w:color w:val="000000"/>
                <w:sz w:val="20"/>
                <w:szCs w:val="20"/>
              </w:rPr>
              <w:t xml:space="preserve">. </w:t>
            </w:r>
          </w:p>
          <w:p w:rsidR="007E071D" w:rsidRPr="007E071D" w:rsidRDefault="007E071D" w:rsidP="007E071D">
            <w:pPr>
              <w:widowControl w:val="0"/>
              <w:autoSpaceDE w:val="0"/>
              <w:autoSpaceDN w:val="0"/>
              <w:adjustRightInd w:val="0"/>
              <w:spacing w:before="120" w:after="0" w:line="240" w:lineRule="auto"/>
              <w:rPr>
                <w:rFonts w:ascii="Times New Roman" w:hAnsi="Times New Roman"/>
                <w:color w:val="000000"/>
                <w:sz w:val="20"/>
                <w:szCs w:val="20"/>
              </w:rPr>
            </w:pPr>
            <w:r w:rsidRPr="007E071D">
              <w:rPr>
                <w:rFonts w:ascii="Times New Roman" w:hAnsi="Times New Roman"/>
                <w:color w:val="000000"/>
                <w:sz w:val="20"/>
                <w:szCs w:val="20"/>
              </w:rPr>
              <w:t xml:space="preserve">7. Адаптер согласования </w:t>
            </w:r>
            <w:proofErr w:type="spellStart"/>
            <w:r w:rsidRPr="007E071D">
              <w:rPr>
                <w:rFonts w:ascii="Times New Roman" w:hAnsi="Times New Roman"/>
                <w:color w:val="000000"/>
                <w:sz w:val="20"/>
                <w:szCs w:val="20"/>
              </w:rPr>
              <w:t>импедансов</w:t>
            </w:r>
            <w:proofErr w:type="spellEnd"/>
            <w:r w:rsidRPr="007E071D">
              <w:rPr>
                <w:rFonts w:ascii="Times New Roman" w:hAnsi="Times New Roman"/>
                <w:color w:val="000000"/>
                <w:sz w:val="20"/>
                <w:szCs w:val="20"/>
              </w:rPr>
              <w:t xml:space="preserve"> – 1 шт.</w:t>
            </w:r>
          </w:p>
          <w:p w:rsidR="007E071D" w:rsidRPr="007E071D" w:rsidRDefault="007E071D" w:rsidP="007E071D">
            <w:pPr>
              <w:widowControl w:val="0"/>
              <w:autoSpaceDE w:val="0"/>
              <w:autoSpaceDN w:val="0"/>
              <w:adjustRightInd w:val="0"/>
              <w:spacing w:after="0" w:line="240" w:lineRule="auto"/>
              <w:rPr>
                <w:rFonts w:ascii="Times New Roman" w:hAnsi="Times New Roman"/>
                <w:color w:val="000000"/>
                <w:sz w:val="20"/>
                <w:szCs w:val="20"/>
              </w:rPr>
            </w:pPr>
            <w:r w:rsidRPr="007E071D">
              <w:rPr>
                <w:rFonts w:ascii="Times New Roman" w:hAnsi="Times New Roman"/>
                <w:color w:val="000000"/>
                <w:sz w:val="20"/>
                <w:szCs w:val="20"/>
              </w:rPr>
              <w:t>Нагрузка в диапазоне 150–50 Ом.</w:t>
            </w:r>
          </w:p>
          <w:p w:rsidR="007E071D" w:rsidRPr="007E071D" w:rsidRDefault="007E071D" w:rsidP="007E071D">
            <w:pPr>
              <w:widowControl w:val="0"/>
              <w:autoSpaceDE w:val="0"/>
              <w:autoSpaceDN w:val="0"/>
              <w:adjustRightInd w:val="0"/>
              <w:spacing w:after="0" w:line="240" w:lineRule="auto"/>
              <w:rPr>
                <w:rFonts w:ascii="Times New Roman" w:hAnsi="Times New Roman"/>
                <w:color w:val="000000"/>
                <w:sz w:val="20"/>
                <w:szCs w:val="20"/>
              </w:rPr>
            </w:pPr>
            <w:r w:rsidRPr="007E071D">
              <w:rPr>
                <w:rFonts w:ascii="Times New Roman" w:hAnsi="Times New Roman"/>
                <w:color w:val="000000"/>
                <w:sz w:val="20"/>
                <w:szCs w:val="20"/>
              </w:rPr>
              <w:t>Ток не менее 100A.</w:t>
            </w:r>
          </w:p>
          <w:p w:rsidR="007E071D" w:rsidRPr="007E071D" w:rsidRDefault="007E071D" w:rsidP="007E071D">
            <w:pPr>
              <w:widowControl w:val="0"/>
              <w:autoSpaceDE w:val="0"/>
              <w:autoSpaceDN w:val="0"/>
              <w:adjustRightInd w:val="0"/>
              <w:spacing w:before="120" w:after="0" w:line="240" w:lineRule="auto"/>
              <w:rPr>
                <w:rFonts w:ascii="Times New Roman" w:hAnsi="Times New Roman"/>
                <w:color w:val="000000"/>
                <w:sz w:val="20"/>
                <w:szCs w:val="20"/>
              </w:rPr>
            </w:pPr>
            <w:r w:rsidRPr="007E071D">
              <w:rPr>
                <w:rFonts w:ascii="Times New Roman" w:hAnsi="Times New Roman"/>
                <w:color w:val="000000"/>
                <w:sz w:val="20"/>
                <w:szCs w:val="20"/>
              </w:rPr>
              <w:t xml:space="preserve">8.  Кабель питания от сети 220 В с вилкой типа SCHUKO, длина </w:t>
            </w:r>
            <w:smartTag w:uri="urn:schemas-microsoft-com:office:smarttags" w:element="metricconverter">
              <w:smartTagPr>
                <w:attr w:name="ProductID" w:val="1.5 м"/>
              </w:smartTagPr>
              <w:r w:rsidRPr="007E071D">
                <w:rPr>
                  <w:rFonts w:ascii="Times New Roman" w:hAnsi="Times New Roman"/>
                  <w:color w:val="000000"/>
                  <w:sz w:val="20"/>
                  <w:szCs w:val="20"/>
                </w:rPr>
                <w:t>1.5 м</w:t>
              </w:r>
            </w:smartTag>
            <w:r w:rsidRPr="007E071D">
              <w:rPr>
                <w:rFonts w:ascii="Times New Roman" w:hAnsi="Times New Roman"/>
                <w:color w:val="000000"/>
                <w:sz w:val="20"/>
                <w:szCs w:val="20"/>
              </w:rPr>
              <w:t xml:space="preserve"> - 1 шт.</w:t>
            </w:r>
          </w:p>
          <w:p w:rsidR="007E071D" w:rsidRPr="007E071D" w:rsidRDefault="007E071D" w:rsidP="007E071D">
            <w:pPr>
              <w:widowControl w:val="0"/>
              <w:autoSpaceDE w:val="0"/>
              <w:autoSpaceDN w:val="0"/>
              <w:adjustRightInd w:val="0"/>
              <w:spacing w:before="120" w:after="0" w:line="240" w:lineRule="auto"/>
              <w:rPr>
                <w:rFonts w:cs="Calibri"/>
                <w:sz w:val="20"/>
                <w:szCs w:val="20"/>
              </w:rPr>
            </w:pPr>
            <w:r w:rsidRPr="007E071D">
              <w:rPr>
                <w:rFonts w:ascii="Times New Roman" w:hAnsi="Times New Roman"/>
                <w:color w:val="000000"/>
                <w:sz w:val="20"/>
                <w:szCs w:val="20"/>
              </w:rPr>
              <w:t>9. Компакт-диск с документацией на русском языке - 1 шт.</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805"/>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22</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cs="Calibri"/>
                <w:sz w:val="20"/>
                <w:szCs w:val="20"/>
              </w:rPr>
            </w:pPr>
            <w:proofErr w:type="spellStart"/>
            <w:r w:rsidRPr="007E071D">
              <w:rPr>
                <w:rFonts w:ascii="Times New Roman" w:hAnsi="Times New Roman"/>
                <w:sz w:val="20"/>
                <w:szCs w:val="20"/>
              </w:rPr>
              <w:t>Высокочастот-ный</w:t>
            </w:r>
            <w:proofErr w:type="spellEnd"/>
            <w:r w:rsidRPr="007E071D">
              <w:rPr>
                <w:rFonts w:ascii="Times New Roman" w:hAnsi="Times New Roman"/>
                <w:sz w:val="20"/>
                <w:szCs w:val="20"/>
              </w:rPr>
              <w:t xml:space="preserve"> кабель</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ПС-1</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40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Высокочастотный кабель. Частотный диапазон от не выше 9 кГц до не ниже 300 МГц, нагрузка от 48,8 до 50,2 Ом, длина от 4,8 до </w:t>
            </w:r>
            <w:smartTag w:uri="urn:schemas-microsoft-com:office:smarttags" w:element="metricconverter">
              <w:smartTagPr>
                <w:attr w:name="ProductID" w:val="5,2 м"/>
              </w:smartTagPr>
              <w:r w:rsidRPr="007E071D">
                <w:rPr>
                  <w:rFonts w:ascii="Times New Roman" w:hAnsi="Times New Roman"/>
                  <w:color w:val="000000"/>
                  <w:sz w:val="20"/>
                  <w:szCs w:val="20"/>
                </w:rPr>
                <w:t>5,2 м</w:t>
              </w:r>
            </w:smartTag>
            <w:r w:rsidRPr="007E071D">
              <w:rPr>
                <w:rFonts w:ascii="Times New Roman" w:hAnsi="Times New Roman"/>
                <w:color w:val="000000"/>
                <w:sz w:val="20"/>
                <w:szCs w:val="20"/>
              </w:rPr>
              <w:t xml:space="preserve"> </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шт.</w:t>
            </w:r>
          </w:p>
        </w:tc>
      </w:tr>
      <w:tr w:rsidR="007E071D" w:rsidRPr="007E071D" w:rsidTr="00EB1B9A">
        <w:trPr>
          <w:trHeight w:val="296"/>
        </w:trPr>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lang w:val="en-US"/>
              </w:rPr>
              <w:t>2</w:t>
            </w:r>
            <w:r w:rsidRPr="007E071D">
              <w:rPr>
                <w:rFonts w:ascii="Times New Roman" w:hAnsi="Times New Roman"/>
                <w:sz w:val="20"/>
                <w:szCs w:val="20"/>
              </w:rPr>
              <w:t>3</w:t>
            </w:r>
          </w:p>
        </w:tc>
        <w:tc>
          <w:tcPr>
            <w:tcW w:w="1593" w:type="dxa"/>
            <w:tcBorders>
              <w:top w:val="single" w:sz="2" w:space="0" w:color="000000"/>
              <w:left w:val="single" w:sz="2" w:space="0" w:color="000000"/>
              <w:bottom w:val="single" w:sz="2" w:space="0" w:color="000000"/>
              <w:right w:val="single" w:sz="2" w:space="0" w:color="000000"/>
            </w:tcBorders>
            <w:shd w:val="clear" w:color="auto" w:fill="auto"/>
          </w:tcPr>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Штатив для датчика поля</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ПС-1</w:t>
            </w:r>
          </w:p>
        </w:tc>
        <w:tc>
          <w:tcPr>
            <w:tcW w:w="810" w:type="dxa"/>
            <w:tcBorders>
              <w:top w:val="single" w:sz="2" w:space="0" w:color="000000"/>
              <w:left w:val="single" w:sz="2" w:space="0" w:color="000000"/>
              <w:bottom w:val="single" w:sz="2" w:space="0" w:color="000000"/>
              <w:right w:val="single" w:sz="2" w:space="0" w:color="000000"/>
            </w:tcBorders>
            <w:shd w:val="clear" w:color="auto" w:fill="auto"/>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w:t>
            </w:r>
          </w:p>
        </w:tc>
        <w:tc>
          <w:tcPr>
            <w:tcW w:w="4050" w:type="dxa"/>
            <w:tcBorders>
              <w:top w:val="single" w:sz="2" w:space="0" w:color="000000"/>
              <w:left w:val="single" w:sz="2" w:space="0" w:color="000000"/>
              <w:bottom w:val="single" w:sz="2" w:space="0" w:color="000000"/>
              <w:right w:val="single" w:sz="2" w:space="0" w:color="000000"/>
            </w:tcBorders>
            <w:shd w:val="clear" w:color="auto" w:fill="auto"/>
          </w:tcPr>
          <w:p w:rsidR="007E071D" w:rsidRPr="007E071D" w:rsidRDefault="007E071D" w:rsidP="007E071D">
            <w:pPr>
              <w:widowControl w:val="0"/>
              <w:autoSpaceDE w:val="0"/>
              <w:autoSpaceDN w:val="0"/>
              <w:adjustRightInd w:val="0"/>
              <w:spacing w:after="0" w:line="240" w:lineRule="auto"/>
              <w:rPr>
                <w:rFonts w:cs="Calibri"/>
                <w:sz w:val="20"/>
                <w:szCs w:val="20"/>
              </w:rPr>
            </w:pPr>
            <w:r w:rsidRPr="007E071D">
              <w:rPr>
                <w:rFonts w:ascii="Times New Roman" w:hAnsi="Times New Roman"/>
                <w:sz w:val="20"/>
                <w:szCs w:val="20"/>
              </w:rPr>
              <w:t xml:space="preserve">Штатив для датчика поля (п.10). Штатив должен иметь регулировку по высоте от не выше </w:t>
            </w:r>
            <w:smartTag w:uri="urn:schemas-microsoft-com:office:smarttags" w:element="metricconverter">
              <w:smartTagPr>
                <w:attr w:name="ProductID" w:val="0,8 м"/>
              </w:smartTagPr>
              <w:r w:rsidRPr="007E071D">
                <w:rPr>
                  <w:rFonts w:ascii="Times New Roman" w:hAnsi="Times New Roman"/>
                  <w:sz w:val="20"/>
                  <w:szCs w:val="20"/>
                </w:rPr>
                <w:t>0,8 м</w:t>
              </w:r>
            </w:smartTag>
            <w:r w:rsidRPr="007E071D">
              <w:rPr>
                <w:rFonts w:ascii="Times New Roman" w:hAnsi="Times New Roman"/>
                <w:sz w:val="20"/>
                <w:szCs w:val="20"/>
              </w:rPr>
              <w:t xml:space="preserve"> до не ниже </w:t>
            </w:r>
            <w:smartTag w:uri="urn:schemas-microsoft-com:office:smarttags" w:element="metricconverter">
              <w:smartTagPr>
                <w:attr w:name="ProductID" w:val="2,3 м"/>
              </w:smartTagPr>
              <w:r w:rsidRPr="007E071D">
                <w:rPr>
                  <w:rFonts w:ascii="Times New Roman" w:hAnsi="Times New Roman"/>
                  <w:sz w:val="20"/>
                  <w:szCs w:val="20"/>
                </w:rPr>
                <w:t>2,3 м</w:t>
              </w:r>
            </w:smartTag>
          </w:p>
        </w:tc>
        <w:tc>
          <w:tcPr>
            <w:tcW w:w="630" w:type="dxa"/>
            <w:tcBorders>
              <w:top w:val="single" w:sz="2" w:space="0" w:color="000000"/>
              <w:left w:val="single" w:sz="2" w:space="0" w:color="000000"/>
              <w:bottom w:val="single" w:sz="2" w:space="0" w:color="000000"/>
              <w:right w:val="single" w:sz="2" w:space="0" w:color="000000"/>
            </w:tcBorders>
            <w:shd w:val="clear" w:color="auto" w:fill="auto"/>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шт.</w:t>
            </w:r>
          </w:p>
        </w:tc>
      </w:tr>
    </w:tbl>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5.3.2.</w:t>
      </w:r>
      <w:r w:rsidRPr="007E071D">
        <w:rPr>
          <w:rFonts w:ascii="Times New Roman" w:hAnsi="Times New Roman"/>
          <w:sz w:val="24"/>
          <w:szCs w:val="24"/>
          <w:lang w:val="en-US"/>
        </w:rPr>
        <w:t> </w:t>
      </w:r>
      <w:r w:rsidRPr="007E071D">
        <w:rPr>
          <w:rFonts w:ascii="Times New Roman" w:hAnsi="Times New Roman"/>
          <w:sz w:val="24"/>
          <w:szCs w:val="24"/>
        </w:rPr>
        <w:t>Требования к составу и техническим характеристикам оборудования</w:t>
      </w:r>
      <w:r w:rsidRPr="007E071D">
        <w:rPr>
          <w:rFonts w:ascii="Times New Roman" w:hAnsi="Times New Roman"/>
          <w:b/>
          <w:bCs/>
          <w:sz w:val="24"/>
          <w:szCs w:val="24"/>
        </w:rPr>
        <w:t xml:space="preserve"> </w:t>
      </w:r>
      <w:r w:rsidRPr="007E071D">
        <w:rPr>
          <w:rFonts w:ascii="Times New Roman" w:hAnsi="Times New Roman"/>
          <w:sz w:val="24"/>
          <w:szCs w:val="24"/>
        </w:rPr>
        <w:t xml:space="preserve">подсистемы </w:t>
      </w:r>
      <w:r w:rsidRPr="007E071D">
        <w:rPr>
          <w:rFonts w:ascii="Times New Roman" w:hAnsi="Times New Roman"/>
          <w:b/>
          <w:bCs/>
          <w:sz w:val="24"/>
          <w:szCs w:val="24"/>
        </w:rPr>
        <w:t>ПС-2</w:t>
      </w:r>
      <w:r w:rsidRPr="007E071D">
        <w:rPr>
          <w:rFonts w:ascii="Times New Roman" w:hAnsi="Times New Roman"/>
          <w:sz w:val="24"/>
          <w:szCs w:val="24"/>
        </w:rPr>
        <w:t xml:space="preserve"> «Подсистемы испытаний на устойчивость к наносекундным импульсным помехам, микросекундным импульсным помехам большой энергии, магнитному полю промышленной частоты, провалам, кратковременным прерываниям и изменениям напряжения электропитания, колебательным затухающим помехам, </w:t>
      </w:r>
      <w:proofErr w:type="spellStart"/>
      <w:r w:rsidRPr="007E071D">
        <w:rPr>
          <w:rFonts w:ascii="Times New Roman" w:hAnsi="Times New Roman"/>
          <w:sz w:val="24"/>
          <w:szCs w:val="24"/>
        </w:rPr>
        <w:t>кондуктивным</w:t>
      </w:r>
      <w:proofErr w:type="spellEnd"/>
      <w:r w:rsidRPr="007E071D">
        <w:rPr>
          <w:rFonts w:ascii="Times New Roman" w:hAnsi="Times New Roman"/>
          <w:sz w:val="24"/>
          <w:szCs w:val="24"/>
        </w:rPr>
        <w:t xml:space="preserve"> помехам в полосе частот от 0 до 150 кГц».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В состав ПС-2 должно входить следующее оборудование: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Таблица 10</w:t>
      </w:r>
    </w:p>
    <w:tbl>
      <w:tblPr>
        <w:tblW w:w="9899" w:type="dxa"/>
        <w:tblInd w:w="108" w:type="dxa"/>
        <w:tblLayout w:type="fixed"/>
        <w:tblLook w:val="0000" w:firstRow="0" w:lastRow="0" w:firstColumn="0" w:lastColumn="0" w:noHBand="0" w:noVBand="0"/>
      </w:tblPr>
      <w:tblGrid>
        <w:gridCol w:w="567"/>
        <w:gridCol w:w="1593"/>
        <w:gridCol w:w="1260"/>
        <w:gridCol w:w="900"/>
        <w:gridCol w:w="3510"/>
        <w:gridCol w:w="742"/>
        <w:gridCol w:w="1327"/>
      </w:tblGrid>
      <w:tr w:rsidR="007E071D" w:rsidRPr="007E071D" w:rsidTr="00EB1B9A">
        <w:trPr>
          <w:trHeight w:val="1039"/>
        </w:trPr>
        <w:tc>
          <w:tcPr>
            <w:tcW w:w="567"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r w:rsidRPr="007E071D">
              <w:rPr>
                <w:rFonts w:ascii="Times New Roman" w:hAnsi="Times New Roman"/>
                <w:b/>
                <w:bCs/>
                <w:sz w:val="20"/>
                <w:szCs w:val="20"/>
                <w:lang w:val="en-US"/>
              </w:rPr>
              <w:t>№</w:t>
            </w:r>
          </w:p>
        </w:tc>
        <w:tc>
          <w:tcPr>
            <w:tcW w:w="375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 xml:space="preserve">Объект закупки </w:t>
            </w:r>
          </w:p>
        </w:tc>
        <w:tc>
          <w:tcPr>
            <w:tcW w:w="3510"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b/>
                <w:bCs/>
                <w:sz w:val="20"/>
                <w:szCs w:val="20"/>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742"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lang w:val="en-US"/>
              </w:rPr>
            </w:pPr>
            <w:r w:rsidRPr="007E071D">
              <w:rPr>
                <w:rFonts w:ascii="Times New Roman" w:hAnsi="Times New Roman"/>
                <w:b/>
                <w:bCs/>
                <w:sz w:val="20"/>
                <w:szCs w:val="20"/>
              </w:rPr>
              <w:t>Кол-во</w:t>
            </w:r>
          </w:p>
        </w:tc>
        <w:tc>
          <w:tcPr>
            <w:tcW w:w="1327"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Ед. изм.</w:t>
            </w:r>
          </w:p>
        </w:tc>
      </w:tr>
      <w:tr w:rsidR="007E071D" w:rsidRPr="007E071D" w:rsidTr="00EB1B9A">
        <w:trPr>
          <w:trHeight w:val="341"/>
        </w:trPr>
        <w:tc>
          <w:tcPr>
            <w:tcW w:w="567"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Наименование оборудования</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w:t>
            </w:r>
          </w:p>
          <w:p w:rsidR="007E071D" w:rsidRPr="007E071D" w:rsidRDefault="007E071D" w:rsidP="007E071D">
            <w:pPr>
              <w:widowControl w:val="0"/>
              <w:autoSpaceDE w:val="0"/>
              <w:autoSpaceDN w:val="0"/>
              <w:adjustRightInd w:val="0"/>
              <w:spacing w:after="0" w:line="240" w:lineRule="auto"/>
              <w:ind w:right="-108"/>
              <w:jc w:val="center"/>
              <w:rPr>
                <w:rFonts w:ascii="Times New Roman" w:hAnsi="Times New Roman"/>
                <w:b/>
                <w:bCs/>
                <w:sz w:val="20"/>
                <w:szCs w:val="20"/>
              </w:rPr>
            </w:pPr>
            <w:r w:rsidRPr="007E071D">
              <w:rPr>
                <w:rFonts w:ascii="Times New Roman" w:hAnsi="Times New Roman"/>
                <w:b/>
                <w:bCs/>
                <w:sz w:val="20"/>
                <w:szCs w:val="20"/>
              </w:rPr>
              <w:t>подсистемы</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w:t>
            </w:r>
          </w:p>
          <w:p w:rsidR="007E071D" w:rsidRPr="007E071D" w:rsidRDefault="007E071D" w:rsidP="007E071D">
            <w:pPr>
              <w:widowControl w:val="0"/>
              <w:autoSpaceDE w:val="0"/>
              <w:autoSpaceDN w:val="0"/>
              <w:adjustRightInd w:val="0"/>
              <w:spacing w:after="0" w:line="240" w:lineRule="auto"/>
              <w:ind w:right="-18"/>
              <w:jc w:val="center"/>
              <w:rPr>
                <w:rFonts w:ascii="Times New Roman" w:hAnsi="Times New Roman"/>
                <w:sz w:val="20"/>
                <w:szCs w:val="20"/>
              </w:rPr>
            </w:pPr>
            <w:r w:rsidRPr="007E071D">
              <w:rPr>
                <w:rFonts w:ascii="Times New Roman" w:hAnsi="Times New Roman"/>
                <w:b/>
                <w:bCs/>
                <w:sz w:val="20"/>
                <w:szCs w:val="20"/>
              </w:rPr>
              <w:t>модуля</w:t>
            </w:r>
          </w:p>
        </w:tc>
        <w:tc>
          <w:tcPr>
            <w:tcW w:w="3510"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p>
        </w:tc>
        <w:tc>
          <w:tcPr>
            <w:tcW w:w="742"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1327"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r>
      <w:tr w:rsidR="007E071D" w:rsidRPr="007E071D" w:rsidTr="00EB1B9A">
        <w:trPr>
          <w:trHeight w:val="34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lang w:val="en-US"/>
              </w:rPr>
            </w:pPr>
            <w:r w:rsidRPr="007E071D">
              <w:rPr>
                <w:rFonts w:ascii="Times New Roman" w:hAnsi="Times New Roman"/>
                <w:sz w:val="20"/>
                <w:szCs w:val="20"/>
                <w:lang w:val="en-US"/>
              </w:rPr>
              <w:t>1</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cs="Calibri"/>
                <w:sz w:val="20"/>
                <w:szCs w:val="20"/>
              </w:rPr>
            </w:pPr>
            <w:r w:rsidRPr="007E071D">
              <w:rPr>
                <w:rFonts w:ascii="Times New Roman" w:hAnsi="Times New Roman"/>
                <w:sz w:val="20"/>
                <w:szCs w:val="20"/>
              </w:rPr>
              <w:t>Генератор универсальный с конвертером интерфейсов RS485-RS232</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М3</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М4</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М5</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М6</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М7</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М8</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М9</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1. Генератор универсальный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Генератор универсальный должен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 - обеспечивать проведение испытаний по стандартам ГОСТ 30804.4.4–2013, ГОСТ Р 51317.4.5–99 (ИГ МИП и комбинированный ИГ МИП), ГОСТ Р 50648–94, ГОСТ Р 50649–94, ГОСТ 30804.4.11–2013, IEC 61000-4-12, ГОСТ Р 51317.4.16–2000;</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должен быть модульного типа и должен позволять устанавливать/извлекать из корпуса модули для каждого из видов испытаний (стандартов): ГОСТ 30804.4.4–2013, ГОСТ Р 51317.4.5–99 (ИГ МИП), ГОСТ Р 51317.4.5–99 (комбинированный ИГ МИП), ГОСТ 30804.4.11–2013, IEC 61000-4-12, ГОСТ Р 51317.4.16–2000, модуль автотрансформатора 5А;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должен иметь встроенное устройство связи/развязки (УСР) для линий электропитания, рассчитанное на частоты от постоянного тока до не менее чем 60 Гц и на токи потребления испытуемым техническим средством (ИТС) до не менее чем 16 А при напряжении до не менее чем 280 В для переменного тока и не менее 300 В для постоянного;</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должен обеспечивать синхронизацию с питающим напряжением в диапазоне частот от не более 16 Гц до не менее 60 Гц в диапазоне фазовых значений 0 – 360°;</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 должен иметь жидкокристаллический цветной сенсорный дисплей с диагональю не менее </w:t>
            </w:r>
            <w:smartTag w:uri="urn:schemas-microsoft-com:office:smarttags" w:element="metricconverter">
              <w:smartTagPr>
                <w:attr w:name="ProductID" w:val="7”"/>
              </w:smartTagPr>
              <w:r w:rsidRPr="007E071D">
                <w:rPr>
                  <w:rFonts w:ascii="Times New Roman" w:hAnsi="Times New Roman"/>
                  <w:sz w:val="20"/>
                  <w:szCs w:val="20"/>
                </w:rPr>
                <w:t>7”</w:t>
              </w:r>
            </w:smartTag>
            <w:r w:rsidRPr="007E071D">
              <w:rPr>
                <w:rFonts w:ascii="Times New Roman" w:hAnsi="Times New Roman"/>
                <w:sz w:val="20"/>
                <w:szCs w:val="20"/>
              </w:rPr>
              <w:t>, позволяющий производить настройки и управлять запуском испытаний;</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должен иметь кнопку включения с подсветкой и кнопку аварийного отключения грибкового типа на передней панели;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должен иметь разъем для подключения внешнего модуля электростатических разрядов;</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должен иметь разъемы для подключения заземления на передней панели;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 должен иметь интерфейсы: </w:t>
            </w:r>
            <w:proofErr w:type="spellStart"/>
            <w:r w:rsidRPr="007E071D">
              <w:rPr>
                <w:rFonts w:ascii="Times New Roman" w:hAnsi="Times New Roman"/>
                <w:sz w:val="20"/>
                <w:szCs w:val="20"/>
              </w:rPr>
              <w:t>Ethernet</w:t>
            </w:r>
            <w:proofErr w:type="spellEnd"/>
            <w:r w:rsidRPr="007E071D">
              <w:rPr>
                <w:rFonts w:ascii="Times New Roman" w:hAnsi="Times New Roman"/>
                <w:sz w:val="20"/>
                <w:szCs w:val="20"/>
              </w:rPr>
              <w:t xml:space="preserve"> для удаленного управления с персонального компьютера, RS-485 для управления внешними устройствами связи/развязки и генератором динамических изменений напряжения;</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должен иметь средства контроля температуры и влажности;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должен иметь выходы для внешнего мониторинга сети питания ИТС, значений напряжения и тока микросекундных импульсов;</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должен иметь выход для запуска осциллографа;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должен иметь вход для внешнего запуска;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иметь режимы триггера: автоматический, ручной, внешний.</w:t>
            </w:r>
          </w:p>
          <w:p w:rsidR="007E071D" w:rsidRPr="007E071D" w:rsidRDefault="007E071D" w:rsidP="007E071D">
            <w:pPr>
              <w:widowControl w:val="0"/>
              <w:autoSpaceDE w:val="0"/>
              <w:autoSpaceDN w:val="0"/>
              <w:adjustRightInd w:val="0"/>
              <w:spacing w:after="0" w:line="240" w:lineRule="auto"/>
              <w:jc w:val="both"/>
              <w:rPr>
                <w:rFonts w:ascii="Times New Roman" w:hAnsi="Times New Roman"/>
                <w:b/>
                <w:bCs/>
                <w:sz w:val="20"/>
                <w:szCs w:val="20"/>
              </w:rPr>
            </w:pPr>
            <w:r w:rsidRPr="007E071D">
              <w:rPr>
                <w:rFonts w:ascii="Times New Roman" w:hAnsi="Times New Roman"/>
                <w:b/>
                <w:bCs/>
                <w:sz w:val="20"/>
                <w:szCs w:val="20"/>
              </w:rPr>
              <w:t>Характеристики генератора в части испытаний по ГОСТ 30804.4.4–2013 на устойчивость к наносекундным импульсным помехам (НИП).</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Генератор НИП должен соответствовать требованиям последней редакции международного стандарта IEC 61000-4-4.</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Диапазон выходных напряжений генератора НИП должен быть от не более 250 В до не менее чем 5100 В.</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Генератор НИП должен иметь возможность установки частоты следования импульсов в диапазоне от не более 1 кГц до не менее 1 МГц.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Максимальное число импульсов в секунду при установленной амплитуде не менее 5,1 </w:t>
            </w:r>
            <w:proofErr w:type="spellStart"/>
            <w:r w:rsidRPr="007E071D">
              <w:rPr>
                <w:rFonts w:ascii="Times New Roman" w:hAnsi="Times New Roman"/>
                <w:sz w:val="20"/>
                <w:szCs w:val="20"/>
              </w:rPr>
              <w:t>кВ</w:t>
            </w:r>
            <w:proofErr w:type="spellEnd"/>
            <w:r w:rsidRPr="007E071D">
              <w:rPr>
                <w:rFonts w:ascii="Times New Roman" w:hAnsi="Times New Roman"/>
                <w:sz w:val="20"/>
                <w:szCs w:val="20"/>
              </w:rPr>
              <w:t xml:space="preserve"> должно быть не менее 1000.</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Длительность пачки должна выбираться в диапазоне от не более 0,01 </w:t>
            </w:r>
            <w:proofErr w:type="spellStart"/>
            <w:r w:rsidRPr="007E071D">
              <w:rPr>
                <w:rFonts w:ascii="Times New Roman" w:hAnsi="Times New Roman"/>
                <w:sz w:val="20"/>
                <w:szCs w:val="20"/>
              </w:rPr>
              <w:t>мс</w:t>
            </w:r>
            <w:proofErr w:type="spellEnd"/>
            <w:r w:rsidRPr="007E071D">
              <w:rPr>
                <w:rFonts w:ascii="Times New Roman" w:hAnsi="Times New Roman"/>
                <w:sz w:val="20"/>
                <w:szCs w:val="20"/>
              </w:rPr>
              <w:t xml:space="preserve"> до не менее 30 </w:t>
            </w:r>
            <w:proofErr w:type="spellStart"/>
            <w:r w:rsidRPr="007E071D">
              <w:rPr>
                <w:rFonts w:ascii="Times New Roman" w:hAnsi="Times New Roman"/>
                <w:sz w:val="20"/>
                <w:szCs w:val="20"/>
              </w:rPr>
              <w:t>мс</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Время следования пачек должно выбираться в диапазоне от не более 1 </w:t>
            </w:r>
            <w:proofErr w:type="spellStart"/>
            <w:r w:rsidRPr="007E071D">
              <w:rPr>
                <w:rFonts w:ascii="Times New Roman" w:hAnsi="Times New Roman"/>
                <w:sz w:val="20"/>
                <w:szCs w:val="20"/>
              </w:rPr>
              <w:t>мс</w:t>
            </w:r>
            <w:proofErr w:type="spellEnd"/>
            <w:r w:rsidRPr="007E071D">
              <w:rPr>
                <w:rFonts w:ascii="Times New Roman" w:hAnsi="Times New Roman"/>
                <w:sz w:val="20"/>
                <w:szCs w:val="20"/>
              </w:rPr>
              <w:t xml:space="preserve"> до не менее 1000 </w:t>
            </w:r>
            <w:proofErr w:type="spellStart"/>
            <w:r w:rsidRPr="007E071D">
              <w:rPr>
                <w:rFonts w:ascii="Times New Roman" w:hAnsi="Times New Roman"/>
                <w:sz w:val="20"/>
                <w:szCs w:val="20"/>
              </w:rPr>
              <w:t>мс</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Полярность импульсов: положительная и отрицательная.</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Генератор НИП должен обеспечивать схемы подачи помех: L, N, PE, L+N, L+PE, N+PE, L+N+PE, прямая подача.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Генератор НИП должен иметь функцию линейных изменений параметров воздействий: напряжение, частота, фаза синхронизации, длительность пачки.</w:t>
            </w:r>
          </w:p>
          <w:p w:rsidR="007E071D" w:rsidRPr="007E071D" w:rsidRDefault="007E071D" w:rsidP="007E071D">
            <w:pPr>
              <w:widowControl w:val="0"/>
              <w:autoSpaceDE w:val="0"/>
              <w:autoSpaceDN w:val="0"/>
              <w:adjustRightInd w:val="0"/>
              <w:spacing w:after="0" w:line="240" w:lineRule="auto"/>
              <w:jc w:val="both"/>
              <w:rPr>
                <w:rFonts w:ascii="Times New Roman" w:hAnsi="Times New Roman"/>
                <w:b/>
                <w:bCs/>
                <w:sz w:val="20"/>
                <w:szCs w:val="20"/>
              </w:rPr>
            </w:pPr>
            <w:r w:rsidRPr="007E071D">
              <w:rPr>
                <w:rFonts w:ascii="Times New Roman" w:hAnsi="Times New Roman"/>
                <w:b/>
                <w:bCs/>
                <w:sz w:val="20"/>
                <w:szCs w:val="20"/>
              </w:rPr>
              <w:t>Характеристики генератора в части испытаний по ГОСТ Р 51317.4.5–99 на устойчивость к микросекундным импульсным помехам большой энергии (МИП).</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Генератор МИП в соответствии с ГОСТ Р 51317.4.5–99 должен являться комбинированным импульсным генератором (ИГ) МИП с параметрами импульсов не более 1/50 </w:t>
            </w:r>
            <w:proofErr w:type="spellStart"/>
            <w:r w:rsidRPr="007E071D">
              <w:rPr>
                <w:rFonts w:ascii="Times New Roman" w:hAnsi="Times New Roman"/>
                <w:sz w:val="20"/>
                <w:szCs w:val="20"/>
              </w:rPr>
              <w:t>мкс</w:t>
            </w:r>
            <w:proofErr w:type="spellEnd"/>
            <w:r w:rsidRPr="007E071D">
              <w:rPr>
                <w:rFonts w:ascii="Times New Roman" w:hAnsi="Times New Roman"/>
                <w:sz w:val="20"/>
                <w:szCs w:val="20"/>
              </w:rPr>
              <w:t xml:space="preserve">, а также ИГ МИП с параметрами не более 6,5/700 </w:t>
            </w:r>
            <w:proofErr w:type="spellStart"/>
            <w:r w:rsidRPr="007E071D">
              <w:rPr>
                <w:rFonts w:ascii="Times New Roman" w:hAnsi="Times New Roman"/>
                <w:sz w:val="20"/>
                <w:szCs w:val="20"/>
              </w:rPr>
              <w:t>мкс</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Комбинированный ИГ МИП должен соответствовать требованиям последней редакции международного стандарта IEC 61000-4-5 Ed.3.</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Диапазон выходных напряжений генератора МИП должен быть от не более 250 В до не менее чем 6600 В.</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Максимальная частота повторения импульсов должна быть не менее 60 импульсов в минуту.</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Полярность импульсов: положительная, отрицательная, попеременная.</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Комбинированный ИГ МИП со встроенным устройством связи/развязки должен обеспечивать схемы подачи помех: L-N, L-PE, N-PE. Также генератор должен иметь прямой выход для метода непосредственного ввода и подключения внешних устройств связи/развязки.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Комбинированный ИГ МИП должен иметь функцию линейных изменений параметров воздействий: напряжение, полярность, фаза синхронизации.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Комбинированный ИГ МИП должен иметь выход для подключения магнитной антенны для проведения испытаний в соответствии с ГОСТ Р 50649–94.</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Генератор должен иметь диапазон регулировки магнитного поля от не более 100 А/м до не менее 1500 А/м с шагом 1 А/м.</w:t>
            </w:r>
          </w:p>
          <w:p w:rsidR="007E071D" w:rsidRPr="007E071D" w:rsidRDefault="007E071D" w:rsidP="007E071D">
            <w:pPr>
              <w:widowControl w:val="0"/>
              <w:autoSpaceDE w:val="0"/>
              <w:autoSpaceDN w:val="0"/>
              <w:adjustRightInd w:val="0"/>
              <w:spacing w:after="0" w:line="240" w:lineRule="auto"/>
              <w:jc w:val="both"/>
              <w:rPr>
                <w:rFonts w:ascii="Times New Roman" w:hAnsi="Times New Roman"/>
                <w:b/>
                <w:bCs/>
                <w:sz w:val="20"/>
                <w:szCs w:val="20"/>
              </w:rPr>
            </w:pPr>
            <w:r w:rsidRPr="007E071D">
              <w:rPr>
                <w:rFonts w:ascii="Times New Roman" w:hAnsi="Times New Roman"/>
                <w:b/>
                <w:bCs/>
                <w:sz w:val="20"/>
                <w:szCs w:val="20"/>
              </w:rPr>
              <w:t>Характеристики генератора в части испытаний по ГОСТ Р 50648–94 на устойчивость к магнитному полю промышленной частоты (МППЧ).</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Генератор должен иметь встроенный моторизованный автотрансформатор нагрузочным током не менее 5А.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Генератор должен иметь выход для подключения магнитной антенны для проведения испытаний в соответствии с ГОСТ Р 50648–94.</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Генератор совместно с подключаемой внешней катушкой должен обеспечивать длительное (непрерывное) магнитное поле от 49,8 Гц до 50,2 Гц напряженностью до не менее 100 А/м.</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b/>
                <w:bCs/>
                <w:sz w:val="20"/>
                <w:szCs w:val="20"/>
              </w:rPr>
              <w:t>Характеристики генератора в части испытаний по ГОСТ 30804.4.11–2013 на устойчивость к динамическим изменениям напряжения (ДИН).</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Генератор должен обеспечивать прерывания напряжения согласно всех требований вышеуказанного стандарта в линиях электропитания с потреблением до не менее 16 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Генератор должен пропускать пусковые токи значениями более 500 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Время прерываний должно настраиваться в пределах от не более 50 </w:t>
            </w:r>
            <w:proofErr w:type="spellStart"/>
            <w:r w:rsidRPr="007E071D">
              <w:rPr>
                <w:rFonts w:ascii="Times New Roman" w:hAnsi="Times New Roman"/>
                <w:sz w:val="20"/>
                <w:szCs w:val="20"/>
              </w:rPr>
              <w:t>мкс</w:t>
            </w:r>
            <w:proofErr w:type="spellEnd"/>
            <w:r w:rsidRPr="007E071D">
              <w:rPr>
                <w:rFonts w:ascii="Times New Roman" w:hAnsi="Times New Roman"/>
                <w:sz w:val="20"/>
                <w:szCs w:val="20"/>
              </w:rPr>
              <w:t xml:space="preserve"> до не менее 30 с.</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Фазовый угол прерываний должен настраиваться относительно сети электропитания ИТС в переделах от 0 до 360º с погрешностью не более ±5 %.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Диапазон частот при использовании автотрансформатора должен быть от не более 48 Гц до не менее 60 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Генератор с помощью встроенного автотрансформатора должен обеспечивать провалы и плавные изменения напряжения в линиях электропитания с потреблением до не менее 5 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Генератор совместно с внешним автотрансформатором должен обеспечивать провалы и плавные изменения напряжения в линиях электропитания с потреблением до не менее 16 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b/>
                <w:bCs/>
                <w:sz w:val="20"/>
                <w:szCs w:val="20"/>
              </w:rPr>
              <w:t>Характеристики генератора в части испытаний по IEC 61000-4-12 Ed.2 на устойчивость к одиночным колебательным затухающим помехам (КЗП).</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Диапазон выходных напряжений генератора одиночным КЗП должен быть от не более 250 В до не менее чем 6600 В.</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Диапазон выходных токов должен быть от не более 21 А до не менее чем 520 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Частота колебаний должна быть не менее 100 кГц.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Выходной импеданс должен быть: от 11,8 Ом до 12,2 Ом и от 29,8 Ом до 30,2 Ом.</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Полярность помехи: положительная, отрицательная, попеременная.</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Генератор с помощью встроенного УСР должен обеспечивать ввод помех в линии электропитания в различных комбинациях схем связи.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b/>
                <w:bCs/>
                <w:sz w:val="20"/>
                <w:szCs w:val="20"/>
              </w:rPr>
              <w:t>Характеристики генератора в части испытаний по ГОСТ Р 51317.4.16–2000 на устойчивость к помехам частотой от 0 до 150 кГц.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Напряжение длительных (непрерывных) помех должно регулироваться в диапазоне от не более 0,1 В до не менее 30 В.</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Время включения помехи постоянного напряжения должно быть от не менее 1 </w:t>
            </w:r>
            <w:proofErr w:type="spellStart"/>
            <w:r w:rsidRPr="007E071D">
              <w:rPr>
                <w:rFonts w:ascii="Times New Roman" w:hAnsi="Times New Roman"/>
                <w:sz w:val="20"/>
                <w:szCs w:val="20"/>
              </w:rPr>
              <w:t>мкс</w:t>
            </w:r>
            <w:proofErr w:type="spellEnd"/>
            <w:r w:rsidRPr="007E071D">
              <w:rPr>
                <w:rFonts w:ascii="Times New Roman" w:hAnsi="Times New Roman"/>
                <w:sz w:val="20"/>
                <w:szCs w:val="20"/>
              </w:rPr>
              <w:t xml:space="preserve"> до не более 5 </w:t>
            </w:r>
            <w:proofErr w:type="spellStart"/>
            <w:r w:rsidRPr="007E071D">
              <w:rPr>
                <w:rFonts w:ascii="Times New Roman" w:hAnsi="Times New Roman"/>
                <w:sz w:val="20"/>
                <w:szCs w:val="20"/>
              </w:rPr>
              <w:t>мкс</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Генератор должен обеспечивать ввод длительных и кратковременных помех для всех степеней жесткости согласно стандарта ГОСТ Р 51317.4.16–2000.</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Генератор должен иметь габариты, не более (Д×Ш×В), мм: 520 × 450 × 360.</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Высота по типоразмеру </w:t>
            </w:r>
            <w:smartTag w:uri="urn:schemas-microsoft-com:office:smarttags" w:element="metricconverter">
              <w:smartTagPr>
                <w:attr w:name="ProductID" w:val="19”"/>
              </w:smartTagPr>
              <w:r w:rsidRPr="007E071D">
                <w:rPr>
                  <w:rFonts w:ascii="Times New Roman" w:hAnsi="Times New Roman"/>
                  <w:sz w:val="20"/>
                  <w:szCs w:val="20"/>
                </w:rPr>
                <w:t>19”</w:t>
              </w:r>
            </w:smartTag>
            <w:r w:rsidRPr="007E071D">
              <w:rPr>
                <w:rFonts w:ascii="Times New Roman" w:hAnsi="Times New Roman"/>
                <w:sz w:val="20"/>
                <w:szCs w:val="20"/>
              </w:rPr>
              <w:t xml:space="preserve"> должна быть не более 8U.</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Вес генератора должен быть не более </w:t>
            </w:r>
            <w:smartTag w:uri="urn:schemas-microsoft-com:office:smarttags" w:element="metricconverter">
              <w:smartTagPr>
                <w:attr w:name="ProductID" w:val="40 кг"/>
              </w:smartTagPr>
              <w:r w:rsidRPr="007E071D">
                <w:rPr>
                  <w:rFonts w:ascii="Times New Roman" w:hAnsi="Times New Roman"/>
                  <w:sz w:val="20"/>
                  <w:szCs w:val="20"/>
                </w:rPr>
                <w:t>40 кг</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Электропитание генератора для собственных нужд должно осуществляться от сети переменного тока напряжением 100 – 240 В частотой 50/60 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Максимальная потребляемая генератором мощность должна быть менее 150 Вт.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Диапазон температур эксплуатации генератора должен быть от не более 0 до не менее чем +35° </w:t>
            </w:r>
            <w:r w:rsidRPr="007E071D">
              <w:rPr>
                <w:rFonts w:ascii="Times New Roman" w:hAnsi="Times New Roman"/>
                <w:sz w:val="20"/>
                <w:szCs w:val="20"/>
                <w:lang w:val="en-US"/>
              </w:rPr>
              <w:t>C</w:t>
            </w:r>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color w:val="000000"/>
                <w:sz w:val="20"/>
                <w:szCs w:val="20"/>
              </w:rPr>
            </w:pPr>
            <w:r w:rsidRPr="007E071D">
              <w:rPr>
                <w:rFonts w:ascii="Times New Roman" w:hAnsi="Times New Roman"/>
                <w:color w:val="000000"/>
                <w:sz w:val="20"/>
                <w:szCs w:val="20"/>
              </w:rPr>
              <w:t>2. Конвертер интерфейсов RS485-RS232 - 1шт.</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3. Компакт-диск с документацией на русском языке - 1 шт.</w:t>
            </w:r>
          </w:p>
          <w:p w:rsidR="007E071D" w:rsidRPr="007E071D" w:rsidRDefault="007E071D" w:rsidP="007E071D">
            <w:pPr>
              <w:spacing w:before="120" w:after="120" w:line="240" w:lineRule="auto"/>
              <w:rPr>
                <w:rFonts w:ascii="Times New Roman" w:hAnsi="Times New Roman"/>
                <w:color w:val="000000"/>
                <w:sz w:val="20"/>
                <w:szCs w:val="20"/>
              </w:rPr>
            </w:pPr>
            <w:r w:rsidRPr="007E071D">
              <w:rPr>
                <w:rFonts w:ascii="Times New Roman" w:hAnsi="Times New Roman"/>
                <w:color w:val="000000"/>
                <w:sz w:val="20"/>
                <w:szCs w:val="20"/>
              </w:rPr>
              <w:t xml:space="preserve">4. Кабель питания от сети 220 В с вилкой типа SCHUKO, длина не менее </w:t>
            </w:r>
            <w:smartTag w:uri="urn:schemas-microsoft-com:office:smarttags" w:element="metricconverter">
              <w:smartTagPr>
                <w:attr w:name="ProductID" w:val="1,5 м"/>
              </w:smartTagPr>
              <w:r w:rsidRPr="007E071D">
                <w:rPr>
                  <w:rFonts w:ascii="Times New Roman" w:hAnsi="Times New Roman"/>
                  <w:color w:val="000000"/>
                  <w:sz w:val="20"/>
                  <w:szCs w:val="20"/>
                </w:rPr>
                <w:t>1,5 м</w:t>
              </w:r>
            </w:smartTag>
            <w:r w:rsidRPr="007E071D">
              <w:rPr>
                <w:rFonts w:ascii="Times New Roman" w:hAnsi="Times New Roman"/>
                <w:color w:val="000000"/>
                <w:sz w:val="20"/>
                <w:szCs w:val="20"/>
              </w:rPr>
              <w:t xml:space="preserve"> - 1 шт.</w:t>
            </w:r>
          </w:p>
        </w:tc>
        <w:tc>
          <w:tcPr>
            <w:tcW w:w="742"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32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34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2</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cs="Calibri"/>
                <w:sz w:val="20"/>
                <w:szCs w:val="20"/>
              </w:rPr>
            </w:pPr>
            <w:proofErr w:type="spellStart"/>
            <w:r w:rsidRPr="007E071D">
              <w:rPr>
                <w:rFonts w:ascii="Times New Roman" w:hAnsi="Times New Roman"/>
                <w:sz w:val="20"/>
                <w:szCs w:val="20"/>
              </w:rPr>
              <w:t>Автотрансфор-матор</w:t>
            </w:r>
            <w:proofErr w:type="spellEnd"/>
            <w:r w:rsidRPr="007E071D">
              <w:rPr>
                <w:rFonts w:ascii="Times New Roman" w:hAnsi="Times New Roman"/>
                <w:sz w:val="20"/>
                <w:szCs w:val="20"/>
              </w:rPr>
              <w:t xml:space="preserve"> </w:t>
            </w:r>
            <w:proofErr w:type="spellStart"/>
            <w:r w:rsidRPr="007E071D">
              <w:rPr>
                <w:rFonts w:ascii="Times New Roman" w:hAnsi="Times New Roman"/>
                <w:sz w:val="20"/>
                <w:szCs w:val="20"/>
              </w:rPr>
              <w:t>мотори-зованный</w:t>
            </w:r>
            <w:proofErr w:type="spellEnd"/>
            <w:r w:rsidRPr="007E071D">
              <w:rPr>
                <w:rFonts w:ascii="Times New Roman" w:hAnsi="Times New Roman"/>
                <w:sz w:val="20"/>
                <w:szCs w:val="20"/>
              </w:rPr>
              <w:t xml:space="preserve"> для испытаний по ГОСТ 30804.4.11 (МЭК 61000-4-11).</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М7</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 xml:space="preserve">1. </w:t>
            </w:r>
            <w:proofErr w:type="spellStart"/>
            <w:r w:rsidRPr="007E071D">
              <w:rPr>
                <w:rFonts w:ascii="Times New Roman" w:hAnsi="Times New Roman"/>
                <w:sz w:val="20"/>
                <w:szCs w:val="20"/>
              </w:rPr>
              <w:t>Автотрансфор-матор</w:t>
            </w:r>
            <w:proofErr w:type="spellEnd"/>
            <w:r w:rsidRPr="007E071D">
              <w:rPr>
                <w:rFonts w:ascii="Times New Roman" w:hAnsi="Times New Roman"/>
                <w:sz w:val="20"/>
                <w:szCs w:val="20"/>
              </w:rPr>
              <w:t xml:space="preserve"> </w:t>
            </w:r>
            <w:proofErr w:type="spellStart"/>
            <w:r w:rsidRPr="007E071D">
              <w:rPr>
                <w:rFonts w:ascii="Times New Roman" w:hAnsi="Times New Roman"/>
                <w:sz w:val="20"/>
                <w:szCs w:val="20"/>
              </w:rPr>
              <w:t>мотори-зованный</w:t>
            </w:r>
            <w:proofErr w:type="spellEnd"/>
            <w:r w:rsidRPr="007E071D">
              <w:rPr>
                <w:rFonts w:ascii="Times New Roman" w:hAnsi="Times New Roman"/>
                <w:sz w:val="20"/>
                <w:szCs w:val="20"/>
              </w:rPr>
              <w:t xml:space="preserve"> для испытаний по ГОСТ 30804.4.11 (МЭК 61000-4-11)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Автотрансформатор моторизованный должен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управляться с универсального генератора и обеспечивать испытаний на ДИН;</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максимальный ток на выходе должен быть не менее 16 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трансформатор должен обеспечивать испытания на плавные изменения напряжения в линиях электропитания с током не менее 16 А, в соответствии с ГОСТ 30804.4.11–2013;</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 иметь габариты, (Д×Ш×В), от </w:t>
            </w:r>
            <w:smartTag w:uri="urn:schemas-microsoft-com:office:smarttags" w:element="metricconverter">
              <w:smartTagPr>
                <w:attr w:name="ProductID" w:val="500 мм"/>
              </w:smartTagPr>
              <w:r w:rsidRPr="007E071D">
                <w:rPr>
                  <w:rFonts w:ascii="Times New Roman" w:hAnsi="Times New Roman"/>
                  <w:sz w:val="20"/>
                  <w:szCs w:val="20"/>
                </w:rPr>
                <w:t>500 мм</w:t>
              </w:r>
            </w:smartTag>
            <w:r w:rsidRPr="007E071D">
              <w:rPr>
                <w:rFonts w:ascii="Times New Roman" w:hAnsi="Times New Roman"/>
                <w:sz w:val="20"/>
                <w:szCs w:val="20"/>
              </w:rPr>
              <w:t xml:space="preserve"> до </w:t>
            </w:r>
            <w:smartTag w:uri="urn:schemas-microsoft-com:office:smarttags" w:element="metricconverter">
              <w:smartTagPr>
                <w:attr w:name="ProductID" w:val="600 мм"/>
              </w:smartTagPr>
              <w:r w:rsidRPr="007E071D">
                <w:rPr>
                  <w:rFonts w:ascii="Times New Roman" w:hAnsi="Times New Roman"/>
                  <w:sz w:val="20"/>
                  <w:szCs w:val="20"/>
                </w:rPr>
                <w:t>600 мм</w:t>
              </w:r>
            </w:smartTag>
            <w:r w:rsidRPr="007E071D">
              <w:rPr>
                <w:rFonts w:ascii="Times New Roman" w:hAnsi="Times New Roman"/>
                <w:sz w:val="20"/>
                <w:szCs w:val="20"/>
              </w:rPr>
              <w:t xml:space="preserve">, от </w:t>
            </w:r>
            <w:smartTag w:uri="urn:schemas-microsoft-com:office:smarttags" w:element="metricconverter">
              <w:smartTagPr>
                <w:attr w:name="ProductID" w:val="550 мм"/>
              </w:smartTagPr>
              <w:r w:rsidRPr="007E071D">
                <w:rPr>
                  <w:rFonts w:ascii="Times New Roman" w:hAnsi="Times New Roman"/>
                  <w:sz w:val="20"/>
                  <w:szCs w:val="20"/>
                </w:rPr>
                <w:t>550 мм</w:t>
              </w:r>
            </w:smartTag>
            <w:r w:rsidRPr="007E071D">
              <w:rPr>
                <w:rFonts w:ascii="Times New Roman" w:hAnsi="Times New Roman"/>
                <w:sz w:val="20"/>
                <w:szCs w:val="20"/>
              </w:rPr>
              <w:t xml:space="preserve"> до </w:t>
            </w:r>
            <w:smartTag w:uri="urn:schemas-microsoft-com:office:smarttags" w:element="metricconverter">
              <w:smartTagPr>
                <w:attr w:name="ProductID" w:val="600 мм"/>
              </w:smartTagPr>
              <w:r w:rsidRPr="007E071D">
                <w:rPr>
                  <w:rFonts w:ascii="Times New Roman" w:hAnsi="Times New Roman"/>
                  <w:sz w:val="20"/>
                  <w:szCs w:val="20"/>
                </w:rPr>
                <w:t>600 мм</w:t>
              </w:r>
            </w:smartTag>
            <w:r w:rsidRPr="007E071D">
              <w:rPr>
                <w:rFonts w:ascii="Times New Roman" w:hAnsi="Times New Roman"/>
                <w:sz w:val="20"/>
                <w:szCs w:val="20"/>
              </w:rPr>
              <w:t xml:space="preserve">,  от </w:t>
            </w:r>
            <w:smartTag w:uri="urn:schemas-microsoft-com:office:smarttags" w:element="metricconverter">
              <w:smartTagPr>
                <w:attr w:name="ProductID" w:val="300 мм"/>
              </w:smartTagPr>
              <w:r w:rsidRPr="007E071D">
                <w:rPr>
                  <w:rFonts w:ascii="Times New Roman" w:hAnsi="Times New Roman"/>
                  <w:sz w:val="20"/>
                  <w:szCs w:val="20"/>
                </w:rPr>
                <w:t>300 мм</w:t>
              </w:r>
            </w:smartTag>
            <w:r w:rsidRPr="007E071D">
              <w:rPr>
                <w:rFonts w:ascii="Times New Roman" w:hAnsi="Times New Roman"/>
                <w:sz w:val="20"/>
                <w:szCs w:val="20"/>
              </w:rPr>
              <w:t xml:space="preserve"> до </w:t>
            </w:r>
            <w:smartTag w:uri="urn:schemas-microsoft-com:office:smarttags" w:element="metricconverter">
              <w:smartTagPr>
                <w:attr w:name="ProductID" w:val="380 мм"/>
              </w:smartTagPr>
              <w:r w:rsidRPr="007E071D">
                <w:rPr>
                  <w:rFonts w:ascii="Times New Roman" w:hAnsi="Times New Roman"/>
                  <w:sz w:val="20"/>
                  <w:szCs w:val="20"/>
                </w:rPr>
                <w:t>380 мм</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 высота по типоразмеру </w:t>
            </w:r>
            <w:smartTag w:uri="urn:schemas-microsoft-com:office:smarttags" w:element="metricconverter">
              <w:smartTagPr>
                <w:attr w:name="ProductID" w:val="19”"/>
              </w:smartTagPr>
              <w:r w:rsidRPr="007E071D">
                <w:rPr>
                  <w:rFonts w:ascii="Times New Roman" w:hAnsi="Times New Roman"/>
                  <w:sz w:val="20"/>
                  <w:szCs w:val="20"/>
                </w:rPr>
                <w:t>19”</w:t>
              </w:r>
            </w:smartTag>
            <w:r w:rsidRPr="007E071D">
              <w:rPr>
                <w:rFonts w:ascii="Times New Roman" w:hAnsi="Times New Roman"/>
                <w:sz w:val="20"/>
                <w:szCs w:val="20"/>
              </w:rPr>
              <w:t xml:space="preserve"> должна быть не более 4U;</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 вес генератора должен быть не более </w:t>
            </w:r>
            <w:smartTag w:uri="urn:schemas-microsoft-com:office:smarttags" w:element="metricconverter">
              <w:smartTagPr>
                <w:attr w:name="ProductID" w:val="16 кг"/>
              </w:smartTagPr>
              <w:r w:rsidRPr="007E071D">
                <w:rPr>
                  <w:rFonts w:ascii="Times New Roman" w:hAnsi="Times New Roman"/>
                  <w:sz w:val="20"/>
                  <w:szCs w:val="20"/>
                </w:rPr>
                <w:t>16 кг</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color w:val="000000"/>
                <w:sz w:val="20"/>
                <w:szCs w:val="20"/>
              </w:rPr>
            </w:pPr>
            <w:r w:rsidRPr="007E071D">
              <w:rPr>
                <w:rFonts w:ascii="Times New Roman" w:hAnsi="Times New Roman"/>
                <w:color w:val="000000"/>
                <w:sz w:val="20"/>
                <w:szCs w:val="20"/>
              </w:rPr>
              <w:t>2. К</w:t>
            </w:r>
            <w:r w:rsidRPr="007E071D">
              <w:rPr>
                <w:rFonts w:ascii="Times New Roman" w:hAnsi="Times New Roman"/>
                <w:sz w:val="20"/>
                <w:szCs w:val="20"/>
              </w:rPr>
              <w:t>омпакт-диск с документацией</w:t>
            </w:r>
            <w:r w:rsidRPr="007E071D">
              <w:rPr>
                <w:rFonts w:ascii="Times New Roman" w:hAnsi="Times New Roman"/>
                <w:color w:val="000000"/>
                <w:sz w:val="20"/>
                <w:szCs w:val="20"/>
              </w:rPr>
              <w:t xml:space="preserve"> на русском языке - 1 шт.</w:t>
            </w:r>
          </w:p>
          <w:p w:rsidR="007E071D" w:rsidRPr="007E071D" w:rsidRDefault="007E071D" w:rsidP="007E071D">
            <w:pPr>
              <w:widowControl w:val="0"/>
              <w:autoSpaceDE w:val="0"/>
              <w:autoSpaceDN w:val="0"/>
              <w:adjustRightInd w:val="0"/>
              <w:spacing w:before="120" w:after="120" w:line="240" w:lineRule="auto"/>
              <w:jc w:val="both"/>
              <w:rPr>
                <w:rFonts w:cs="Calibri"/>
                <w:sz w:val="20"/>
                <w:szCs w:val="20"/>
              </w:rPr>
            </w:pPr>
            <w:r w:rsidRPr="007E071D">
              <w:rPr>
                <w:rFonts w:ascii="Times New Roman" w:hAnsi="Times New Roman"/>
                <w:color w:val="000000"/>
                <w:sz w:val="20"/>
                <w:szCs w:val="20"/>
              </w:rPr>
              <w:t xml:space="preserve">3. Кабель питания от сети 220 В </w:t>
            </w:r>
            <w:r w:rsidRPr="007E071D">
              <w:rPr>
                <w:rFonts w:ascii="Times New Roman" w:hAnsi="Times New Roman"/>
                <w:sz w:val="20"/>
                <w:szCs w:val="20"/>
              </w:rPr>
              <w:t>с вилкой типа SCHUKO</w:t>
            </w:r>
            <w:r w:rsidRPr="007E071D">
              <w:rPr>
                <w:rFonts w:ascii="Times New Roman" w:hAnsi="Times New Roman"/>
                <w:color w:val="000000"/>
                <w:sz w:val="20"/>
                <w:szCs w:val="20"/>
              </w:rPr>
              <w:t xml:space="preserve">, длина не менее </w:t>
            </w:r>
            <w:smartTag w:uri="urn:schemas-microsoft-com:office:smarttags" w:element="metricconverter">
              <w:smartTagPr>
                <w:attr w:name="ProductID" w:val="1,5 м"/>
              </w:smartTagPr>
              <w:r w:rsidRPr="007E071D">
                <w:rPr>
                  <w:rFonts w:ascii="Times New Roman" w:hAnsi="Times New Roman"/>
                  <w:color w:val="000000"/>
                  <w:sz w:val="20"/>
                  <w:szCs w:val="20"/>
                </w:rPr>
                <w:t>1,5 м</w:t>
              </w:r>
            </w:smartTag>
            <w:r w:rsidRPr="007E071D">
              <w:rPr>
                <w:rFonts w:ascii="Times New Roman" w:hAnsi="Times New Roman"/>
                <w:color w:val="000000"/>
                <w:sz w:val="20"/>
                <w:szCs w:val="20"/>
              </w:rPr>
              <w:t xml:space="preserve"> - 1 шт.</w:t>
            </w:r>
          </w:p>
        </w:tc>
        <w:tc>
          <w:tcPr>
            <w:tcW w:w="742"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32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34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3</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cs="Calibri"/>
                <w:sz w:val="20"/>
                <w:szCs w:val="20"/>
              </w:rPr>
            </w:pPr>
            <w:r w:rsidRPr="007E071D">
              <w:rPr>
                <w:rFonts w:ascii="Times New Roman" w:hAnsi="Times New Roman"/>
                <w:sz w:val="20"/>
                <w:szCs w:val="20"/>
              </w:rPr>
              <w:t xml:space="preserve">Антенна магнитная для генерации длительного магнитного поля по ГОСТ Р 50648 (МЭК 61000-4-8), импульсного и затухающего магнитных полей по ГОСТ Р 50649 (МЭК 61000-4-9) и ГОСТ Р 50652 (МЭК 61000-4-10) c подставкой-штативом </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М5</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М6</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1. Антенна магнитная для генерации длительного магнитного поля по ГОСТ Р 50648 (МЭК 61000-4-8), импульсного и затухающего магнитных полей по ГОСТ Р 50649 (МЭК 61000-4-9) и ГОСТ Р 50652 (МЭК 61000-4-10)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Антенна магнитная должна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должна обеспечивать проведения испытаний по ГОСТ Р 50648–94 (МЭК 61000-4-8) для длительного магнитного поля напряженностью не менее 100 А/м, а также по ГОСТ Р 50649–94 (МЭК 61000-4-9) и ГОСТ Р 50652 (IE</w:t>
            </w:r>
            <w:r w:rsidRPr="007E071D">
              <w:rPr>
                <w:rFonts w:ascii="Times New Roman" w:hAnsi="Times New Roman"/>
                <w:sz w:val="20"/>
                <w:szCs w:val="20"/>
                <w:lang w:val="en-US"/>
              </w:rPr>
              <w:t>C</w:t>
            </w:r>
            <w:r w:rsidRPr="007E071D">
              <w:rPr>
                <w:rFonts w:ascii="Times New Roman" w:hAnsi="Times New Roman"/>
                <w:sz w:val="20"/>
                <w:szCs w:val="20"/>
              </w:rPr>
              <w:t xml:space="preserve"> 61000-4-10) для максимального поля напряженностью не менее 1000 А/м;</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 должна быть одновитковой и иметь линейные размеры от </w:t>
            </w:r>
            <w:smartTag w:uri="urn:schemas-microsoft-com:office:smarttags" w:element="metricconverter">
              <w:smartTagPr>
                <w:attr w:name="ProductID" w:val="0.9 м"/>
              </w:smartTagPr>
              <w:r w:rsidRPr="007E071D">
                <w:rPr>
                  <w:rFonts w:ascii="Times New Roman" w:hAnsi="Times New Roman"/>
                  <w:sz w:val="20"/>
                  <w:szCs w:val="20"/>
                </w:rPr>
                <w:t>0.9 м</w:t>
              </w:r>
            </w:smartTag>
            <w:r w:rsidRPr="007E071D">
              <w:rPr>
                <w:rFonts w:ascii="Times New Roman" w:hAnsi="Times New Roman"/>
                <w:sz w:val="20"/>
                <w:szCs w:val="20"/>
              </w:rPr>
              <w:t xml:space="preserve"> х </w:t>
            </w:r>
            <w:smartTag w:uri="urn:schemas-microsoft-com:office:smarttags" w:element="metricconverter">
              <w:smartTagPr>
                <w:attr w:name="ProductID" w:val="0.9 м"/>
              </w:smartTagPr>
              <w:r w:rsidRPr="007E071D">
                <w:rPr>
                  <w:rFonts w:ascii="Times New Roman" w:hAnsi="Times New Roman"/>
                  <w:sz w:val="20"/>
                  <w:szCs w:val="20"/>
                </w:rPr>
                <w:t>0.9 м</w:t>
              </w:r>
            </w:smartTag>
            <w:r w:rsidRPr="007E071D">
              <w:rPr>
                <w:rFonts w:ascii="Times New Roman" w:hAnsi="Times New Roman"/>
                <w:sz w:val="20"/>
                <w:szCs w:val="20"/>
              </w:rPr>
              <w:t xml:space="preserve"> до </w:t>
            </w:r>
            <w:smartTag w:uri="urn:schemas-microsoft-com:office:smarttags" w:element="metricconverter">
              <w:smartTagPr>
                <w:attr w:name="ProductID" w:val="1 м"/>
              </w:smartTagPr>
              <w:r w:rsidRPr="007E071D">
                <w:rPr>
                  <w:rFonts w:ascii="Times New Roman" w:hAnsi="Times New Roman"/>
                  <w:sz w:val="20"/>
                  <w:szCs w:val="20"/>
                </w:rPr>
                <w:t>1 м</w:t>
              </w:r>
            </w:smartTag>
            <w:r w:rsidRPr="007E071D">
              <w:rPr>
                <w:rFonts w:ascii="Times New Roman" w:hAnsi="Times New Roman"/>
                <w:sz w:val="20"/>
                <w:szCs w:val="20"/>
              </w:rPr>
              <w:t xml:space="preserve"> × </w:t>
            </w:r>
            <w:smartTag w:uri="urn:schemas-microsoft-com:office:smarttags" w:element="metricconverter">
              <w:smartTagPr>
                <w:attr w:name="ProductID" w:val="1 м"/>
              </w:smartTagPr>
              <w:r w:rsidRPr="007E071D">
                <w:rPr>
                  <w:rFonts w:ascii="Times New Roman" w:hAnsi="Times New Roman"/>
                  <w:sz w:val="20"/>
                  <w:szCs w:val="20"/>
                </w:rPr>
                <w:t>1 м</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sz w:val="20"/>
                <w:szCs w:val="20"/>
              </w:rPr>
            </w:pPr>
            <w:r w:rsidRPr="007E071D">
              <w:rPr>
                <w:rFonts w:ascii="Times New Roman" w:hAnsi="Times New Roman"/>
                <w:sz w:val="20"/>
                <w:szCs w:val="20"/>
              </w:rPr>
              <w:t xml:space="preserve">2. Подставка-штатив - 1 шт.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Должна позволять вращать антенну в трех плоскостях.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Должна иметь следующие размеры: длина от 0.9 до </w:t>
            </w:r>
            <w:smartTag w:uri="urn:schemas-microsoft-com:office:smarttags" w:element="metricconverter">
              <w:smartTagPr>
                <w:attr w:name="ProductID" w:val="1.0 м"/>
              </w:smartTagPr>
              <w:r w:rsidRPr="007E071D">
                <w:rPr>
                  <w:rFonts w:ascii="Times New Roman" w:hAnsi="Times New Roman"/>
                  <w:sz w:val="20"/>
                  <w:szCs w:val="20"/>
                </w:rPr>
                <w:t>1.0 м</w:t>
              </w:r>
            </w:smartTag>
            <w:r w:rsidRPr="007E071D">
              <w:rPr>
                <w:rFonts w:ascii="Times New Roman" w:hAnsi="Times New Roman"/>
                <w:sz w:val="20"/>
                <w:szCs w:val="20"/>
              </w:rPr>
              <w:t xml:space="preserve">, ширина от 0.9 до </w:t>
            </w:r>
            <w:smartTag w:uri="urn:schemas-microsoft-com:office:smarttags" w:element="metricconverter">
              <w:smartTagPr>
                <w:attr w:name="ProductID" w:val="1.0 м"/>
              </w:smartTagPr>
              <w:r w:rsidRPr="007E071D">
                <w:rPr>
                  <w:rFonts w:ascii="Times New Roman" w:hAnsi="Times New Roman"/>
                  <w:sz w:val="20"/>
                  <w:szCs w:val="20"/>
                </w:rPr>
                <w:t>1.0 м</w:t>
              </w:r>
            </w:smartTag>
            <w:r w:rsidRPr="007E071D">
              <w:rPr>
                <w:rFonts w:ascii="Times New Roman" w:hAnsi="Times New Roman"/>
                <w:sz w:val="20"/>
                <w:szCs w:val="20"/>
              </w:rPr>
              <w:t xml:space="preserve">, высота от 0.2 до </w:t>
            </w:r>
            <w:smartTag w:uri="urn:schemas-microsoft-com:office:smarttags" w:element="metricconverter">
              <w:smartTagPr>
                <w:attr w:name="ProductID" w:val="0.3 м"/>
              </w:smartTagPr>
              <w:r w:rsidRPr="007E071D">
                <w:rPr>
                  <w:rFonts w:ascii="Times New Roman" w:hAnsi="Times New Roman"/>
                  <w:sz w:val="20"/>
                  <w:szCs w:val="20"/>
                </w:rPr>
                <w:t>0.3 м</w:t>
              </w:r>
            </w:smartTag>
            <w:r w:rsidRPr="007E071D">
              <w:rPr>
                <w:rFonts w:ascii="Times New Roman" w:hAnsi="Times New Roman"/>
                <w:sz w:val="20"/>
                <w:szCs w:val="20"/>
              </w:rPr>
              <w:t xml:space="preserve">, вес, не более </w:t>
            </w:r>
            <w:smartTag w:uri="urn:schemas-microsoft-com:office:smarttags" w:element="metricconverter">
              <w:smartTagPr>
                <w:attr w:name="ProductID" w:val="16 кг"/>
              </w:smartTagPr>
              <w:r w:rsidRPr="007E071D">
                <w:rPr>
                  <w:rFonts w:ascii="Times New Roman" w:hAnsi="Times New Roman"/>
                  <w:sz w:val="20"/>
                  <w:szCs w:val="20"/>
                </w:rPr>
                <w:t>16 кг</w:t>
              </w:r>
            </w:smartTag>
          </w:p>
          <w:p w:rsidR="007E071D" w:rsidRPr="007E071D" w:rsidRDefault="007E071D" w:rsidP="007E071D">
            <w:pPr>
              <w:widowControl w:val="0"/>
              <w:autoSpaceDE w:val="0"/>
              <w:autoSpaceDN w:val="0"/>
              <w:adjustRightInd w:val="0"/>
              <w:spacing w:before="120" w:after="120" w:line="240" w:lineRule="auto"/>
              <w:jc w:val="both"/>
              <w:rPr>
                <w:rFonts w:cs="Calibri"/>
                <w:sz w:val="20"/>
                <w:szCs w:val="20"/>
              </w:rPr>
            </w:pPr>
            <w:r w:rsidRPr="007E071D">
              <w:rPr>
                <w:rFonts w:ascii="Times New Roman" w:hAnsi="Times New Roman"/>
                <w:color w:val="000000"/>
                <w:sz w:val="20"/>
                <w:szCs w:val="20"/>
              </w:rPr>
              <w:t>3. К</w:t>
            </w:r>
            <w:r w:rsidRPr="007E071D">
              <w:rPr>
                <w:rFonts w:ascii="Times New Roman" w:hAnsi="Times New Roman"/>
                <w:sz w:val="20"/>
                <w:szCs w:val="20"/>
              </w:rPr>
              <w:t>омпакт-диск с документацией</w:t>
            </w:r>
            <w:r w:rsidRPr="007E071D">
              <w:rPr>
                <w:rFonts w:ascii="Times New Roman" w:hAnsi="Times New Roman"/>
                <w:color w:val="000000"/>
                <w:sz w:val="20"/>
                <w:szCs w:val="20"/>
              </w:rPr>
              <w:t xml:space="preserve"> на русском языке - 1 шт.</w:t>
            </w:r>
          </w:p>
        </w:tc>
        <w:tc>
          <w:tcPr>
            <w:tcW w:w="742"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32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34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4</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cs="Calibri"/>
                <w:sz w:val="20"/>
                <w:szCs w:val="20"/>
              </w:rPr>
            </w:pPr>
            <w:r w:rsidRPr="007E071D">
              <w:rPr>
                <w:rFonts w:ascii="Times New Roman" w:hAnsi="Times New Roman"/>
                <w:sz w:val="20"/>
                <w:szCs w:val="20"/>
              </w:rPr>
              <w:t>Клещи емкостные по ГОСТ 30804.4.4 (МЭК 61000-4-4)</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М3</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1. Клещи емкостные по ГОСТ 30804.4.4 (МЭК 61000-4-4)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Клещи емкостные должны обеспечивать ввод помехи согласно требованиям ГОСТ 30804.4.4–2013.</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Клещи должны иметь конструкцию в соответствии с IEC 61000-4-4 Ed.3, иметь в составе калибровочную пластину для обеспечения проверки и калибровки емкостных клещей в соответствии с последней редакцией IEC 61000-4-4.</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sz w:val="20"/>
                <w:szCs w:val="20"/>
              </w:rPr>
              <w:t>2. Документация</w:t>
            </w:r>
            <w:r w:rsidRPr="007E071D">
              <w:rPr>
                <w:rFonts w:ascii="Times New Roman" w:hAnsi="Times New Roman"/>
                <w:color w:val="000000"/>
                <w:sz w:val="20"/>
                <w:szCs w:val="20"/>
              </w:rPr>
              <w:t xml:space="preserve"> на русском языке - 1 шт.</w:t>
            </w:r>
          </w:p>
        </w:tc>
        <w:tc>
          <w:tcPr>
            <w:tcW w:w="742"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32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34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lang w:val="en-US"/>
              </w:rPr>
            </w:pPr>
            <w:r w:rsidRPr="007E071D">
              <w:rPr>
                <w:rFonts w:ascii="Times New Roman" w:hAnsi="Times New Roman"/>
                <w:sz w:val="20"/>
                <w:szCs w:val="20"/>
                <w:lang w:val="en-US"/>
              </w:rPr>
              <w:t>5</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cs="Calibri"/>
                <w:sz w:val="20"/>
                <w:szCs w:val="20"/>
              </w:rPr>
            </w:pPr>
            <w:r w:rsidRPr="007E071D">
              <w:rPr>
                <w:rFonts w:ascii="Times New Roman" w:hAnsi="Times New Roman"/>
                <w:sz w:val="20"/>
                <w:szCs w:val="20"/>
              </w:rPr>
              <w:t>Набор устройств связи и развязки для сигнальных линий</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М3</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М4</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before="120" w:after="0" w:line="240" w:lineRule="auto"/>
              <w:rPr>
                <w:rFonts w:ascii="Times New Roman" w:hAnsi="Times New Roman"/>
                <w:sz w:val="20"/>
                <w:szCs w:val="20"/>
              </w:rPr>
            </w:pPr>
            <w:r w:rsidRPr="007E071D">
              <w:rPr>
                <w:rFonts w:ascii="Times New Roman" w:hAnsi="Times New Roman"/>
                <w:sz w:val="20"/>
                <w:szCs w:val="20"/>
              </w:rPr>
              <w:t>1. Устройство связи– 1 шт.</w:t>
            </w:r>
          </w:p>
          <w:p w:rsidR="007E071D" w:rsidRPr="007E071D" w:rsidRDefault="007E071D" w:rsidP="007E071D">
            <w:pPr>
              <w:spacing w:before="120" w:after="0" w:line="240" w:lineRule="auto"/>
              <w:rPr>
                <w:rFonts w:ascii="Times New Roman" w:hAnsi="Times New Roman"/>
                <w:sz w:val="20"/>
                <w:szCs w:val="20"/>
              </w:rPr>
            </w:pPr>
            <w:r w:rsidRPr="007E071D">
              <w:rPr>
                <w:rFonts w:ascii="Times New Roman" w:hAnsi="Times New Roman"/>
                <w:sz w:val="20"/>
                <w:szCs w:val="20"/>
              </w:rPr>
              <w:t>2. Устройства развязки – 3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Устройства должны обеспечивать подачу МИП в неэкранированные двухпроводные несимметричные линии в соответствии с ГОСТ Р 51317.4.5–99.</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Максимальное напряжение в линии, на которое рассчитаны устройства, должно быть не менее 24 В, при использовании высокочастотного модуля развязки – не менее 15 В.</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Максимальный ток в линии, на который рассчитаны устройства, должен быть не менее 5 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Максимальное напряжение МИП, на которое рассчитаны устройства, должно быть не менее 6 </w:t>
            </w:r>
            <w:proofErr w:type="spellStart"/>
            <w:r w:rsidRPr="007E071D">
              <w:rPr>
                <w:rFonts w:ascii="Times New Roman" w:hAnsi="Times New Roman"/>
                <w:sz w:val="20"/>
                <w:szCs w:val="20"/>
              </w:rPr>
              <w:t>кВ.</w:t>
            </w:r>
            <w:proofErr w:type="spellEnd"/>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Устройства должны соответствовать требованиями последней редакции стандарта IEC 61000-4-5.</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Размер каждого из модулей не должен превышать (Д×Ш×В), мм: 120 × 80 × 80.</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3. К</w:t>
            </w:r>
            <w:r w:rsidRPr="007E071D">
              <w:rPr>
                <w:rFonts w:ascii="Times New Roman" w:hAnsi="Times New Roman"/>
                <w:sz w:val="20"/>
                <w:szCs w:val="20"/>
              </w:rPr>
              <w:t>омпакт-диск с документацией</w:t>
            </w:r>
            <w:r w:rsidRPr="007E071D">
              <w:rPr>
                <w:rFonts w:ascii="Times New Roman" w:hAnsi="Times New Roman"/>
                <w:color w:val="000000"/>
                <w:sz w:val="20"/>
                <w:szCs w:val="20"/>
              </w:rPr>
              <w:t xml:space="preserve"> на русском языке - 1 шт.</w:t>
            </w:r>
          </w:p>
          <w:p w:rsidR="007E071D" w:rsidRPr="007E071D" w:rsidRDefault="007E071D" w:rsidP="007E071D">
            <w:pPr>
              <w:widowControl w:val="0"/>
              <w:autoSpaceDE w:val="0"/>
              <w:autoSpaceDN w:val="0"/>
              <w:adjustRightInd w:val="0"/>
              <w:spacing w:before="120" w:after="0" w:line="240" w:lineRule="auto"/>
              <w:jc w:val="both"/>
              <w:rPr>
                <w:rFonts w:cs="Calibri"/>
                <w:sz w:val="20"/>
                <w:szCs w:val="20"/>
              </w:rPr>
            </w:pPr>
            <w:r w:rsidRPr="007E071D">
              <w:rPr>
                <w:rFonts w:cs="Calibri"/>
                <w:sz w:val="20"/>
                <w:szCs w:val="20"/>
              </w:rPr>
              <w:t xml:space="preserve">4. </w:t>
            </w:r>
            <w:r w:rsidRPr="007E071D">
              <w:rPr>
                <w:rFonts w:ascii="Times New Roman" w:hAnsi="Times New Roman"/>
                <w:sz w:val="20"/>
                <w:szCs w:val="20"/>
              </w:rPr>
              <w:t xml:space="preserve">Кабель для подключения к генератору, длина не менее </w:t>
            </w:r>
            <w:smartTag w:uri="urn:schemas-microsoft-com:office:smarttags" w:element="metricconverter">
              <w:smartTagPr>
                <w:attr w:name="ProductID" w:val="0.8 м"/>
              </w:smartTagPr>
              <w:r w:rsidRPr="007E071D">
                <w:rPr>
                  <w:rFonts w:ascii="Times New Roman" w:hAnsi="Times New Roman"/>
                  <w:sz w:val="20"/>
                  <w:szCs w:val="20"/>
                </w:rPr>
                <w:t>0.8 м</w:t>
              </w:r>
            </w:smartTag>
            <w:r w:rsidRPr="007E071D">
              <w:rPr>
                <w:rFonts w:ascii="Times New Roman" w:hAnsi="Times New Roman"/>
                <w:sz w:val="20"/>
                <w:szCs w:val="20"/>
              </w:rPr>
              <w:t xml:space="preserve"> – 4 шт.</w:t>
            </w:r>
          </w:p>
        </w:tc>
        <w:tc>
          <w:tcPr>
            <w:tcW w:w="742"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32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34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lang w:val="en-US"/>
              </w:rPr>
            </w:pPr>
            <w:r w:rsidRPr="007E071D">
              <w:rPr>
                <w:rFonts w:ascii="Times New Roman" w:hAnsi="Times New Roman"/>
                <w:sz w:val="20"/>
                <w:szCs w:val="20"/>
                <w:lang w:val="en-US"/>
              </w:rPr>
              <w:t>6</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cs="Calibri"/>
                <w:sz w:val="20"/>
                <w:szCs w:val="20"/>
              </w:rPr>
            </w:pPr>
            <w:r w:rsidRPr="007E071D">
              <w:rPr>
                <w:rFonts w:ascii="Times New Roman" w:hAnsi="Times New Roman"/>
                <w:sz w:val="20"/>
                <w:szCs w:val="20"/>
              </w:rPr>
              <w:t>Устройство непосредственного ввода помехи по ГОСТ Р 51317.4.5 (МЭК 61000-4-5)</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М4</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jc w:val="both"/>
              <w:rPr>
                <w:rFonts w:ascii="Times New Roman" w:hAnsi="Times New Roman"/>
                <w:sz w:val="20"/>
                <w:szCs w:val="20"/>
              </w:rPr>
            </w:pPr>
            <w:r w:rsidRPr="007E071D">
              <w:rPr>
                <w:rFonts w:ascii="Times New Roman" w:hAnsi="Times New Roman"/>
                <w:sz w:val="20"/>
                <w:szCs w:val="20"/>
              </w:rPr>
              <w:t>1. Устройство непосредственного ввода помехи по ГОСТ Р 51317.4.5 (МЭК 61000-4-5)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Устройство должно обеспечивать непосредственный ввод МИП в испытуемые линии по ГОСТ Р 51317.4.5 (IE</w:t>
            </w:r>
            <w:r w:rsidRPr="007E071D">
              <w:rPr>
                <w:rFonts w:ascii="Times New Roman" w:hAnsi="Times New Roman"/>
                <w:sz w:val="20"/>
                <w:szCs w:val="20"/>
                <w:lang w:val="en-US"/>
              </w:rPr>
              <w:t>C</w:t>
            </w:r>
            <w:r w:rsidRPr="007E071D">
              <w:rPr>
                <w:rFonts w:ascii="Times New Roman" w:hAnsi="Times New Roman"/>
                <w:sz w:val="20"/>
                <w:szCs w:val="20"/>
              </w:rPr>
              <w:t xml:space="preserve"> 61000-4-5). Максимальное напряжение должно быть не менее 6 </w:t>
            </w:r>
            <w:proofErr w:type="spellStart"/>
            <w:r w:rsidRPr="007E071D">
              <w:rPr>
                <w:rFonts w:ascii="Times New Roman" w:hAnsi="Times New Roman"/>
                <w:sz w:val="20"/>
                <w:szCs w:val="20"/>
              </w:rPr>
              <w:t>кВ.</w:t>
            </w:r>
            <w:proofErr w:type="spellEnd"/>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2. Документация</w:t>
            </w:r>
            <w:r w:rsidRPr="007E071D">
              <w:rPr>
                <w:rFonts w:ascii="Times New Roman" w:hAnsi="Times New Roman"/>
                <w:color w:val="000000"/>
                <w:sz w:val="20"/>
                <w:szCs w:val="20"/>
              </w:rPr>
              <w:t xml:space="preserve"> на русском языке - 1 шт.</w:t>
            </w:r>
          </w:p>
        </w:tc>
        <w:tc>
          <w:tcPr>
            <w:tcW w:w="742"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32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34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lang w:val="en-US"/>
              </w:rPr>
            </w:pPr>
            <w:r w:rsidRPr="007E071D">
              <w:rPr>
                <w:rFonts w:ascii="Times New Roman" w:hAnsi="Times New Roman"/>
                <w:sz w:val="20"/>
                <w:szCs w:val="20"/>
                <w:lang w:val="en-US"/>
              </w:rPr>
              <w:t>7</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cs="Calibri"/>
                <w:sz w:val="20"/>
                <w:szCs w:val="20"/>
              </w:rPr>
            </w:pPr>
            <w:r w:rsidRPr="007E071D">
              <w:rPr>
                <w:rFonts w:ascii="Times New Roman" w:hAnsi="Times New Roman"/>
                <w:sz w:val="20"/>
                <w:szCs w:val="20"/>
              </w:rPr>
              <w:t>Устройство для проверки пусковых токов ДИН</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М7</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М8</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jc w:val="both"/>
              <w:rPr>
                <w:rFonts w:ascii="Times New Roman" w:hAnsi="Times New Roman"/>
                <w:sz w:val="20"/>
                <w:szCs w:val="20"/>
              </w:rPr>
            </w:pPr>
            <w:r w:rsidRPr="007E071D">
              <w:rPr>
                <w:rFonts w:ascii="Times New Roman" w:hAnsi="Times New Roman"/>
                <w:sz w:val="20"/>
                <w:szCs w:val="20"/>
              </w:rPr>
              <w:t>1. Устройство для проверки пусковых токов ДИН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Устройство должно обеспечивать проверку пусковых токов ДИН.</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Конструкция устройства должна соответствовать приложению А стандарта ГОСТ 30804.4.11–2013.</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2. Документация</w:t>
            </w:r>
            <w:r w:rsidRPr="007E071D">
              <w:rPr>
                <w:rFonts w:ascii="Times New Roman" w:hAnsi="Times New Roman"/>
                <w:color w:val="000000"/>
                <w:sz w:val="20"/>
                <w:szCs w:val="20"/>
              </w:rPr>
              <w:t xml:space="preserve"> на русском языке - 1 шт.</w:t>
            </w:r>
          </w:p>
        </w:tc>
        <w:tc>
          <w:tcPr>
            <w:tcW w:w="742"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32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34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lang w:val="en-US"/>
              </w:rPr>
            </w:pPr>
            <w:r w:rsidRPr="007E071D">
              <w:rPr>
                <w:rFonts w:ascii="Times New Roman" w:hAnsi="Times New Roman"/>
                <w:sz w:val="20"/>
                <w:szCs w:val="20"/>
                <w:lang w:val="en-US"/>
              </w:rPr>
              <w:t>8</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cs="Calibri"/>
                <w:sz w:val="20"/>
                <w:szCs w:val="20"/>
              </w:rPr>
            </w:pPr>
            <w:r w:rsidRPr="007E071D">
              <w:rPr>
                <w:rFonts w:ascii="Times New Roman" w:hAnsi="Times New Roman"/>
                <w:sz w:val="20"/>
                <w:szCs w:val="20"/>
              </w:rPr>
              <w:t xml:space="preserve">Резистор </w:t>
            </w:r>
            <w:proofErr w:type="spellStart"/>
            <w:r w:rsidRPr="007E071D">
              <w:rPr>
                <w:rFonts w:ascii="Times New Roman" w:hAnsi="Times New Roman"/>
                <w:sz w:val="20"/>
                <w:szCs w:val="20"/>
              </w:rPr>
              <w:t>безиндуктив-ный</w:t>
            </w:r>
            <w:proofErr w:type="spellEnd"/>
            <w:r w:rsidRPr="007E071D">
              <w:rPr>
                <w:rFonts w:ascii="Times New Roman" w:hAnsi="Times New Roman"/>
                <w:sz w:val="20"/>
                <w:szCs w:val="20"/>
              </w:rPr>
              <w:t xml:space="preserve"> </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М9</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 xml:space="preserve">1. Резистор </w:t>
            </w:r>
            <w:proofErr w:type="spellStart"/>
            <w:r w:rsidRPr="007E071D">
              <w:rPr>
                <w:rFonts w:ascii="Times New Roman" w:hAnsi="Times New Roman"/>
                <w:sz w:val="20"/>
                <w:szCs w:val="20"/>
              </w:rPr>
              <w:t>безиндуктивный</w:t>
            </w:r>
            <w:proofErr w:type="spellEnd"/>
            <w:r w:rsidRPr="007E071D">
              <w:rPr>
                <w:rFonts w:ascii="Times New Roman" w:hAnsi="Times New Roman"/>
                <w:sz w:val="20"/>
                <w:szCs w:val="20"/>
              </w:rPr>
              <w:t xml:space="preserve">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Резистор должен иметь номинал не менее 100 Ом и обеспечивать проверку переходных характеристик изменения напряжения на выходе универсального генератора.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Максимальная мощность резистора должна быть не менее 1 кВт.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Резистор должен иметь габариты, не более (Д×Ш×В), мм: 650 × 80 × 120.</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Вес резистора должен быть не более </w:t>
            </w:r>
            <w:smartTag w:uri="urn:schemas-microsoft-com:office:smarttags" w:element="metricconverter">
              <w:smartTagPr>
                <w:attr w:name="ProductID" w:val="4 кг"/>
              </w:smartTagPr>
              <w:r w:rsidRPr="007E071D">
                <w:rPr>
                  <w:rFonts w:ascii="Times New Roman" w:hAnsi="Times New Roman"/>
                  <w:sz w:val="20"/>
                  <w:szCs w:val="20"/>
                </w:rPr>
                <w:t>4 кг</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cs="Calibri"/>
                <w:sz w:val="20"/>
                <w:szCs w:val="20"/>
              </w:rPr>
            </w:pPr>
            <w:r w:rsidRPr="007E071D">
              <w:rPr>
                <w:rFonts w:ascii="Times New Roman" w:hAnsi="Times New Roman"/>
                <w:sz w:val="20"/>
                <w:szCs w:val="20"/>
              </w:rPr>
              <w:t>2. Документация</w:t>
            </w:r>
            <w:r w:rsidRPr="007E071D">
              <w:rPr>
                <w:rFonts w:ascii="Times New Roman" w:hAnsi="Times New Roman"/>
                <w:color w:val="000000"/>
                <w:sz w:val="20"/>
                <w:szCs w:val="20"/>
              </w:rPr>
              <w:t xml:space="preserve"> на русском языке - 1 шт.</w:t>
            </w:r>
          </w:p>
        </w:tc>
        <w:tc>
          <w:tcPr>
            <w:tcW w:w="742"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32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34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lang w:val="en-US"/>
              </w:rPr>
            </w:pPr>
            <w:r w:rsidRPr="007E071D">
              <w:rPr>
                <w:rFonts w:ascii="Times New Roman" w:hAnsi="Times New Roman"/>
                <w:sz w:val="20"/>
                <w:szCs w:val="20"/>
                <w:lang w:val="en-US"/>
              </w:rPr>
              <w:t>9</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cs="Calibri"/>
                <w:sz w:val="20"/>
                <w:szCs w:val="20"/>
              </w:rPr>
            </w:pPr>
            <w:r w:rsidRPr="007E071D">
              <w:rPr>
                <w:rFonts w:ascii="Times New Roman" w:hAnsi="Times New Roman"/>
                <w:sz w:val="20"/>
                <w:szCs w:val="20"/>
              </w:rPr>
              <w:t>Нагрузочный резистор по ГОСТ 30804.4.4 (МЭК 61000-4-4)</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М3</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1. Нагрузочный резистор по ГОСТ 30804.4.4 (МЭК 61000-4-4)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Нагрузочный резистор должен обеспечивать проверку универсального генератора на соответствие требованиям ГОСТ 30804.4.4–2013 (IE</w:t>
            </w:r>
            <w:r w:rsidRPr="007E071D">
              <w:rPr>
                <w:rFonts w:ascii="Times New Roman" w:hAnsi="Times New Roman"/>
                <w:sz w:val="20"/>
                <w:szCs w:val="20"/>
                <w:lang w:val="en-US"/>
              </w:rPr>
              <w:t>C</w:t>
            </w:r>
            <w:r w:rsidRPr="007E071D">
              <w:rPr>
                <w:rFonts w:ascii="Times New Roman" w:hAnsi="Times New Roman"/>
                <w:sz w:val="20"/>
                <w:szCs w:val="20"/>
              </w:rPr>
              <w:t xml:space="preserve"> 61000-4-4) для всех испытательных напряжений.</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Нагрузка от 49,8 Ом до 50,2 Ом.</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Входной разъем должен быть аналогичен выходному разъему НИП универсального генератора для подключения емкостных клещей.</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Нагрузка должна иметь на выходе разъем BNC(f).</w:t>
            </w:r>
          </w:p>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2. Документация</w:t>
            </w:r>
            <w:r w:rsidRPr="007E071D">
              <w:rPr>
                <w:rFonts w:ascii="Times New Roman" w:hAnsi="Times New Roman"/>
                <w:color w:val="000000"/>
                <w:sz w:val="20"/>
                <w:szCs w:val="20"/>
              </w:rPr>
              <w:t xml:space="preserve"> на русском языке - 1 шт.</w:t>
            </w:r>
          </w:p>
        </w:tc>
        <w:tc>
          <w:tcPr>
            <w:tcW w:w="742"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32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34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lang w:val="en-US"/>
              </w:rPr>
            </w:pPr>
            <w:r w:rsidRPr="007E071D">
              <w:rPr>
                <w:rFonts w:ascii="Times New Roman" w:hAnsi="Times New Roman"/>
                <w:sz w:val="20"/>
                <w:szCs w:val="20"/>
                <w:lang w:val="en-US"/>
              </w:rPr>
              <w:t>10</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cs="Calibri"/>
                <w:sz w:val="20"/>
                <w:szCs w:val="20"/>
              </w:rPr>
            </w:pPr>
            <w:r w:rsidRPr="007E071D">
              <w:rPr>
                <w:rFonts w:ascii="Times New Roman" w:hAnsi="Times New Roman"/>
                <w:sz w:val="20"/>
                <w:szCs w:val="20"/>
              </w:rPr>
              <w:t>Нагрузочный резистор по ГОСТ 30804.4.4 (МЭК 61000-4-4)</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М3</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1. Нагрузочный резистор по ГОСТ 30804.4.4 (МЭК 61000-4-4)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Нагрузочный резистор должен обеспечивать проверку универсального генератора на соответствие требованиям ГОСТ 30804.4.4–2013 (IEК 61000-4-4) для всех испытательных напряжений.</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Входной разъем должен быть аналогичен выходному разъему НИП универсального генератора для подключения емкостных клещей.</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Нагрузка от 999,8 Ом до 1002 Ом.</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Нагрузка должна иметь на выходе разъем BNC(f).</w:t>
            </w:r>
          </w:p>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2. Документация</w:t>
            </w:r>
            <w:r w:rsidRPr="007E071D">
              <w:rPr>
                <w:rFonts w:ascii="Times New Roman" w:hAnsi="Times New Roman"/>
                <w:color w:val="000000"/>
                <w:sz w:val="20"/>
                <w:szCs w:val="20"/>
              </w:rPr>
              <w:t xml:space="preserve"> на русском языке - 1 шт.</w:t>
            </w:r>
          </w:p>
        </w:tc>
        <w:tc>
          <w:tcPr>
            <w:tcW w:w="742"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32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34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lang w:val="en-US"/>
              </w:rPr>
            </w:pPr>
            <w:r w:rsidRPr="007E071D">
              <w:rPr>
                <w:rFonts w:ascii="Times New Roman" w:hAnsi="Times New Roman"/>
                <w:sz w:val="20"/>
                <w:szCs w:val="20"/>
                <w:lang w:val="en-US"/>
              </w:rPr>
              <w:t>11</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cs="Calibri"/>
                <w:sz w:val="20"/>
                <w:szCs w:val="20"/>
              </w:rPr>
            </w:pPr>
            <w:r w:rsidRPr="007E071D">
              <w:rPr>
                <w:rFonts w:ascii="Times New Roman" w:hAnsi="Times New Roman"/>
                <w:sz w:val="20"/>
                <w:szCs w:val="20"/>
              </w:rPr>
              <w:t>Адаптер нагрузочного резистора для аттестации устройств связи/развязки</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М3</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1. Адаптер нагрузочного резистора для аттестации устройств связи/развязки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Адаптер должен обеспечивать подключение нагрузок от 49,8 Ом до 50,2 Ом и от 999,8 Ом до 1002 Ом к встроенному в универсальный генератор УСР для обеспечения проверки характеристик НИП.</w:t>
            </w:r>
          </w:p>
          <w:p w:rsidR="007E071D" w:rsidRPr="007E071D" w:rsidRDefault="007E071D" w:rsidP="007E071D">
            <w:pPr>
              <w:widowControl w:val="0"/>
              <w:autoSpaceDE w:val="0"/>
              <w:autoSpaceDN w:val="0"/>
              <w:adjustRightInd w:val="0"/>
              <w:spacing w:after="0" w:line="240" w:lineRule="auto"/>
              <w:jc w:val="both"/>
              <w:rPr>
                <w:rFonts w:cs="Calibri"/>
                <w:sz w:val="20"/>
                <w:szCs w:val="20"/>
              </w:rPr>
            </w:pPr>
            <w:r w:rsidRPr="007E071D">
              <w:rPr>
                <w:rFonts w:ascii="Times New Roman" w:hAnsi="Times New Roman"/>
                <w:sz w:val="20"/>
                <w:szCs w:val="20"/>
              </w:rPr>
              <w:t>2. Документация</w:t>
            </w:r>
            <w:r w:rsidRPr="007E071D">
              <w:rPr>
                <w:rFonts w:ascii="Times New Roman" w:hAnsi="Times New Roman"/>
                <w:color w:val="000000"/>
                <w:sz w:val="20"/>
                <w:szCs w:val="20"/>
              </w:rPr>
              <w:t xml:space="preserve"> на русском языке - 1 шт.</w:t>
            </w:r>
          </w:p>
        </w:tc>
        <w:tc>
          <w:tcPr>
            <w:tcW w:w="742"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32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Комплект</w:t>
            </w:r>
          </w:p>
        </w:tc>
      </w:tr>
      <w:tr w:rsidR="007E071D" w:rsidRPr="007E071D" w:rsidTr="00EB1B9A">
        <w:trPr>
          <w:trHeight w:val="34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12</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Пластина для калибровки емкостных клещей</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М3</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Пластина должна обеспечивать проверку и калибровку клещей емкостных по ГОСТ 30804.4.4 (МЭК 61000-4-4) (п.4).</w:t>
            </w:r>
          </w:p>
        </w:tc>
        <w:tc>
          <w:tcPr>
            <w:tcW w:w="742"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32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cs="Calibri"/>
                <w:sz w:val="20"/>
                <w:szCs w:val="20"/>
              </w:rPr>
            </w:pPr>
            <w:r w:rsidRPr="007E071D">
              <w:rPr>
                <w:rFonts w:ascii="Times New Roman" w:hAnsi="Times New Roman"/>
                <w:sz w:val="20"/>
                <w:szCs w:val="20"/>
              </w:rPr>
              <w:t>шт.</w:t>
            </w:r>
          </w:p>
        </w:tc>
      </w:tr>
    </w:tbl>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5.3.3.</w:t>
      </w:r>
      <w:r w:rsidRPr="007E071D">
        <w:rPr>
          <w:rFonts w:ascii="Times New Roman" w:hAnsi="Times New Roman"/>
          <w:sz w:val="24"/>
          <w:szCs w:val="24"/>
          <w:lang w:val="en-US"/>
        </w:rPr>
        <w:t> </w:t>
      </w:r>
      <w:r w:rsidRPr="007E071D">
        <w:rPr>
          <w:rFonts w:ascii="Times New Roman" w:hAnsi="Times New Roman"/>
          <w:sz w:val="24"/>
          <w:szCs w:val="24"/>
        </w:rPr>
        <w:t>Требования к составу и техническим характеристикам оборудования</w:t>
      </w:r>
      <w:r w:rsidRPr="007E071D">
        <w:rPr>
          <w:rFonts w:ascii="Times New Roman" w:hAnsi="Times New Roman"/>
          <w:b/>
          <w:bCs/>
          <w:sz w:val="24"/>
          <w:szCs w:val="24"/>
        </w:rPr>
        <w:t xml:space="preserve"> </w:t>
      </w:r>
      <w:r w:rsidRPr="007E071D">
        <w:rPr>
          <w:rFonts w:ascii="Times New Roman" w:hAnsi="Times New Roman"/>
          <w:sz w:val="24"/>
          <w:szCs w:val="24"/>
        </w:rPr>
        <w:t xml:space="preserve">подсистемы </w:t>
      </w:r>
      <w:r w:rsidRPr="007E071D">
        <w:rPr>
          <w:rFonts w:ascii="Times New Roman" w:hAnsi="Times New Roman"/>
          <w:b/>
          <w:bCs/>
          <w:sz w:val="24"/>
          <w:szCs w:val="24"/>
        </w:rPr>
        <w:t>ПС-3</w:t>
      </w:r>
      <w:r w:rsidRPr="007E071D">
        <w:rPr>
          <w:rFonts w:ascii="Times New Roman" w:hAnsi="Times New Roman"/>
          <w:sz w:val="24"/>
          <w:szCs w:val="24"/>
        </w:rPr>
        <w:t xml:space="preserve"> «Подсистема испытаний на устойчивость к электростатическим разрядам».</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В состав ПС-3 должно входить следующее оборудование: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Таблица 11</w:t>
      </w:r>
    </w:p>
    <w:tbl>
      <w:tblPr>
        <w:tblW w:w="9900" w:type="dxa"/>
        <w:tblInd w:w="108" w:type="dxa"/>
        <w:tblLayout w:type="fixed"/>
        <w:tblLook w:val="0000" w:firstRow="0" w:lastRow="0" w:firstColumn="0" w:lastColumn="0" w:noHBand="0" w:noVBand="0"/>
      </w:tblPr>
      <w:tblGrid>
        <w:gridCol w:w="540"/>
        <w:gridCol w:w="1620"/>
        <w:gridCol w:w="1260"/>
        <w:gridCol w:w="900"/>
        <w:gridCol w:w="3510"/>
        <w:gridCol w:w="720"/>
        <w:gridCol w:w="1350"/>
      </w:tblGrid>
      <w:tr w:rsidR="007E071D" w:rsidRPr="007E071D" w:rsidTr="00EB1B9A">
        <w:trPr>
          <w:trHeight w:val="1138"/>
        </w:trPr>
        <w:tc>
          <w:tcPr>
            <w:tcW w:w="540"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lang w:val="en-US"/>
              </w:rPr>
            </w:pPr>
            <w:r w:rsidRPr="007E071D">
              <w:rPr>
                <w:rFonts w:ascii="Times New Roman" w:hAnsi="Times New Roman"/>
                <w:b/>
                <w:bCs/>
                <w:sz w:val="20"/>
                <w:szCs w:val="20"/>
                <w:lang w:val="en-US"/>
              </w:rPr>
              <w:t>№</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b/>
                <w:bCs/>
                <w:sz w:val="20"/>
                <w:szCs w:val="20"/>
              </w:rPr>
              <w:t>п/п</w:t>
            </w:r>
          </w:p>
        </w:tc>
        <w:tc>
          <w:tcPr>
            <w:tcW w:w="378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Объект закупки</w:t>
            </w:r>
          </w:p>
        </w:tc>
        <w:tc>
          <w:tcPr>
            <w:tcW w:w="3510"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b/>
                <w:bCs/>
                <w:sz w:val="20"/>
                <w:szCs w:val="20"/>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720"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r w:rsidRPr="007E071D">
              <w:rPr>
                <w:rFonts w:ascii="Times New Roman" w:hAnsi="Times New Roman"/>
                <w:b/>
                <w:bCs/>
                <w:sz w:val="20"/>
                <w:szCs w:val="20"/>
              </w:rPr>
              <w:t>Кол-во</w:t>
            </w:r>
          </w:p>
        </w:tc>
        <w:tc>
          <w:tcPr>
            <w:tcW w:w="1350"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Ед. изм.</w:t>
            </w:r>
          </w:p>
        </w:tc>
      </w:tr>
      <w:tr w:rsidR="007E071D" w:rsidRPr="007E071D" w:rsidTr="00EB1B9A">
        <w:trPr>
          <w:trHeight w:val="341"/>
        </w:trPr>
        <w:tc>
          <w:tcPr>
            <w:tcW w:w="540"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Наименование оборудования</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w:t>
            </w:r>
          </w:p>
          <w:p w:rsidR="007E071D" w:rsidRPr="007E071D" w:rsidRDefault="007E071D" w:rsidP="007E071D">
            <w:pPr>
              <w:widowControl w:val="0"/>
              <w:autoSpaceDE w:val="0"/>
              <w:autoSpaceDN w:val="0"/>
              <w:adjustRightInd w:val="0"/>
              <w:spacing w:after="0" w:line="240" w:lineRule="auto"/>
              <w:ind w:right="-108"/>
              <w:jc w:val="center"/>
              <w:rPr>
                <w:rFonts w:ascii="Times New Roman" w:hAnsi="Times New Roman"/>
                <w:b/>
                <w:bCs/>
                <w:sz w:val="20"/>
                <w:szCs w:val="20"/>
              </w:rPr>
            </w:pPr>
            <w:r w:rsidRPr="007E071D">
              <w:rPr>
                <w:rFonts w:ascii="Times New Roman" w:hAnsi="Times New Roman"/>
                <w:b/>
                <w:bCs/>
                <w:sz w:val="20"/>
                <w:szCs w:val="20"/>
              </w:rPr>
              <w:t>подсистемы</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w:t>
            </w:r>
          </w:p>
          <w:p w:rsidR="007E071D" w:rsidRPr="007E071D" w:rsidRDefault="007E071D" w:rsidP="007E071D">
            <w:pPr>
              <w:widowControl w:val="0"/>
              <w:autoSpaceDE w:val="0"/>
              <w:autoSpaceDN w:val="0"/>
              <w:adjustRightInd w:val="0"/>
              <w:spacing w:after="0" w:line="240" w:lineRule="auto"/>
              <w:ind w:right="-18"/>
              <w:jc w:val="center"/>
              <w:rPr>
                <w:rFonts w:ascii="Times New Roman" w:hAnsi="Times New Roman"/>
                <w:sz w:val="20"/>
                <w:szCs w:val="20"/>
              </w:rPr>
            </w:pPr>
            <w:r w:rsidRPr="007E071D">
              <w:rPr>
                <w:rFonts w:ascii="Times New Roman" w:hAnsi="Times New Roman"/>
                <w:b/>
                <w:bCs/>
                <w:sz w:val="20"/>
                <w:szCs w:val="20"/>
              </w:rPr>
              <w:t>модуля</w:t>
            </w:r>
          </w:p>
        </w:tc>
        <w:tc>
          <w:tcPr>
            <w:tcW w:w="3510"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p>
        </w:tc>
        <w:tc>
          <w:tcPr>
            <w:tcW w:w="720"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1350"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r>
      <w:tr w:rsidR="007E071D" w:rsidRPr="007E071D" w:rsidTr="00EB1B9A">
        <w:trPr>
          <w:trHeight w:val="341"/>
        </w:trPr>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r w:rsidRPr="007E071D">
              <w:rPr>
                <w:rFonts w:ascii="Times New Roman" w:hAnsi="Times New Roman"/>
                <w:sz w:val="20"/>
                <w:szCs w:val="20"/>
                <w:lang w:val="en-US"/>
              </w:rPr>
              <w:t>1</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Базовое устройство генератора электростатического разряда с  разрядным модулем для испытаний по ГОСТ 30804.4.2 (МЭК 61000-4-2)</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ПС-3</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М10</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1. Базовое устройство генератора электростатического разряда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Базовое устройство генератора электростатических разрядов (ЭСР) должно обеспечивать проведение испытаний по стандарту ГОСТ 30804.4.2-2013, а также MIL-STD-461G (раздел CS118) и RTCA/DO-160G (раздел 25).</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Базовое устройство генератора должно иметь в комплекте сменный модуль со следующими параметрами: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 диапазон регулировки выходных напряжений контактного разряда должен быть от не более ±0,2 </w:t>
            </w:r>
            <w:proofErr w:type="spellStart"/>
            <w:r w:rsidRPr="007E071D">
              <w:rPr>
                <w:rFonts w:ascii="Times New Roman" w:hAnsi="Times New Roman"/>
                <w:sz w:val="20"/>
                <w:szCs w:val="20"/>
              </w:rPr>
              <w:t>кВ</w:t>
            </w:r>
            <w:proofErr w:type="spellEnd"/>
            <w:r w:rsidRPr="007E071D">
              <w:rPr>
                <w:rFonts w:ascii="Times New Roman" w:hAnsi="Times New Roman"/>
                <w:sz w:val="20"/>
                <w:szCs w:val="20"/>
              </w:rPr>
              <w:t xml:space="preserve"> до не менее ±10 </w:t>
            </w:r>
            <w:proofErr w:type="spellStart"/>
            <w:r w:rsidRPr="007E071D">
              <w:rPr>
                <w:rFonts w:ascii="Times New Roman" w:hAnsi="Times New Roman"/>
                <w:sz w:val="20"/>
                <w:szCs w:val="20"/>
              </w:rPr>
              <w:t>кВ</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 диапазон регулировки выходных напряжений воздушного разряда должен быть от не более ±0,2 </w:t>
            </w:r>
            <w:proofErr w:type="spellStart"/>
            <w:r w:rsidRPr="007E071D">
              <w:rPr>
                <w:rFonts w:ascii="Times New Roman" w:hAnsi="Times New Roman"/>
                <w:sz w:val="20"/>
                <w:szCs w:val="20"/>
              </w:rPr>
              <w:t>кВ</w:t>
            </w:r>
            <w:proofErr w:type="spellEnd"/>
            <w:r w:rsidRPr="007E071D">
              <w:rPr>
                <w:rFonts w:ascii="Times New Roman" w:hAnsi="Times New Roman"/>
                <w:sz w:val="20"/>
                <w:szCs w:val="20"/>
              </w:rPr>
              <w:t xml:space="preserve"> до не менее ±16 </w:t>
            </w:r>
            <w:proofErr w:type="spellStart"/>
            <w:r w:rsidRPr="007E071D">
              <w:rPr>
                <w:rFonts w:ascii="Times New Roman" w:hAnsi="Times New Roman"/>
                <w:sz w:val="20"/>
                <w:szCs w:val="20"/>
              </w:rPr>
              <w:t>кВ</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 время нарастания импульса тока контактного разряда должно быть в диапазоне от 0,7 до 1 </w:t>
            </w:r>
            <w:proofErr w:type="spellStart"/>
            <w:r w:rsidRPr="007E071D">
              <w:rPr>
                <w:rFonts w:ascii="Times New Roman" w:hAnsi="Times New Roman"/>
                <w:sz w:val="20"/>
                <w:szCs w:val="20"/>
              </w:rPr>
              <w:t>нс</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параметры разрядной цепи должны быть 150 пФ/330 Ом;</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характеристики и параметры генератора при использовании данного модуля должны соответствовать пункту 6.2 стандарта IEC 61000-4-2.</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Базовое устройство генератора должно иметь возможность подключения дополнительных модулей с максимальным выходным напряжением разряда до не менее ±30 </w:t>
            </w:r>
            <w:proofErr w:type="spellStart"/>
            <w:r w:rsidRPr="007E071D">
              <w:rPr>
                <w:rFonts w:ascii="Times New Roman" w:hAnsi="Times New Roman"/>
                <w:sz w:val="20"/>
                <w:szCs w:val="20"/>
              </w:rPr>
              <w:t>кВ.</w:t>
            </w:r>
            <w:proofErr w:type="spellEnd"/>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Базовое устройство генератора должно иметь жидкокристаллический дисплей с подсветкой и клавишами выбора параметров.</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Шаг настройки выходного напряжения должен быть не более 0,1 </w:t>
            </w:r>
            <w:proofErr w:type="spellStart"/>
            <w:r w:rsidRPr="007E071D">
              <w:rPr>
                <w:rFonts w:ascii="Times New Roman" w:hAnsi="Times New Roman"/>
                <w:sz w:val="20"/>
                <w:szCs w:val="20"/>
              </w:rPr>
              <w:t>кВ.</w:t>
            </w:r>
            <w:proofErr w:type="spellEnd"/>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Диапазон настройки временного интервала между импульсами в автоматическом режиме должен быть от не более 0,055 до не менее 99 секунд.</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Базовое устройство генератора должно иметь возможность как ручного так и автоматического запуска.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Базовое устройство генератора должно иметь счетчик импульсов, обеспечивать выбор полярности с помощью клавиш, а также иметь функцию линейного изменения выходного уровня при установке начального и конечного значения, а также функцию автоматического изменения полярности.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Базовое устройство генератора должно иметь разъем диаметром от </w:t>
            </w:r>
            <w:smartTag w:uri="urn:schemas-microsoft-com:office:smarttags" w:element="metricconverter">
              <w:smartTagPr>
                <w:attr w:name="ProductID" w:val="3,9 мм"/>
              </w:smartTagPr>
              <w:r w:rsidRPr="007E071D">
                <w:rPr>
                  <w:rFonts w:ascii="Times New Roman" w:hAnsi="Times New Roman"/>
                  <w:sz w:val="20"/>
                  <w:szCs w:val="20"/>
                </w:rPr>
                <w:t>3,9 мм</w:t>
              </w:r>
            </w:smartTag>
            <w:r w:rsidRPr="007E071D">
              <w:rPr>
                <w:rFonts w:ascii="Times New Roman" w:hAnsi="Times New Roman"/>
                <w:sz w:val="20"/>
                <w:szCs w:val="20"/>
              </w:rPr>
              <w:t xml:space="preserve"> до </w:t>
            </w:r>
            <w:smartTag w:uri="urn:schemas-microsoft-com:office:smarttags" w:element="metricconverter">
              <w:smartTagPr>
                <w:attr w:name="ProductID" w:val="4,1 мм"/>
              </w:smartTagPr>
              <w:r w:rsidRPr="007E071D">
                <w:rPr>
                  <w:rFonts w:ascii="Times New Roman" w:hAnsi="Times New Roman"/>
                  <w:sz w:val="20"/>
                  <w:szCs w:val="20"/>
                </w:rPr>
                <w:t>4,1 мм</w:t>
              </w:r>
            </w:smartTag>
            <w:r w:rsidRPr="007E071D">
              <w:rPr>
                <w:rFonts w:ascii="Times New Roman" w:hAnsi="Times New Roman"/>
                <w:sz w:val="20"/>
                <w:szCs w:val="20"/>
              </w:rPr>
              <w:t xml:space="preserve"> для подключения кабеля заземления.</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Базовое устройство генератора должно иметь возможность работы при питании как от сети электропитания переменного тока напряжением 220 В через блок питания, так и от аккумуляторных батарей типа АА, размещаемых в корпусе генератора.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 Вес базового устройства генератора с разрядным модулем и полным комплектом аккумуляторных батарей не должен превышать </w:t>
            </w:r>
            <w:smartTag w:uri="urn:schemas-microsoft-com:office:smarttags" w:element="metricconverter">
              <w:smartTagPr>
                <w:attr w:name="ProductID" w:val="1,05 кг"/>
              </w:smartTagPr>
              <w:r w:rsidRPr="007E071D">
                <w:rPr>
                  <w:rFonts w:ascii="Times New Roman" w:hAnsi="Times New Roman"/>
                  <w:sz w:val="20"/>
                  <w:szCs w:val="20"/>
                </w:rPr>
                <w:t>1,05 кг</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Размеры разрядного модуля не должны превышать, мм: 120×60.</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Диапазон рабочих температур генератора, в котором гарантируются параметры генератора должен быть от +</w:t>
            </w:r>
            <w:smartTag w:uri="urn:schemas-microsoft-com:office:smarttags" w:element="metricconverter">
              <w:smartTagPr>
                <w:attr w:name="ProductID" w:val="15 ﾰC"/>
              </w:smartTagPr>
              <w:r w:rsidRPr="007E071D">
                <w:rPr>
                  <w:rFonts w:ascii="Times New Roman" w:hAnsi="Times New Roman"/>
                  <w:sz w:val="20"/>
                  <w:szCs w:val="20"/>
                </w:rPr>
                <w:t>15 °</w:t>
              </w:r>
              <w:r w:rsidRPr="007E071D">
                <w:rPr>
                  <w:rFonts w:ascii="Times New Roman" w:hAnsi="Times New Roman"/>
                  <w:sz w:val="20"/>
                  <w:szCs w:val="20"/>
                  <w:lang w:val="en-US"/>
                </w:rPr>
                <w:t>C</w:t>
              </w:r>
            </w:smartTag>
            <w:r w:rsidRPr="007E071D">
              <w:rPr>
                <w:rFonts w:ascii="Times New Roman" w:hAnsi="Times New Roman"/>
                <w:sz w:val="20"/>
                <w:szCs w:val="20"/>
              </w:rPr>
              <w:t xml:space="preserve"> до не менее +</w:t>
            </w:r>
            <w:smartTag w:uri="urn:schemas-microsoft-com:office:smarttags" w:element="metricconverter">
              <w:smartTagPr>
                <w:attr w:name="ProductID" w:val="35 ﾰC"/>
              </w:smartTagPr>
              <w:r w:rsidRPr="007E071D">
                <w:rPr>
                  <w:rFonts w:ascii="Times New Roman" w:hAnsi="Times New Roman"/>
                  <w:sz w:val="20"/>
                  <w:szCs w:val="20"/>
                </w:rPr>
                <w:t>35 °</w:t>
              </w:r>
              <w:r w:rsidRPr="007E071D">
                <w:rPr>
                  <w:rFonts w:ascii="Times New Roman" w:hAnsi="Times New Roman"/>
                  <w:sz w:val="20"/>
                  <w:szCs w:val="20"/>
                  <w:lang w:val="en-US"/>
                </w:rPr>
                <w:t>C</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sz w:val="20"/>
                <w:szCs w:val="20"/>
              </w:rPr>
            </w:pPr>
            <w:r w:rsidRPr="007E071D">
              <w:rPr>
                <w:rFonts w:ascii="Times New Roman" w:hAnsi="Times New Roman"/>
                <w:sz w:val="20"/>
                <w:szCs w:val="20"/>
              </w:rPr>
              <w:t>2. Разрядный модуль для испытаний по ГОСТ 30804.4.2 (МЭК 61000-4-2) - 1 шт.</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sz w:val="20"/>
                <w:szCs w:val="20"/>
              </w:rPr>
            </w:pPr>
            <w:r w:rsidRPr="007E071D">
              <w:rPr>
                <w:rFonts w:ascii="Times New Roman" w:hAnsi="Times New Roman"/>
                <w:sz w:val="20"/>
                <w:szCs w:val="20"/>
              </w:rPr>
              <w:t xml:space="preserve">3. Пластиковый кейс для переноски, размер длина от </w:t>
            </w:r>
            <w:smartTag w:uri="urn:schemas-microsoft-com:office:smarttags" w:element="metricconverter">
              <w:smartTagPr>
                <w:attr w:name="ProductID" w:val="50 см"/>
              </w:smartTagPr>
              <w:r w:rsidRPr="007E071D">
                <w:rPr>
                  <w:rFonts w:ascii="Times New Roman" w:hAnsi="Times New Roman"/>
                  <w:sz w:val="20"/>
                  <w:szCs w:val="20"/>
                </w:rPr>
                <w:t>50 см</w:t>
              </w:r>
            </w:smartTag>
            <w:r w:rsidRPr="007E071D">
              <w:rPr>
                <w:rFonts w:ascii="Times New Roman" w:hAnsi="Times New Roman"/>
                <w:sz w:val="20"/>
                <w:szCs w:val="20"/>
              </w:rPr>
              <w:t xml:space="preserve"> до </w:t>
            </w:r>
            <w:smartTag w:uri="urn:schemas-microsoft-com:office:smarttags" w:element="metricconverter">
              <w:smartTagPr>
                <w:attr w:name="ProductID" w:val="60 см"/>
              </w:smartTagPr>
              <w:r w:rsidRPr="007E071D">
                <w:rPr>
                  <w:rFonts w:ascii="Times New Roman" w:hAnsi="Times New Roman"/>
                  <w:sz w:val="20"/>
                  <w:szCs w:val="20"/>
                </w:rPr>
                <w:t>60 см</w:t>
              </w:r>
            </w:smartTag>
            <w:r w:rsidRPr="007E071D">
              <w:rPr>
                <w:rFonts w:ascii="Times New Roman" w:hAnsi="Times New Roman"/>
                <w:sz w:val="20"/>
                <w:szCs w:val="20"/>
              </w:rPr>
              <w:t xml:space="preserve">, ширина от </w:t>
            </w:r>
            <w:smartTag w:uri="urn:schemas-microsoft-com:office:smarttags" w:element="metricconverter">
              <w:smartTagPr>
                <w:attr w:name="ProductID" w:val="30 см"/>
              </w:smartTagPr>
              <w:r w:rsidRPr="007E071D">
                <w:rPr>
                  <w:rFonts w:ascii="Times New Roman" w:hAnsi="Times New Roman"/>
                  <w:sz w:val="20"/>
                  <w:szCs w:val="20"/>
                </w:rPr>
                <w:t>30 см</w:t>
              </w:r>
            </w:smartTag>
            <w:r w:rsidRPr="007E071D">
              <w:rPr>
                <w:rFonts w:ascii="Times New Roman" w:hAnsi="Times New Roman"/>
                <w:sz w:val="20"/>
                <w:szCs w:val="20"/>
              </w:rPr>
              <w:t xml:space="preserve"> до  </w:t>
            </w:r>
            <w:smartTag w:uri="urn:schemas-microsoft-com:office:smarttags" w:element="metricconverter">
              <w:smartTagPr>
                <w:attr w:name="ProductID" w:val="36 см"/>
              </w:smartTagPr>
              <w:r w:rsidRPr="007E071D">
                <w:rPr>
                  <w:rFonts w:ascii="Times New Roman" w:hAnsi="Times New Roman"/>
                  <w:sz w:val="20"/>
                  <w:szCs w:val="20"/>
                </w:rPr>
                <w:t>36 см</w:t>
              </w:r>
            </w:smartTag>
            <w:r w:rsidRPr="007E071D">
              <w:rPr>
                <w:rFonts w:ascii="Times New Roman" w:hAnsi="Times New Roman"/>
                <w:sz w:val="20"/>
                <w:szCs w:val="20"/>
              </w:rPr>
              <w:t xml:space="preserve"> - 1шт.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4. Разрядные наконечники для контактного и воздушного разрядов - 2 шт.</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sz w:val="20"/>
                <w:szCs w:val="20"/>
              </w:rPr>
            </w:pPr>
            <w:r w:rsidRPr="007E071D">
              <w:rPr>
                <w:rFonts w:ascii="Times New Roman" w:hAnsi="Times New Roman"/>
                <w:sz w:val="20"/>
                <w:szCs w:val="20"/>
              </w:rPr>
              <w:t xml:space="preserve">5. Кабель заземления, длина не менее </w:t>
            </w:r>
            <w:smartTag w:uri="urn:schemas-microsoft-com:office:smarttags" w:element="metricconverter">
              <w:smartTagPr>
                <w:attr w:name="ProductID" w:val="3 м"/>
              </w:smartTagPr>
              <w:r w:rsidRPr="007E071D">
                <w:rPr>
                  <w:rFonts w:ascii="Times New Roman" w:hAnsi="Times New Roman"/>
                  <w:sz w:val="20"/>
                  <w:szCs w:val="20"/>
                </w:rPr>
                <w:t>3 м</w:t>
              </w:r>
            </w:smartTag>
            <w:r w:rsidRPr="007E071D">
              <w:rPr>
                <w:rFonts w:ascii="Times New Roman" w:hAnsi="Times New Roman"/>
                <w:sz w:val="20"/>
                <w:szCs w:val="20"/>
              </w:rPr>
              <w:t xml:space="preserve"> - 1 шт.</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sz w:val="20"/>
                <w:szCs w:val="20"/>
              </w:rPr>
            </w:pPr>
            <w:r w:rsidRPr="007E071D">
              <w:rPr>
                <w:rFonts w:ascii="Times New Roman" w:hAnsi="Times New Roman"/>
                <w:sz w:val="20"/>
                <w:szCs w:val="20"/>
              </w:rPr>
              <w:t>6. Зажим типа «крокодил» - 2 шт.</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sz w:val="20"/>
                <w:szCs w:val="20"/>
              </w:rPr>
            </w:pPr>
            <w:r w:rsidRPr="007E071D">
              <w:rPr>
                <w:rFonts w:ascii="Times New Roman" w:hAnsi="Times New Roman"/>
                <w:sz w:val="20"/>
                <w:szCs w:val="20"/>
              </w:rPr>
              <w:t>7. Зарядное устройство 100-240 В, 50/60 Гц - 1 шт.</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sz w:val="20"/>
                <w:szCs w:val="20"/>
              </w:rPr>
            </w:pPr>
            <w:r w:rsidRPr="007E071D">
              <w:rPr>
                <w:rFonts w:ascii="Times New Roman" w:hAnsi="Times New Roman"/>
                <w:color w:val="000000"/>
                <w:sz w:val="20"/>
                <w:szCs w:val="20"/>
              </w:rPr>
              <w:t>8. К</w:t>
            </w:r>
            <w:r w:rsidRPr="007E071D">
              <w:rPr>
                <w:rFonts w:ascii="Times New Roman" w:hAnsi="Times New Roman"/>
                <w:sz w:val="20"/>
                <w:szCs w:val="20"/>
              </w:rPr>
              <w:t>омпакт-диск с документацией</w:t>
            </w:r>
            <w:r w:rsidRPr="007E071D">
              <w:rPr>
                <w:rFonts w:ascii="Times New Roman" w:hAnsi="Times New Roman"/>
                <w:color w:val="000000"/>
                <w:sz w:val="20"/>
                <w:szCs w:val="20"/>
              </w:rPr>
              <w:t xml:space="preserve"> на русском языке - 1 шт.</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3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r>
      <w:tr w:rsidR="007E071D" w:rsidRPr="007E071D" w:rsidTr="00EB1B9A">
        <w:trPr>
          <w:trHeight w:val="436"/>
        </w:trPr>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r w:rsidRPr="007E071D">
              <w:rPr>
                <w:rFonts w:ascii="Times New Roman" w:hAnsi="Times New Roman"/>
                <w:sz w:val="20"/>
                <w:szCs w:val="20"/>
                <w:lang w:val="en-US"/>
              </w:rPr>
              <w:t>2</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Вертикальная плоскость связи с резисторами</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ПС-3</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М10</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1. Вертикальная плоскость связи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Вертикальная плоскость связи (пластина) должна обеспечивать подачу электростатического разряда на испытуемое техническое средство согласно ГОСТ 30804.4.2-2013.</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Пластина должна иметь кабель заземления длиной от </w:t>
            </w:r>
            <w:smartTag w:uri="urn:schemas-microsoft-com:office:smarttags" w:element="metricconverter">
              <w:smartTagPr>
                <w:attr w:name="ProductID" w:val="1,9 м"/>
              </w:smartTagPr>
              <w:r w:rsidRPr="007E071D">
                <w:rPr>
                  <w:rFonts w:ascii="Times New Roman" w:hAnsi="Times New Roman"/>
                  <w:sz w:val="20"/>
                  <w:szCs w:val="20"/>
                </w:rPr>
                <w:t>1,9 м</w:t>
              </w:r>
            </w:smartTag>
            <w:r w:rsidRPr="007E071D">
              <w:rPr>
                <w:rFonts w:ascii="Times New Roman" w:hAnsi="Times New Roman"/>
                <w:sz w:val="20"/>
                <w:szCs w:val="20"/>
              </w:rPr>
              <w:t xml:space="preserve"> до </w:t>
            </w:r>
            <w:smartTag w:uri="urn:schemas-microsoft-com:office:smarttags" w:element="metricconverter">
              <w:smartTagPr>
                <w:attr w:name="ProductID" w:val="2,1 м"/>
              </w:smartTagPr>
              <w:r w:rsidRPr="007E071D">
                <w:rPr>
                  <w:rFonts w:ascii="Times New Roman" w:hAnsi="Times New Roman"/>
                  <w:sz w:val="20"/>
                  <w:szCs w:val="20"/>
                </w:rPr>
                <w:t>2,1 м</w:t>
              </w:r>
            </w:smartTag>
            <w:r w:rsidRPr="007E071D">
              <w:rPr>
                <w:rFonts w:ascii="Times New Roman" w:hAnsi="Times New Roman"/>
                <w:sz w:val="20"/>
                <w:szCs w:val="20"/>
              </w:rPr>
              <w:t xml:space="preserve"> для стекания разряда с двумя резисторами номиналом не менее 470 кОм.</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Габаритные размеры: длина и ширина от </w:t>
            </w:r>
            <w:smartTag w:uri="urn:schemas-microsoft-com:office:smarttags" w:element="metricconverter">
              <w:smartTagPr>
                <w:attr w:name="ProductID" w:val="0.48 м"/>
              </w:smartTagPr>
              <w:r w:rsidRPr="007E071D">
                <w:rPr>
                  <w:rFonts w:ascii="Times New Roman" w:hAnsi="Times New Roman"/>
                  <w:sz w:val="20"/>
                  <w:szCs w:val="20"/>
                </w:rPr>
                <w:t>0.48 м</w:t>
              </w:r>
            </w:smartTag>
            <w:r w:rsidRPr="007E071D">
              <w:rPr>
                <w:rFonts w:ascii="Times New Roman" w:hAnsi="Times New Roman"/>
                <w:sz w:val="20"/>
                <w:szCs w:val="20"/>
              </w:rPr>
              <w:t xml:space="preserve"> до </w:t>
            </w:r>
            <w:smartTag w:uri="urn:schemas-microsoft-com:office:smarttags" w:element="metricconverter">
              <w:smartTagPr>
                <w:attr w:name="ProductID" w:val="0,52 м"/>
              </w:smartTagPr>
              <w:r w:rsidRPr="007E071D">
                <w:rPr>
                  <w:rFonts w:ascii="Times New Roman" w:hAnsi="Times New Roman"/>
                  <w:sz w:val="20"/>
                  <w:szCs w:val="20"/>
                </w:rPr>
                <w:t>0,52 м</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Материал – сталь, толщина от </w:t>
            </w:r>
            <w:smartTag w:uri="urn:schemas-microsoft-com:office:smarttags" w:element="metricconverter">
              <w:smartTagPr>
                <w:attr w:name="ProductID" w:val="0.63 мм"/>
              </w:smartTagPr>
              <w:r w:rsidRPr="007E071D">
                <w:rPr>
                  <w:rFonts w:ascii="Times New Roman" w:hAnsi="Times New Roman"/>
                  <w:sz w:val="20"/>
                  <w:szCs w:val="20"/>
                </w:rPr>
                <w:t>0.63 мм</w:t>
              </w:r>
            </w:smartTag>
            <w:r w:rsidRPr="007E071D">
              <w:rPr>
                <w:rFonts w:ascii="Times New Roman" w:hAnsi="Times New Roman"/>
                <w:sz w:val="20"/>
                <w:szCs w:val="20"/>
              </w:rPr>
              <w:t xml:space="preserve"> до </w:t>
            </w:r>
            <w:smartTag w:uri="urn:schemas-microsoft-com:office:smarttags" w:element="metricconverter">
              <w:smartTagPr>
                <w:attr w:name="ProductID" w:val="0,67 мм"/>
              </w:smartTagPr>
              <w:r w:rsidRPr="007E071D">
                <w:rPr>
                  <w:rFonts w:ascii="Times New Roman" w:hAnsi="Times New Roman"/>
                  <w:sz w:val="20"/>
                  <w:szCs w:val="20"/>
                </w:rPr>
                <w:t>0,67 мм</w:t>
              </w:r>
            </w:smartTag>
          </w:p>
          <w:p w:rsidR="007E071D" w:rsidRPr="007E071D" w:rsidRDefault="007E071D" w:rsidP="007E071D">
            <w:pPr>
              <w:widowControl w:val="0"/>
              <w:autoSpaceDE w:val="0"/>
              <w:autoSpaceDN w:val="0"/>
              <w:adjustRightInd w:val="0"/>
              <w:spacing w:before="120" w:after="120" w:line="240" w:lineRule="auto"/>
              <w:rPr>
                <w:rFonts w:ascii="Times New Roman" w:hAnsi="Times New Roman"/>
                <w:sz w:val="20"/>
                <w:szCs w:val="20"/>
              </w:rPr>
            </w:pPr>
            <w:r w:rsidRPr="007E071D">
              <w:rPr>
                <w:rFonts w:ascii="Times New Roman" w:hAnsi="Times New Roman"/>
                <w:sz w:val="20"/>
                <w:szCs w:val="20"/>
              </w:rPr>
              <w:t xml:space="preserve">2. Кабель заземления, длина не менее </w:t>
            </w:r>
            <w:smartTag w:uri="urn:schemas-microsoft-com:office:smarttags" w:element="metricconverter">
              <w:smartTagPr>
                <w:attr w:name="ProductID" w:val="2 м"/>
              </w:smartTagPr>
              <w:r w:rsidRPr="007E071D">
                <w:rPr>
                  <w:rFonts w:ascii="Times New Roman" w:hAnsi="Times New Roman"/>
                  <w:sz w:val="20"/>
                  <w:szCs w:val="20"/>
                </w:rPr>
                <w:t>2 м</w:t>
              </w:r>
            </w:smartTag>
            <w:r w:rsidRPr="007E071D">
              <w:rPr>
                <w:rFonts w:ascii="Times New Roman" w:hAnsi="Times New Roman"/>
                <w:sz w:val="20"/>
                <w:szCs w:val="20"/>
              </w:rPr>
              <w:t xml:space="preserve"> - 1 шт.</w:t>
            </w:r>
          </w:p>
          <w:p w:rsidR="007E071D" w:rsidRPr="007E071D" w:rsidRDefault="007E071D" w:rsidP="007E071D">
            <w:pPr>
              <w:widowControl w:val="0"/>
              <w:autoSpaceDE w:val="0"/>
              <w:autoSpaceDN w:val="0"/>
              <w:adjustRightInd w:val="0"/>
              <w:spacing w:before="120" w:after="120" w:line="240" w:lineRule="auto"/>
              <w:rPr>
                <w:rFonts w:ascii="Times New Roman" w:hAnsi="Times New Roman"/>
                <w:sz w:val="20"/>
                <w:szCs w:val="20"/>
              </w:rPr>
            </w:pPr>
            <w:r w:rsidRPr="007E071D">
              <w:rPr>
                <w:rFonts w:ascii="Times New Roman" w:hAnsi="Times New Roman"/>
                <w:sz w:val="20"/>
                <w:szCs w:val="20"/>
              </w:rPr>
              <w:t>3. Резистор тип МЛТ, не менее 470 кОм±5%, не менее 5 Вт, - 2 шт.</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3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r>
    </w:tbl>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5.3.4.</w:t>
      </w:r>
      <w:r w:rsidRPr="007E071D">
        <w:rPr>
          <w:rFonts w:ascii="Times New Roman" w:hAnsi="Times New Roman"/>
          <w:sz w:val="24"/>
          <w:szCs w:val="24"/>
          <w:lang w:val="en-US"/>
        </w:rPr>
        <w:t> </w:t>
      </w:r>
      <w:r w:rsidRPr="007E071D">
        <w:rPr>
          <w:rFonts w:ascii="Times New Roman" w:hAnsi="Times New Roman"/>
          <w:sz w:val="24"/>
          <w:szCs w:val="24"/>
        </w:rPr>
        <w:t>Требования к составу и техническим характеристикам оборудования</w:t>
      </w:r>
      <w:r w:rsidRPr="007E071D">
        <w:rPr>
          <w:rFonts w:ascii="Times New Roman" w:hAnsi="Times New Roman"/>
          <w:b/>
          <w:bCs/>
          <w:sz w:val="24"/>
          <w:szCs w:val="24"/>
        </w:rPr>
        <w:t xml:space="preserve"> </w:t>
      </w:r>
      <w:r w:rsidRPr="007E071D">
        <w:rPr>
          <w:rFonts w:ascii="Times New Roman" w:hAnsi="Times New Roman"/>
          <w:sz w:val="24"/>
          <w:szCs w:val="24"/>
        </w:rPr>
        <w:t xml:space="preserve">подсистемы </w:t>
      </w:r>
      <w:r w:rsidRPr="007E071D">
        <w:rPr>
          <w:rFonts w:ascii="Times New Roman" w:hAnsi="Times New Roman"/>
          <w:b/>
          <w:bCs/>
          <w:sz w:val="24"/>
          <w:szCs w:val="24"/>
        </w:rPr>
        <w:t>ПС-4</w:t>
      </w:r>
      <w:r w:rsidRPr="007E071D">
        <w:rPr>
          <w:rFonts w:ascii="Times New Roman" w:hAnsi="Times New Roman"/>
          <w:sz w:val="24"/>
          <w:szCs w:val="24"/>
        </w:rPr>
        <w:t xml:space="preserve"> «Подсистема испытаний на устойчивость к искажениям синусоидальности напряжения электропитания, включая передачу сигналов по электрическим сетям, к колебаниям напряжения электропитания, к пульсациям напряжения электропитания постоянного тока измерения эмиссии гармонических составляющих тока техническими средствами с потребляемым током не более 16 А (в одной фазе), измерения эмиссии при ограничении изменений напряжения, колебаний напряжения и </w:t>
      </w:r>
      <w:proofErr w:type="spellStart"/>
      <w:r w:rsidRPr="007E071D">
        <w:rPr>
          <w:rFonts w:ascii="Times New Roman" w:hAnsi="Times New Roman"/>
          <w:sz w:val="24"/>
          <w:szCs w:val="24"/>
        </w:rPr>
        <w:t>фликера</w:t>
      </w:r>
      <w:proofErr w:type="spellEnd"/>
      <w:r w:rsidRPr="007E071D">
        <w:rPr>
          <w:rFonts w:ascii="Times New Roman" w:hAnsi="Times New Roman"/>
          <w:sz w:val="24"/>
          <w:szCs w:val="24"/>
        </w:rPr>
        <w:t xml:space="preserve"> в низковольтных системах электроснабжения общего назначения»</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В состав ПС-4 должно входить следующее оборудование и программное обеспечение: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Таблица 12</w:t>
      </w:r>
    </w:p>
    <w:tbl>
      <w:tblPr>
        <w:tblW w:w="9900" w:type="dxa"/>
        <w:tblInd w:w="108" w:type="dxa"/>
        <w:tblLayout w:type="fixed"/>
        <w:tblLook w:val="0000" w:firstRow="0" w:lastRow="0" w:firstColumn="0" w:lastColumn="0" w:noHBand="0" w:noVBand="0"/>
      </w:tblPr>
      <w:tblGrid>
        <w:gridCol w:w="566"/>
        <w:gridCol w:w="1684"/>
        <w:gridCol w:w="1170"/>
        <w:gridCol w:w="900"/>
        <w:gridCol w:w="3510"/>
        <w:gridCol w:w="720"/>
        <w:gridCol w:w="1350"/>
      </w:tblGrid>
      <w:tr w:rsidR="007E071D" w:rsidRPr="007E071D" w:rsidTr="00EB1B9A">
        <w:trPr>
          <w:trHeight w:val="1093"/>
        </w:trPr>
        <w:tc>
          <w:tcPr>
            <w:tcW w:w="566"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r w:rsidRPr="007E071D">
              <w:rPr>
                <w:rFonts w:ascii="Times New Roman" w:hAnsi="Times New Roman"/>
                <w:b/>
                <w:bCs/>
                <w:sz w:val="20"/>
                <w:szCs w:val="20"/>
                <w:lang w:val="en-US"/>
              </w:rPr>
              <w:t>№</w:t>
            </w:r>
          </w:p>
        </w:tc>
        <w:tc>
          <w:tcPr>
            <w:tcW w:w="375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Объект закупки</w:t>
            </w:r>
          </w:p>
        </w:tc>
        <w:tc>
          <w:tcPr>
            <w:tcW w:w="3510"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b/>
                <w:bCs/>
                <w:sz w:val="20"/>
                <w:szCs w:val="20"/>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720"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r w:rsidRPr="007E071D">
              <w:rPr>
                <w:rFonts w:ascii="Times New Roman" w:hAnsi="Times New Roman"/>
                <w:b/>
                <w:bCs/>
                <w:sz w:val="20"/>
                <w:szCs w:val="20"/>
              </w:rPr>
              <w:t>Кол-во</w:t>
            </w:r>
          </w:p>
        </w:tc>
        <w:tc>
          <w:tcPr>
            <w:tcW w:w="1350"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Ед. изм.</w:t>
            </w:r>
          </w:p>
        </w:tc>
      </w:tr>
      <w:tr w:rsidR="007E071D" w:rsidRPr="007E071D" w:rsidTr="00EB1B9A">
        <w:trPr>
          <w:trHeight w:val="341"/>
        </w:trPr>
        <w:tc>
          <w:tcPr>
            <w:tcW w:w="566"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p>
        </w:tc>
        <w:tc>
          <w:tcPr>
            <w:tcW w:w="16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Наименование оборудования</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w:t>
            </w:r>
          </w:p>
          <w:p w:rsidR="007E071D" w:rsidRPr="007E071D" w:rsidRDefault="007E071D" w:rsidP="007E071D">
            <w:pPr>
              <w:widowControl w:val="0"/>
              <w:autoSpaceDE w:val="0"/>
              <w:autoSpaceDN w:val="0"/>
              <w:adjustRightInd w:val="0"/>
              <w:spacing w:after="0" w:line="240" w:lineRule="auto"/>
              <w:ind w:right="-108"/>
              <w:jc w:val="center"/>
              <w:rPr>
                <w:rFonts w:ascii="Times New Roman" w:hAnsi="Times New Roman"/>
                <w:b/>
                <w:bCs/>
                <w:sz w:val="20"/>
                <w:szCs w:val="20"/>
              </w:rPr>
            </w:pPr>
            <w:r w:rsidRPr="007E071D">
              <w:rPr>
                <w:rFonts w:ascii="Times New Roman" w:hAnsi="Times New Roman"/>
                <w:b/>
                <w:bCs/>
                <w:sz w:val="20"/>
                <w:szCs w:val="20"/>
              </w:rPr>
              <w:t>подсистемы</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w:t>
            </w:r>
          </w:p>
          <w:p w:rsidR="007E071D" w:rsidRPr="007E071D" w:rsidRDefault="007E071D" w:rsidP="007E071D">
            <w:pPr>
              <w:widowControl w:val="0"/>
              <w:autoSpaceDE w:val="0"/>
              <w:autoSpaceDN w:val="0"/>
              <w:adjustRightInd w:val="0"/>
              <w:spacing w:after="0" w:line="240" w:lineRule="auto"/>
              <w:ind w:right="-18"/>
              <w:jc w:val="center"/>
              <w:rPr>
                <w:rFonts w:ascii="Times New Roman" w:hAnsi="Times New Roman"/>
                <w:sz w:val="20"/>
                <w:szCs w:val="20"/>
              </w:rPr>
            </w:pPr>
            <w:r w:rsidRPr="007E071D">
              <w:rPr>
                <w:rFonts w:ascii="Times New Roman" w:hAnsi="Times New Roman"/>
                <w:b/>
                <w:bCs/>
                <w:sz w:val="20"/>
                <w:szCs w:val="20"/>
              </w:rPr>
              <w:t>модуля</w:t>
            </w:r>
          </w:p>
        </w:tc>
        <w:tc>
          <w:tcPr>
            <w:tcW w:w="3510"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p>
        </w:tc>
        <w:tc>
          <w:tcPr>
            <w:tcW w:w="720"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1350"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r>
      <w:tr w:rsidR="007E071D" w:rsidRPr="007E071D" w:rsidTr="00EB1B9A">
        <w:trPr>
          <w:trHeight w:val="341"/>
        </w:trPr>
        <w:tc>
          <w:tcPr>
            <w:tcW w:w="56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r w:rsidRPr="007E071D">
              <w:rPr>
                <w:rFonts w:ascii="Times New Roman" w:hAnsi="Times New Roman"/>
                <w:sz w:val="20"/>
                <w:szCs w:val="20"/>
                <w:lang w:val="en-US"/>
              </w:rPr>
              <w:t>1</w:t>
            </w:r>
          </w:p>
        </w:tc>
        <w:tc>
          <w:tcPr>
            <w:tcW w:w="16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Измеритель гармоник и </w:t>
            </w:r>
            <w:proofErr w:type="spellStart"/>
            <w:r w:rsidRPr="007E071D">
              <w:rPr>
                <w:rFonts w:ascii="Times New Roman" w:hAnsi="Times New Roman"/>
                <w:sz w:val="20"/>
                <w:szCs w:val="20"/>
              </w:rPr>
              <w:t>фликера</w:t>
            </w:r>
            <w:proofErr w:type="spellEnd"/>
            <w:r w:rsidRPr="007E071D">
              <w:rPr>
                <w:rFonts w:ascii="Times New Roman" w:hAnsi="Times New Roman"/>
                <w:sz w:val="20"/>
                <w:szCs w:val="20"/>
              </w:rPr>
              <w:t xml:space="preserve"> по ГОСТ 30804.3.2 (МЭК 61000-3-2) и ГОСТ 30804.3.3 (МЭК 61000-3-3) с  адаптером USB-RS232 и программным обеспечением  для автоматизации измерений</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ПС-4</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М11</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М12</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М13</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М14</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М15</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 xml:space="preserve">1. Измеритель гармоник и </w:t>
            </w:r>
            <w:proofErr w:type="spellStart"/>
            <w:r w:rsidRPr="007E071D">
              <w:rPr>
                <w:rFonts w:ascii="Times New Roman" w:hAnsi="Times New Roman"/>
                <w:sz w:val="20"/>
                <w:szCs w:val="20"/>
              </w:rPr>
              <w:t>фликера</w:t>
            </w:r>
            <w:proofErr w:type="spellEnd"/>
            <w:r w:rsidRPr="007E071D">
              <w:rPr>
                <w:rFonts w:ascii="Times New Roman" w:hAnsi="Times New Roman"/>
                <w:sz w:val="20"/>
                <w:szCs w:val="20"/>
              </w:rPr>
              <w:t xml:space="preserve"> по ГОСТ 30804.3.2 (МЭК 61000-3-2) и ГОСТ 30804.3.3 (МЭК 61000-3-3)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Измеритель должен соответствовать требованиям последней редакции стандарта IEC 61000-4-15 и обеспечивать испытания по ГОСТ 30804.3.2-2013 и ГОСТ 30804.3.3-2013 в части измерений гармоник, колебаний напряжения и </w:t>
            </w:r>
            <w:proofErr w:type="spellStart"/>
            <w:r w:rsidRPr="007E071D">
              <w:rPr>
                <w:rFonts w:ascii="Times New Roman" w:hAnsi="Times New Roman"/>
                <w:sz w:val="20"/>
                <w:szCs w:val="20"/>
              </w:rPr>
              <w:t>фликера</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Измеритель должен иметь встроенный усилитель и импеданс </w:t>
            </w:r>
            <w:proofErr w:type="spellStart"/>
            <w:r w:rsidRPr="007E071D">
              <w:rPr>
                <w:rFonts w:ascii="Times New Roman" w:hAnsi="Times New Roman"/>
                <w:sz w:val="20"/>
                <w:szCs w:val="20"/>
              </w:rPr>
              <w:t>фликера</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Максимальный измеряемый ток в линии 220 В 50 Гц должен быть не менее 16 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Измеритель должен иметь габариты, (Д×Ш×В), от </w:t>
            </w:r>
            <w:smartTag w:uri="urn:schemas-microsoft-com:office:smarttags" w:element="metricconverter">
              <w:smartTagPr>
                <w:attr w:name="ProductID" w:val="450 мм"/>
              </w:smartTagPr>
              <w:r w:rsidRPr="007E071D">
                <w:rPr>
                  <w:rFonts w:ascii="Times New Roman" w:hAnsi="Times New Roman"/>
                  <w:sz w:val="20"/>
                  <w:szCs w:val="20"/>
                </w:rPr>
                <w:t>450 мм</w:t>
              </w:r>
            </w:smartTag>
            <w:r w:rsidRPr="007E071D">
              <w:rPr>
                <w:rFonts w:ascii="Times New Roman" w:hAnsi="Times New Roman"/>
                <w:sz w:val="20"/>
                <w:szCs w:val="20"/>
              </w:rPr>
              <w:t xml:space="preserve"> до </w:t>
            </w:r>
            <w:smartTag w:uri="urn:schemas-microsoft-com:office:smarttags" w:element="metricconverter">
              <w:smartTagPr>
                <w:attr w:name="ProductID" w:val="520 мм"/>
              </w:smartTagPr>
              <w:r w:rsidRPr="007E071D">
                <w:rPr>
                  <w:rFonts w:ascii="Times New Roman" w:hAnsi="Times New Roman"/>
                  <w:sz w:val="20"/>
                  <w:szCs w:val="20"/>
                </w:rPr>
                <w:t>520 мм</w:t>
              </w:r>
            </w:smartTag>
            <w:r w:rsidRPr="007E071D">
              <w:rPr>
                <w:rFonts w:ascii="Times New Roman" w:hAnsi="Times New Roman"/>
                <w:sz w:val="20"/>
                <w:szCs w:val="20"/>
              </w:rPr>
              <w:t xml:space="preserve">, от </w:t>
            </w:r>
            <w:smartTag w:uri="urn:schemas-microsoft-com:office:smarttags" w:element="metricconverter">
              <w:smartTagPr>
                <w:attr w:name="ProductID" w:val="400 мм"/>
              </w:smartTagPr>
              <w:r w:rsidRPr="007E071D">
                <w:rPr>
                  <w:rFonts w:ascii="Times New Roman" w:hAnsi="Times New Roman"/>
                  <w:sz w:val="20"/>
                  <w:szCs w:val="20"/>
                </w:rPr>
                <w:t>400 мм</w:t>
              </w:r>
            </w:smartTag>
            <w:r w:rsidRPr="007E071D">
              <w:rPr>
                <w:rFonts w:ascii="Times New Roman" w:hAnsi="Times New Roman"/>
                <w:sz w:val="20"/>
                <w:szCs w:val="20"/>
              </w:rPr>
              <w:t xml:space="preserve"> до </w:t>
            </w:r>
            <w:smartTag w:uri="urn:schemas-microsoft-com:office:smarttags" w:element="metricconverter">
              <w:smartTagPr>
                <w:attr w:name="ProductID" w:val="450 мм"/>
              </w:smartTagPr>
              <w:r w:rsidRPr="007E071D">
                <w:rPr>
                  <w:rFonts w:ascii="Times New Roman" w:hAnsi="Times New Roman"/>
                  <w:sz w:val="20"/>
                  <w:szCs w:val="20"/>
                </w:rPr>
                <w:t>450 мм</w:t>
              </w:r>
            </w:smartTag>
            <w:r w:rsidRPr="007E071D">
              <w:rPr>
                <w:rFonts w:ascii="Times New Roman" w:hAnsi="Times New Roman"/>
                <w:sz w:val="20"/>
                <w:szCs w:val="20"/>
              </w:rPr>
              <w:t xml:space="preserve">, от </w:t>
            </w:r>
            <w:smartTag w:uri="urn:schemas-microsoft-com:office:smarttags" w:element="metricconverter">
              <w:smartTagPr>
                <w:attr w:name="ProductID" w:val="150 мм"/>
              </w:smartTagPr>
              <w:r w:rsidRPr="007E071D">
                <w:rPr>
                  <w:rFonts w:ascii="Times New Roman" w:hAnsi="Times New Roman"/>
                  <w:sz w:val="20"/>
                  <w:szCs w:val="20"/>
                </w:rPr>
                <w:t>150 мм</w:t>
              </w:r>
            </w:smartTag>
            <w:r w:rsidRPr="007E071D">
              <w:rPr>
                <w:rFonts w:ascii="Times New Roman" w:hAnsi="Times New Roman"/>
                <w:sz w:val="20"/>
                <w:szCs w:val="20"/>
              </w:rPr>
              <w:t xml:space="preserve"> до </w:t>
            </w:r>
            <w:smartTag w:uri="urn:schemas-microsoft-com:office:smarttags" w:element="metricconverter">
              <w:smartTagPr>
                <w:attr w:name="ProductID" w:val="180 мм"/>
              </w:smartTagPr>
              <w:r w:rsidRPr="007E071D">
                <w:rPr>
                  <w:rFonts w:ascii="Times New Roman" w:hAnsi="Times New Roman"/>
                  <w:sz w:val="20"/>
                  <w:szCs w:val="20"/>
                </w:rPr>
                <w:t>180 мм</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Высота по типоразмеру </w:t>
            </w:r>
            <w:smartTag w:uri="urn:schemas-microsoft-com:office:smarttags" w:element="metricconverter">
              <w:smartTagPr>
                <w:attr w:name="ProductID" w:val="19”"/>
              </w:smartTagPr>
              <w:r w:rsidRPr="007E071D">
                <w:rPr>
                  <w:rFonts w:ascii="Times New Roman" w:hAnsi="Times New Roman"/>
                  <w:sz w:val="20"/>
                  <w:szCs w:val="20"/>
                </w:rPr>
                <w:t>19”</w:t>
              </w:r>
            </w:smartTag>
            <w:r w:rsidRPr="007E071D">
              <w:rPr>
                <w:rFonts w:ascii="Times New Roman" w:hAnsi="Times New Roman"/>
                <w:sz w:val="20"/>
                <w:szCs w:val="20"/>
              </w:rPr>
              <w:t xml:space="preserve"> должна быть не более 4U.</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Вес измерителя должен быть не более </w:t>
            </w:r>
            <w:smartTag w:uri="urn:schemas-microsoft-com:office:smarttags" w:element="metricconverter">
              <w:smartTagPr>
                <w:attr w:name="ProductID" w:val="25 кг"/>
              </w:smartTagPr>
              <w:r w:rsidRPr="007E071D">
                <w:rPr>
                  <w:rFonts w:ascii="Times New Roman" w:hAnsi="Times New Roman"/>
                  <w:sz w:val="20"/>
                  <w:szCs w:val="20"/>
                </w:rPr>
                <w:t>25 кг</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Измеритель должен иметь возможность расширения до трех фаз с помощью внешнего блока, а также возможность программного расширения для проведения испытаний по ГОСТ 30804.4.13-2013, ГОСТ Р 513417.4.14–2000 и ГОСТ Р 513417.4.17–2000.</w:t>
            </w:r>
          </w:p>
          <w:p w:rsidR="007E071D" w:rsidRPr="007E071D" w:rsidRDefault="007E071D" w:rsidP="007E071D">
            <w:pPr>
              <w:widowControl w:val="0"/>
              <w:autoSpaceDE w:val="0"/>
              <w:autoSpaceDN w:val="0"/>
              <w:adjustRightInd w:val="0"/>
              <w:spacing w:before="120" w:after="0" w:line="240" w:lineRule="auto"/>
              <w:rPr>
                <w:rFonts w:ascii="Times New Roman" w:hAnsi="Times New Roman"/>
                <w:sz w:val="20"/>
                <w:szCs w:val="20"/>
              </w:rPr>
            </w:pPr>
            <w:r w:rsidRPr="007E071D">
              <w:rPr>
                <w:rFonts w:ascii="Times New Roman" w:hAnsi="Times New Roman"/>
                <w:sz w:val="20"/>
                <w:szCs w:val="20"/>
              </w:rPr>
              <w:t xml:space="preserve">2. Адаптер USB-RS232, размер длина от </w:t>
            </w:r>
            <w:smartTag w:uri="urn:schemas-microsoft-com:office:smarttags" w:element="metricconverter">
              <w:smartTagPr>
                <w:attr w:name="ProductID" w:val="40 мм"/>
              </w:smartTagPr>
              <w:r w:rsidRPr="007E071D">
                <w:rPr>
                  <w:rFonts w:ascii="Times New Roman" w:hAnsi="Times New Roman"/>
                  <w:sz w:val="20"/>
                  <w:szCs w:val="20"/>
                </w:rPr>
                <w:t>40 мм</w:t>
              </w:r>
            </w:smartTag>
            <w:r w:rsidRPr="007E071D">
              <w:rPr>
                <w:rFonts w:ascii="Times New Roman" w:hAnsi="Times New Roman"/>
                <w:sz w:val="20"/>
                <w:szCs w:val="20"/>
              </w:rPr>
              <w:t xml:space="preserve"> до  </w:t>
            </w:r>
            <w:smartTag w:uri="urn:schemas-microsoft-com:office:smarttags" w:element="metricconverter">
              <w:smartTagPr>
                <w:attr w:name="ProductID" w:val="50 мм"/>
              </w:smartTagPr>
              <w:r w:rsidRPr="007E071D">
                <w:rPr>
                  <w:rFonts w:ascii="Times New Roman" w:hAnsi="Times New Roman"/>
                  <w:sz w:val="20"/>
                  <w:szCs w:val="20"/>
                </w:rPr>
                <w:t>50 мм</w:t>
              </w:r>
            </w:smartTag>
            <w:r w:rsidRPr="007E071D">
              <w:rPr>
                <w:rFonts w:ascii="Times New Roman" w:hAnsi="Times New Roman"/>
                <w:sz w:val="20"/>
                <w:szCs w:val="20"/>
              </w:rPr>
              <w:t xml:space="preserve">, ширина от </w:t>
            </w:r>
            <w:smartTag w:uri="urn:schemas-microsoft-com:office:smarttags" w:element="metricconverter">
              <w:smartTagPr>
                <w:attr w:name="ProductID" w:val="50 мм"/>
              </w:smartTagPr>
              <w:r w:rsidRPr="007E071D">
                <w:rPr>
                  <w:rFonts w:ascii="Times New Roman" w:hAnsi="Times New Roman"/>
                  <w:sz w:val="20"/>
                  <w:szCs w:val="20"/>
                </w:rPr>
                <w:t>50 мм</w:t>
              </w:r>
            </w:smartTag>
            <w:r w:rsidRPr="007E071D">
              <w:rPr>
                <w:rFonts w:ascii="Times New Roman" w:hAnsi="Times New Roman"/>
                <w:sz w:val="20"/>
                <w:szCs w:val="20"/>
              </w:rPr>
              <w:t xml:space="preserve"> до </w:t>
            </w:r>
            <w:smartTag w:uri="urn:schemas-microsoft-com:office:smarttags" w:element="metricconverter">
              <w:smartTagPr>
                <w:attr w:name="ProductID" w:val="70 мм"/>
              </w:smartTagPr>
              <w:r w:rsidRPr="007E071D">
                <w:rPr>
                  <w:rFonts w:ascii="Times New Roman" w:hAnsi="Times New Roman"/>
                  <w:sz w:val="20"/>
                  <w:szCs w:val="20"/>
                </w:rPr>
                <w:t>70 мм</w:t>
              </w:r>
            </w:smartTag>
            <w:r w:rsidRPr="007E071D">
              <w:rPr>
                <w:rFonts w:ascii="Times New Roman" w:hAnsi="Times New Roman"/>
                <w:sz w:val="20"/>
                <w:szCs w:val="20"/>
              </w:rPr>
              <w:t xml:space="preserve">, высота от </w:t>
            </w:r>
            <w:smartTag w:uri="urn:schemas-microsoft-com:office:smarttags" w:element="metricconverter">
              <w:smartTagPr>
                <w:attr w:name="ProductID" w:val="20 мм"/>
              </w:smartTagPr>
              <w:r w:rsidRPr="007E071D">
                <w:rPr>
                  <w:rFonts w:ascii="Times New Roman" w:hAnsi="Times New Roman"/>
                  <w:sz w:val="20"/>
                  <w:szCs w:val="20"/>
                </w:rPr>
                <w:t>20 мм</w:t>
              </w:r>
            </w:smartTag>
            <w:r w:rsidRPr="007E071D">
              <w:rPr>
                <w:rFonts w:ascii="Times New Roman" w:hAnsi="Times New Roman"/>
                <w:sz w:val="20"/>
                <w:szCs w:val="20"/>
              </w:rPr>
              <w:t xml:space="preserve"> до </w:t>
            </w:r>
            <w:smartTag w:uri="urn:schemas-microsoft-com:office:smarttags" w:element="metricconverter">
              <w:smartTagPr>
                <w:attr w:name="ProductID" w:val="40 мм"/>
              </w:smartTagPr>
              <w:r w:rsidRPr="007E071D">
                <w:rPr>
                  <w:rFonts w:ascii="Times New Roman" w:hAnsi="Times New Roman"/>
                  <w:sz w:val="20"/>
                  <w:szCs w:val="20"/>
                </w:rPr>
                <w:t>40 мм</w:t>
              </w:r>
            </w:smartTag>
            <w:r w:rsidRPr="007E071D">
              <w:rPr>
                <w:rFonts w:ascii="Times New Roman" w:hAnsi="Times New Roman"/>
                <w:sz w:val="20"/>
                <w:szCs w:val="20"/>
              </w:rPr>
              <w:t xml:space="preserve"> – 1 шт.</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sz w:val="20"/>
                <w:szCs w:val="20"/>
              </w:rPr>
            </w:pPr>
            <w:r w:rsidRPr="007E071D">
              <w:rPr>
                <w:rFonts w:ascii="Times New Roman" w:hAnsi="Times New Roman"/>
                <w:sz w:val="20"/>
                <w:szCs w:val="20"/>
              </w:rPr>
              <w:t>3. Компакт-диск с программным обеспечением для автоматизации измерений - 1 шт.</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sz w:val="20"/>
                <w:szCs w:val="20"/>
              </w:rPr>
            </w:pPr>
            <w:r w:rsidRPr="007E071D">
              <w:rPr>
                <w:rFonts w:ascii="Times New Roman" w:hAnsi="Times New Roman"/>
                <w:sz w:val="20"/>
                <w:szCs w:val="20"/>
              </w:rPr>
              <w:t xml:space="preserve">4. Кабель электропитания с вилкой типа SCHUKO для подключения к сети - 1 шт. </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sz w:val="20"/>
                <w:szCs w:val="20"/>
              </w:rPr>
            </w:pPr>
            <w:r w:rsidRPr="007E071D">
              <w:rPr>
                <w:rFonts w:ascii="Times New Roman" w:hAnsi="Times New Roman"/>
                <w:sz w:val="20"/>
                <w:szCs w:val="20"/>
              </w:rPr>
              <w:t>5. Компакт-диск с документацией на русском языке– 1 шт.</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3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r>
      <w:tr w:rsidR="007E071D" w:rsidRPr="007E071D" w:rsidTr="00EB1B9A">
        <w:trPr>
          <w:trHeight w:val="341"/>
        </w:trPr>
        <w:tc>
          <w:tcPr>
            <w:tcW w:w="56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r w:rsidRPr="007E071D">
              <w:rPr>
                <w:rFonts w:ascii="Times New Roman" w:hAnsi="Times New Roman"/>
                <w:sz w:val="20"/>
                <w:szCs w:val="20"/>
                <w:lang w:val="en-US"/>
              </w:rPr>
              <w:t>2</w:t>
            </w:r>
          </w:p>
        </w:tc>
        <w:tc>
          <w:tcPr>
            <w:tcW w:w="16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Программное обеспечение для испытаний в соответствии с IEC 61000-4-13,-14,-17 (гармоники, колебания напряжения, пульсация напряжения постоянного тока)</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ПС-4</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М11</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М12</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М13</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jc w:val="both"/>
              <w:rPr>
                <w:rFonts w:ascii="Times New Roman" w:hAnsi="Times New Roman"/>
                <w:sz w:val="20"/>
                <w:szCs w:val="20"/>
              </w:rPr>
            </w:pPr>
            <w:r w:rsidRPr="007E071D">
              <w:rPr>
                <w:rFonts w:ascii="Times New Roman" w:hAnsi="Times New Roman"/>
                <w:sz w:val="20"/>
                <w:szCs w:val="20"/>
              </w:rPr>
              <w:t xml:space="preserve">1. Программное обеспечение для испытаний в соответствии с IEC 61000-4-13,-14,-17 (гармоники, колебания напряжения, пульсация напряжения постоянного тока) на компакт-диске – 1 шт.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Программное обеспечение должно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расширять возможности измерителя гармоник для проведения испытаний по стандартам ГОСТ 30804.4.13-2013, ГОСТ Р 513417.4.14–2000 и ГОСТ Р 513417.4.17–2000 для всех степеней жесткости (максимальный ток в линиях питания ИТС должен быть не менее 16 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2. Компакт-диск с эксплуатационной документацией на русском языке – 1 шт.</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35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r>
    </w:tbl>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lang w:val="en-US"/>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5.3.5.</w:t>
      </w:r>
      <w:r w:rsidRPr="007E071D">
        <w:rPr>
          <w:rFonts w:ascii="Times New Roman" w:hAnsi="Times New Roman"/>
          <w:sz w:val="24"/>
          <w:szCs w:val="24"/>
          <w:lang w:val="en-US"/>
        </w:rPr>
        <w:t> </w:t>
      </w:r>
      <w:r w:rsidRPr="007E071D">
        <w:rPr>
          <w:rFonts w:ascii="Times New Roman" w:hAnsi="Times New Roman"/>
          <w:sz w:val="24"/>
          <w:szCs w:val="24"/>
        </w:rPr>
        <w:t>Требования к составу и техническим характеристикам оборудования</w:t>
      </w:r>
      <w:r w:rsidRPr="007E071D">
        <w:rPr>
          <w:rFonts w:ascii="Times New Roman" w:hAnsi="Times New Roman"/>
          <w:b/>
          <w:bCs/>
          <w:sz w:val="24"/>
          <w:szCs w:val="24"/>
        </w:rPr>
        <w:t xml:space="preserve"> </w:t>
      </w:r>
      <w:r w:rsidRPr="007E071D">
        <w:rPr>
          <w:rFonts w:ascii="Times New Roman" w:hAnsi="Times New Roman"/>
          <w:sz w:val="24"/>
          <w:szCs w:val="24"/>
        </w:rPr>
        <w:t xml:space="preserve">подсистемы </w:t>
      </w:r>
      <w:r w:rsidRPr="007E071D">
        <w:rPr>
          <w:rFonts w:ascii="Times New Roman" w:hAnsi="Times New Roman"/>
          <w:b/>
          <w:bCs/>
          <w:sz w:val="24"/>
          <w:szCs w:val="24"/>
        </w:rPr>
        <w:t>ПС-5</w:t>
      </w:r>
      <w:r w:rsidRPr="007E071D">
        <w:rPr>
          <w:rFonts w:ascii="Times New Roman" w:hAnsi="Times New Roman"/>
          <w:sz w:val="24"/>
          <w:szCs w:val="24"/>
        </w:rPr>
        <w:t xml:space="preserve"> «Подсистема испытаний на устойчивость к изменениям частоты питающего напряжения»</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В состав ПС-5 должно входить следующее оборудование и программное обеспечение: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Таблица 13</w:t>
      </w:r>
    </w:p>
    <w:tbl>
      <w:tblPr>
        <w:tblW w:w="9900" w:type="dxa"/>
        <w:tblInd w:w="108" w:type="dxa"/>
        <w:tblLayout w:type="fixed"/>
        <w:tblLook w:val="0000" w:firstRow="0" w:lastRow="0" w:firstColumn="0" w:lastColumn="0" w:noHBand="0" w:noVBand="0"/>
      </w:tblPr>
      <w:tblGrid>
        <w:gridCol w:w="567"/>
        <w:gridCol w:w="1683"/>
        <w:gridCol w:w="1170"/>
        <w:gridCol w:w="900"/>
        <w:gridCol w:w="3510"/>
        <w:gridCol w:w="784"/>
        <w:gridCol w:w="1286"/>
      </w:tblGrid>
      <w:tr w:rsidR="007E071D" w:rsidRPr="007E071D" w:rsidTr="00EB1B9A">
        <w:trPr>
          <w:trHeight w:val="1147"/>
        </w:trPr>
        <w:tc>
          <w:tcPr>
            <w:tcW w:w="567"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r w:rsidRPr="007E071D">
              <w:rPr>
                <w:rFonts w:ascii="Times New Roman" w:hAnsi="Times New Roman"/>
                <w:b/>
                <w:bCs/>
                <w:sz w:val="20"/>
                <w:szCs w:val="20"/>
                <w:lang w:val="en-US"/>
              </w:rPr>
              <w:t>№</w:t>
            </w:r>
          </w:p>
        </w:tc>
        <w:tc>
          <w:tcPr>
            <w:tcW w:w="375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Объект закупки</w:t>
            </w:r>
          </w:p>
        </w:tc>
        <w:tc>
          <w:tcPr>
            <w:tcW w:w="3510"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b/>
                <w:bCs/>
                <w:sz w:val="20"/>
                <w:szCs w:val="20"/>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784"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r w:rsidRPr="007E071D">
              <w:rPr>
                <w:rFonts w:ascii="Times New Roman" w:hAnsi="Times New Roman"/>
                <w:b/>
                <w:bCs/>
                <w:sz w:val="20"/>
                <w:szCs w:val="20"/>
              </w:rPr>
              <w:t>Кол-во</w:t>
            </w:r>
          </w:p>
        </w:tc>
        <w:tc>
          <w:tcPr>
            <w:tcW w:w="1286"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Ед. изм.</w:t>
            </w:r>
          </w:p>
        </w:tc>
      </w:tr>
      <w:tr w:rsidR="007E071D" w:rsidRPr="007E071D" w:rsidTr="00EB1B9A">
        <w:trPr>
          <w:trHeight w:val="341"/>
        </w:trPr>
        <w:tc>
          <w:tcPr>
            <w:tcW w:w="567"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p>
        </w:tc>
        <w:tc>
          <w:tcPr>
            <w:tcW w:w="168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Наименование оборудования</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w:t>
            </w:r>
          </w:p>
          <w:p w:rsidR="007E071D" w:rsidRPr="007E071D" w:rsidRDefault="007E071D" w:rsidP="007E071D">
            <w:pPr>
              <w:widowControl w:val="0"/>
              <w:autoSpaceDE w:val="0"/>
              <w:autoSpaceDN w:val="0"/>
              <w:adjustRightInd w:val="0"/>
              <w:spacing w:after="0" w:line="240" w:lineRule="auto"/>
              <w:ind w:right="-108"/>
              <w:jc w:val="center"/>
              <w:rPr>
                <w:rFonts w:ascii="Times New Roman" w:hAnsi="Times New Roman"/>
                <w:b/>
                <w:bCs/>
                <w:sz w:val="20"/>
                <w:szCs w:val="20"/>
              </w:rPr>
            </w:pPr>
            <w:r w:rsidRPr="007E071D">
              <w:rPr>
                <w:rFonts w:ascii="Times New Roman" w:hAnsi="Times New Roman"/>
                <w:b/>
                <w:bCs/>
                <w:sz w:val="20"/>
                <w:szCs w:val="20"/>
              </w:rPr>
              <w:t>подсистемы</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w:t>
            </w:r>
          </w:p>
          <w:p w:rsidR="007E071D" w:rsidRPr="007E071D" w:rsidRDefault="007E071D" w:rsidP="007E071D">
            <w:pPr>
              <w:widowControl w:val="0"/>
              <w:autoSpaceDE w:val="0"/>
              <w:autoSpaceDN w:val="0"/>
              <w:adjustRightInd w:val="0"/>
              <w:spacing w:after="0" w:line="240" w:lineRule="auto"/>
              <w:ind w:right="-18"/>
              <w:jc w:val="center"/>
              <w:rPr>
                <w:rFonts w:ascii="Times New Roman" w:hAnsi="Times New Roman"/>
                <w:sz w:val="20"/>
                <w:szCs w:val="20"/>
              </w:rPr>
            </w:pPr>
            <w:r w:rsidRPr="007E071D">
              <w:rPr>
                <w:rFonts w:ascii="Times New Roman" w:hAnsi="Times New Roman"/>
                <w:b/>
                <w:bCs/>
                <w:sz w:val="20"/>
                <w:szCs w:val="20"/>
              </w:rPr>
              <w:t>модуля</w:t>
            </w:r>
          </w:p>
        </w:tc>
        <w:tc>
          <w:tcPr>
            <w:tcW w:w="3510"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p>
        </w:tc>
        <w:tc>
          <w:tcPr>
            <w:tcW w:w="784"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1286"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r>
      <w:tr w:rsidR="007E071D" w:rsidRPr="007E071D" w:rsidTr="00EB1B9A">
        <w:trPr>
          <w:trHeight w:val="34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r w:rsidRPr="007E071D">
              <w:rPr>
                <w:rFonts w:ascii="Times New Roman" w:hAnsi="Times New Roman"/>
                <w:sz w:val="20"/>
                <w:szCs w:val="20"/>
                <w:lang w:val="en-US"/>
              </w:rPr>
              <w:t>1</w:t>
            </w:r>
          </w:p>
        </w:tc>
        <w:tc>
          <w:tcPr>
            <w:tcW w:w="168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proofErr w:type="spellStart"/>
            <w:r w:rsidRPr="007E071D">
              <w:rPr>
                <w:rFonts w:ascii="Times New Roman" w:hAnsi="Times New Roman"/>
                <w:sz w:val="20"/>
                <w:szCs w:val="20"/>
              </w:rPr>
              <w:t>Программиру-емый</w:t>
            </w:r>
            <w:proofErr w:type="spellEnd"/>
            <w:r w:rsidRPr="007E071D">
              <w:rPr>
                <w:rFonts w:ascii="Times New Roman" w:hAnsi="Times New Roman"/>
                <w:sz w:val="20"/>
                <w:szCs w:val="20"/>
              </w:rPr>
              <w:t xml:space="preserve"> источник электропитания </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ПС-5</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М16</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1. Программируемый источник электропитания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Программируемый источник электропитания должен обеспечивать различные вариации напряжений и частот на выходе.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Диапазон входных напряжений должен быть от не более 90 В до не менее 264 В.</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Диапазон входных частот должен быть от не более 47 Гц до не менее 63 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Выходные параметры электропитания должны выбираться: 230 В / 50 Гц; 115 В / 60 Гц; 115 В / 400 Гц; 230 В / 16,7 Гц. Источник питания должен иметь индикацию текущего состояния выходных параметров.</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Номинальный максимальный выходной ток должен быть не менее 16А.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Номинальная выходная мощность источника должна быть не менее 3 кВт.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Погрешность установки выходного переменного напряжения должна быть не более 2 %.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Уровень гармонических искажений на 1 кВт нагрузке должен быть менее 1%.</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Диапазон температур эксплуатации генератора должен быть от 0° </w:t>
            </w:r>
            <w:r w:rsidRPr="007E071D">
              <w:rPr>
                <w:rFonts w:ascii="Times New Roman" w:hAnsi="Times New Roman"/>
                <w:sz w:val="20"/>
                <w:szCs w:val="20"/>
                <w:lang w:val="en-US"/>
              </w:rPr>
              <w:t>C</w:t>
            </w:r>
            <w:r w:rsidRPr="007E071D">
              <w:rPr>
                <w:rFonts w:ascii="Times New Roman" w:hAnsi="Times New Roman"/>
                <w:sz w:val="20"/>
                <w:szCs w:val="20"/>
              </w:rPr>
              <w:t xml:space="preserve"> до не менее чем +45° </w:t>
            </w:r>
            <w:r w:rsidRPr="007E071D">
              <w:rPr>
                <w:rFonts w:ascii="Times New Roman" w:hAnsi="Times New Roman"/>
                <w:sz w:val="20"/>
                <w:szCs w:val="20"/>
                <w:lang w:val="en-US"/>
              </w:rPr>
              <w:t>C</w:t>
            </w:r>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2. Конвертор интерфейсов RS485-RS232, размер, (</w:t>
            </w:r>
            <w:proofErr w:type="spellStart"/>
            <w:r w:rsidRPr="007E071D">
              <w:rPr>
                <w:rFonts w:ascii="Times New Roman" w:hAnsi="Times New Roman"/>
                <w:sz w:val="20"/>
                <w:szCs w:val="20"/>
              </w:rPr>
              <w:t>ДхШхВ</w:t>
            </w:r>
            <w:proofErr w:type="spellEnd"/>
            <w:r w:rsidRPr="007E071D">
              <w:rPr>
                <w:rFonts w:ascii="Times New Roman" w:hAnsi="Times New Roman"/>
                <w:sz w:val="20"/>
                <w:szCs w:val="20"/>
              </w:rPr>
              <w:t xml:space="preserve">) от </w:t>
            </w:r>
            <w:smartTag w:uri="urn:schemas-microsoft-com:office:smarttags" w:element="metricconverter">
              <w:smartTagPr>
                <w:attr w:name="ProductID" w:val="40 мм"/>
              </w:smartTagPr>
              <w:r w:rsidRPr="007E071D">
                <w:rPr>
                  <w:rFonts w:ascii="Times New Roman" w:hAnsi="Times New Roman"/>
                  <w:sz w:val="20"/>
                  <w:szCs w:val="20"/>
                </w:rPr>
                <w:t>40 мм</w:t>
              </w:r>
            </w:smartTag>
            <w:r w:rsidRPr="007E071D">
              <w:rPr>
                <w:rFonts w:ascii="Times New Roman" w:hAnsi="Times New Roman"/>
                <w:sz w:val="20"/>
                <w:szCs w:val="20"/>
              </w:rPr>
              <w:t xml:space="preserve"> до </w:t>
            </w:r>
            <w:smartTag w:uri="urn:schemas-microsoft-com:office:smarttags" w:element="metricconverter">
              <w:smartTagPr>
                <w:attr w:name="ProductID" w:val="50 мм"/>
              </w:smartTagPr>
              <w:r w:rsidRPr="007E071D">
                <w:rPr>
                  <w:rFonts w:ascii="Times New Roman" w:hAnsi="Times New Roman"/>
                  <w:sz w:val="20"/>
                  <w:szCs w:val="20"/>
                </w:rPr>
                <w:t>50 мм</w:t>
              </w:r>
            </w:smartTag>
            <w:r w:rsidRPr="007E071D">
              <w:rPr>
                <w:rFonts w:ascii="Times New Roman" w:hAnsi="Times New Roman"/>
                <w:sz w:val="20"/>
                <w:szCs w:val="20"/>
              </w:rPr>
              <w:t xml:space="preserve">, от </w:t>
            </w:r>
            <w:smartTag w:uri="urn:schemas-microsoft-com:office:smarttags" w:element="metricconverter">
              <w:smartTagPr>
                <w:attr w:name="ProductID" w:val="50 мм"/>
              </w:smartTagPr>
              <w:r w:rsidRPr="007E071D">
                <w:rPr>
                  <w:rFonts w:ascii="Times New Roman" w:hAnsi="Times New Roman"/>
                  <w:sz w:val="20"/>
                  <w:szCs w:val="20"/>
                </w:rPr>
                <w:t>50 мм</w:t>
              </w:r>
            </w:smartTag>
            <w:r w:rsidRPr="007E071D">
              <w:rPr>
                <w:rFonts w:ascii="Times New Roman" w:hAnsi="Times New Roman"/>
                <w:sz w:val="20"/>
                <w:szCs w:val="20"/>
              </w:rPr>
              <w:t xml:space="preserve"> до </w:t>
            </w:r>
            <w:smartTag w:uri="urn:schemas-microsoft-com:office:smarttags" w:element="metricconverter">
              <w:smartTagPr>
                <w:attr w:name="ProductID" w:val="70 мм"/>
              </w:smartTagPr>
              <w:r w:rsidRPr="007E071D">
                <w:rPr>
                  <w:rFonts w:ascii="Times New Roman" w:hAnsi="Times New Roman"/>
                  <w:sz w:val="20"/>
                  <w:szCs w:val="20"/>
                </w:rPr>
                <w:t>70 мм</w:t>
              </w:r>
            </w:smartTag>
            <w:r w:rsidRPr="007E071D">
              <w:rPr>
                <w:rFonts w:ascii="Times New Roman" w:hAnsi="Times New Roman"/>
                <w:sz w:val="20"/>
                <w:szCs w:val="20"/>
              </w:rPr>
              <w:t xml:space="preserve">, от </w:t>
            </w:r>
            <w:smartTag w:uri="urn:schemas-microsoft-com:office:smarttags" w:element="metricconverter">
              <w:smartTagPr>
                <w:attr w:name="ProductID" w:val="25 мм"/>
              </w:smartTagPr>
              <w:r w:rsidRPr="007E071D">
                <w:rPr>
                  <w:rFonts w:ascii="Times New Roman" w:hAnsi="Times New Roman"/>
                  <w:sz w:val="20"/>
                  <w:szCs w:val="20"/>
                </w:rPr>
                <w:t>25 мм</w:t>
              </w:r>
            </w:smartTag>
            <w:r w:rsidRPr="007E071D">
              <w:rPr>
                <w:rFonts w:ascii="Times New Roman" w:hAnsi="Times New Roman"/>
                <w:sz w:val="20"/>
                <w:szCs w:val="20"/>
              </w:rPr>
              <w:t xml:space="preserve"> до </w:t>
            </w:r>
            <w:smartTag w:uri="urn:schemas-microsoft-com:office:smarttags" w:element="metricconverter">
              <w:smartTagPr>
                <w:attr w:name="ProductID" w:val="35 мм"/>
              </w:smartTagPr>
              <w:r w:rsidRPr="007E071D">
                <w:rPr>
                  <w:rFonts w:ascii="Times New Roman" w:hAnsi="Times New Roman"/>
                  <w:sz w:val="20"/>
                  <w:szCs w:val="20"/>
                </w:rPr>
                <w:t>35 мм</w:t>
              </w:r>
            </w:smartTag>
            <w:r w:rsidRPr="007E071D">
              <w:rPr>
                <w:rFonts w:ascii="Times New Roman" w:hAnsi="Times New Roman"/>
                <w:sz w:val="20"/>
                <w:szCs w:val="20"/>
              </w:rPr>
              <w:t xml:space="preserve">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sz w:val="20"/>
                <w:szCs w:val="20"/>
              </w:rPr>
              <w:t>3.</w:t>
            </w:r>
            <w:r w:rsidRPr="007E071D">
              <w:rPr>
                <w:rFonts w:ascii="Times New Roman" w:hAnsi="Times New Roman"/>
                <w:color w:val="000000"/>
                <w:sz w:val="20"/>
                <w:szCs w:val="20"/>
              </w:rPr>
              <w:t xml:space="preserve"> К</w:t>
            </w:r>
            <w:r w:rsidRPr="007E071D">
              <w:rPr>
                <w:rFonts w:ascii="Times New Roman" w:hAnsi="Times New Roman"/>
                <w:sz w:val="20"/>
                <w:szCs w:val="20"/>
              </w:rPr>
              <w:t>омпакт-диск с документацией</w:t>
            </w:r>
            <w:r w:rsidRPr="007E071D">
              <w:rPr>
                <w:rFonts w:ascii="Times New Roman" w:hAnsi="Times New Roman"/>
                <w:color w:val="000000"/>
                <w:sz w:val="20"/>
                <w:szCs w:val="20"/>
              </w:rPr>
              <w:t xml:space="preserve"> на русском языке - 1 шт.</w:t>
            </w:r>
          </w:p>
          <w:p w:rsidR="007E071D" w:rsidRPr="007E071D" w:rsidRDefault="007E071D" w:rsidP="007E071D">
            <w:pPr>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 xml:space="preserve">4. Кабель питания от сети 220 В </w:t>
            </w:r>
            <w:r w:rsidRPr="007E071D">
              <w:rPr>
                <w:rFonts w:ascii="Times New Roman" w:hAnsi="Times New Roman"/>
                <w:sz w:val="20"/>
                <w:szCs w:val="20"/>
              </w:rPr>
              <w:t>с вилкой типа SCHUKO</w:t>
            </w:r>
            <w:r w:rsidRPr="007E071D">
              <w:rPr>
                <w:rFonts w:ascii="Times New Roman" w:hAnsi="Times New Roman"/>
                <w:color w:val="000000"/>
                <w:sz w:val="20"/>
                <w:szCs w:val="20"/>
              </w:rPr>
              <w:t xml:space="preserve">, длина не менее </w:t>
            </w:r>
            <w:smartTag w:uri="urn:schemas-microsoft-com:office:smarttags" w:element="metricconverter">
              <w:smartTagPr>
                <w:attr w:name="ProductID" w:val="1.5 м"/>
              </w:smartTagPr>
              <w:r w:rsidRPr="007E071D">
                <w:rPr>
                  <w:rFonts w:ascii="Times New Roman" w:hAnsi="Times New Roman"/>
                  <w:color w:val="000000"/>
                  <w:sz w:val="20"/>
                  <w:szCs w:val="20"/>
                </w:rPr>
                <w:t>1.5 м</w:t>
              </w:r>
            </w:smartTag>
            <w:r w:rsidRPr="007E071D">
              <w:rPr>
                <w:rFonts w:ascii="Times New Roman" w:hAnsi="Times New Roman"/>
                <w:color w:val="000000"/>
                <w:sz w:val="20"/>
                <w:szCs w:val="20"/>
              </w:rPr>
              <w:t xml:space="preserve"> - 1 шт.</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r>
      <w:tr w:rsidR="007E071D" w:rsidRPr="007E071D" w:rsidTr="00EB1B9A">
        <w:trPr>
          <w:trHeight w:val="5242"/>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2</w:t>
            </w:r>
          </w:p>
        </w:tc>
        <w:tc>
          <w:tcPr>
            <w:tcW w:w="168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Программное обеспечение для испытаний по ГОСТ Р 51317.4.28 (МЭК 61000-4-28)</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ПС-5</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М16</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jc w:val="both"/>
              <w:rPr>
                <w:rFonts w:ascii="Times New Roman" w:hAnsi="Times New Roman"/>
                <w:sz w:val="20"/>
                <w:szCs w:val="20"/>
              </w:rPr>
            </w:pPr>
            <w:r w:rsidRPr="007E071D">
              <w:rPr>
                <w:rFonts w:ascii="Times New Roman" w:hAnsi="Times New Roman"/>
                <w:sz w:val="20"/>
                <w:szCs w:val="20"/>
              </w:rPr>
              <w:t>1. Программное обеспечение для испытаний по ГОСТ Р 51317.4.28 (МЭК 61000-4-28) – 1 шт. (на компакт-диске).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Программное обеспечение должно расширять возможности настроек программируемого источника питания.</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Программное обеспечение должно позволять устанавливать на выходе источника питания переменное напряжение в диапазоне значений от не более 50 В до не менее 250 В и постоянное напряжение от не более 10 В до не менее 350 В.</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Программное обеспечение должно позволять проводить испытания согласно требований ГОСТ Р 51317.4.28–2000.</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 xml:space="preserve">2. </w:t>
            </w:r>
            <w:r w:rsidRPr="007E071D">
              <w:rPr>
                <w:rFonts w:ascii="Times New Roman" w:hAnsi="Times New Roman"/>
                <w:color w:val="000000"/>
                <w:sz w:val="20"/>
                <w:szCs w:val="20"/>
              </w:rPr>
              <w:t>К</w:t>
            </w:r>
            <w:r w:rsidRPr="007E071D">
              <w:rPr>
                <w:rFonts w:ascii="Times New Roman" w:hAnsi="Times New Roman"/>
                <w:sz w:val="20"/>
                <w:szCs w:val="20"/>
              </w:rPr>
              <w:t>омпакт-диск с документацией</w:t>
            </w:r>
            <w:r w:rsidRPr="007E071D">
              <w:rPr>
                <w:rFonts w:ascii="Times New Roman" w:hAnsi="Times New Roman"/>
                <w:color w:val="000000"/>
                <w:sz w:val="20"/>
                <w:szCs w:val="20"/>
              </w:rPr>
              <w:t xml:space="preserve"> на русском языке - 1 шт.</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r>
    </w:tbl>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lang w:val="en-US"/>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lang w:val="en-US"/>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5.3.6.</w:t>
      </w:r>
      <w:r w:rsidRPr="007E071D">
        <w:rPr>
          <w:rFonts w:ascii="Times New Roman" w:hAnsi="Times New Roman"/>
          <w:sz w:val="24"/>
          <w:szCs w:val="24"/>
          <w:lang w:val="en-US"/>
        </w:rPr>
        <w:t> </w:t>
      </w:r>
      <w:r w:rsidRPr="007E071D">
        <w:rPr>
          <w:rFonts w:ascii="Times New Roman" w:hAnsi="Times New Roman"/>
          <w:sz w:val="24"/>
          <w:szCs w:val="24"/>
        </w:rPr>
        <w:t>Требования к составу и техническим характеристикам оборудования</w:t>
      </w:r>
      <w:r w:rsidRPr="007E071D">
        <w:rPr>
          <w:rFonts w:ascii="Times New Roman" w:hAnsi="Times New Roman"/>
          <w:b/>
          <w:bCs/>
          <w:sz w:val="24"/>
          <w:szCs w:val="24"/>
        </w:rPr>
        <w:t xml:space="preserve"> </w:t>
      </w:r>
      <w:r w:rsidRPr="007E071D">
        <w:rPr>
          <w:rFonts w:ascii="Times New Roman" w:hAnsi="Times New Roman"/>
          <w:sz w:val="24"/>
          <w:szCs w:val="24"/>
        </w:rPr>
        <w:t xml:space="preserve">подсистемы </w:t>
      </w:r>
      <w:r w:rsidRPr="007E071D">
        <w:rPr>
          <w:rFonts w:ascii="Times New Roman" w:hAnsi="Times New Roman"/>
          <w:b/>
          <w:bCs/>
          <w:sz w:val="24"/>
          <w:szCs w:val="24"/>
        </w:rPr>
        <w:t>ПС-6</w:t>
      </w:r>
      <w:r w:rsidRPr="007E071D">
        <w:rPr>
          <w:rFonts w:ascii="Times New Roman" w:hAnsi="Times New Roman"/>
          <w:sz w:val="24"/>
          <w:szCs w:val="24"/>
        </w:rPr>
        <w:t xml:space="preserve"> «Измерение излучаемых и </w:t>
      </w:r>
      <w:proofErr w:type="spellStart"/>
      <w:r w:rsidRPr="007E071D">
        <w:rPr>
          <w:rFonts w:ascii="Times New Roman" w:hAnsi="Times New Roman"/>
          <w:sz w:val="24"/>
          <w:szCs w:val="24"/>
        </w:rPr>
        <w:t>кондуктивных</w:t>
      </w:r>
      <w:proofErr w:type="spellEnd"/>
      <w:r w:rsidRPr="007E071D">
        <w:rPr>
          <w:rFonts w:ascii="Times New Roman" w:hAnsi="Times New Roman"/>
          <w:sz w:val="24"/>
          <w:szCs w:val="24"/>
        </w:rPr>
        <w:t xml:space="preserve"> радиопомех».</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В состав подсистемы ПС-6 должно входить следующее оборудование и программное обеспечение: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Таблица 14</w:t>
      </w:r>
    </w:p>
    <w:tbl>
      <w:tblPr>
        <w:tblW w:w="11186" w:type="dxa"/>
        <w:tblInd w:w="108" w:type="dxa"/>
        <w:tblLayout w:type="fixed"/>
        <w:tblLook w:val="0000" w:firstRow="0" w:lastRow="0" w:firstColumn="0" w:lastColumn="0" w:noHBand="0" w:noVBand="0"/>
      </w:tblPr>
      <w:tblGrid>
        <w:gridCol w:w="560"/>
        <w:gridCol w:w="7"/>
        <w:gridCol w:w="1683"/>
        <w:gridCol w:w="1170"/>
        <w:gridCol w:w="900"/>
        <w:gridCol w:w="3510"/>
        <w:gridCol w:w="784"/>
        <w:gridCol w:w="1286"/>
        <w:gridCol w:w="1286"/>
      </w:tblGrid>
      <w:tr w:rsidR="007E071D" w:rsidRPr="007E071D" w:rsidTr="00EB1B9A">
        <w:trPr>
          <w:gridAfter w:val="1"/>
          <w:wAfter w:w="1286" w:type="dxa"/>
          <w:trHeight w:val="1147"/>
        </w:trPr>
        <w:tc>
          <w:tcPr>
            <w:tcW w:w="567" w:type="dxa"/>
            <w:gridSpan w:val="2"/>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r w:rsidRPr="007E071D">
              <w:rPr>
                <w:rFonts w:ascii="Times New Roman" w:hAnsi="Times New Roman"/>
                <w:b/>
                <w:bCs/>
                <w:sz w:val="20"/>
                <w:szCs w:val="20"/>
                <w:lang w:val="en-US"/>
              </w:rPr>
              <w:t>№</w:t>
            </w:r>
          </w:p>
        </w:tc>
        <w:tc>
          <w:tcPr>
            <w:tcW w:w="375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Объект закупки</w:t>
            </w:r>
          </w:p>
        </w:tc>
        <w:tc>
          <w:tcPr>
            <w:tcW w:w="3510"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b/>
                <w:bCs/>
                <w:sz w:val="20"/>
                <w:szCs w:val="20"/>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784"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r w:rsidRPr="007E071D">
              <w:rPr>
                <w:rFonts w:ascii="Times New Roman" w:hAnsi="Times New Roman"/>
                <w:b/>
                <w:bCs/>
                <w:sz w:val="20"/>
                <w:szCs w:val="20"/>
              </w:rPr>
              <w:t>Кол-во</w:t>
            </w:r>
          </w:p>
        </w:tc>
        <w:tc>
          <w:tcPr>
            <w:tcW w:w="1286" w:type="dxa"/>
            <w:vMerge w:val="restart"/>
            <w:tcBorders>
              <w:top w:val="single" w:sz="2" w:space="0" w:color="000000"/>
              <w:left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Ед. изм.</w:t>
            </w:r>
          </w:p>
        </w:tc>
      </w:tr>
      <w:tr w:rsidR="007E071D" w:rsidRPr="007E071D" w:rsidTr="00EB1B9A">
        <w:trPr>
          <w:gridAfter w:val="1"/>
          <w:wAfter w:w="1286" w:type="dxa"/>
          <w:trHeight w:val="341"/>
        </w:trPr>
        <w:tc>
          <w:tcPr>
            <w:tcW w:w="567" w:type="dxa"/>
            <w:gridSpan w:val="2"/>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p>
        </w:tc>
        <w:tc>
          <w:tcPr>
            <w:tcW w:w="1683"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Наименование оборудования</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w:t>
            </w:r>
          </w:p>
          <w:p w:rsidR="007E071D" w:rsidRPr="007E071D" w:rsidRDefault="007E071D" w:rsidP="007E071D">
            <w:pPr>
              <w:widowControl w:val="0"/>
              <w:autoSpaceDE w:val="0"/>
              <w:autoSpaceDN w:val="0"/>
              <w:adjustRightInd w:val="0"/>
              <w:spacing w:after="0" w:line="240" w:lineRule="auto"/>
              <w:ind w:right="-108"/>
              <w:jc w:val="center"/>
              <w:rPr>
                <w:rFonts w:ascii="Times New Roman" w:hAnsi="Times New Roman"/>
                <w:b/>
                <w:bCs/>
                <w:sz w:val="20"/>
                <w:szCs w:val="20"/>
              </w:rPr>
            </w:pPr>
            <w:r w:rsidRPr="007E071D">
              <w:rPr>
                <w:rFonts w:ascii="Times New Roman" w:hAnsi="Times New Roman"/>
                <w:b/>
                <w:bCs/>
                <w:sz w:val="20"/>
                <w:szCs w:val="20"/>
              </w:rPr>
              <w:t>подсистемы</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0"/>
                <w:szCs w:val="20"/>
              </w:rPr>
            </w:pPr>
            <w:r w:rsidRPr="007E071D">
              <w:rPr>
                <w:rFonts w:ascii="Times New Roman" w:hAnsi="Times New Roman"/>
                <w:b/>
                <w:bCs/>
                <w:sz w:val="20"/>
                <w:szCs w:val="20"/>
              </w:rPr>
              <w:t>№</w:t>
            </w:r>
          </w:p>
          <w:p w:rsidR="007E071D" w:rsidRPr="007E071D" w:rsidRDefault="007E071D" w:rsidP="007E071D">
            <w:pPr>
              <w:widowControl w:val="0"/>
              <w:autoSpaceDE w:val="0"/>
              <w:autoSpaceDN w:val="0"/>
              <w:adjustRightInd w:val="0"/>
              <w:spacing w:after="0" w:line="240" w:lineRule="auto"/>
              <w:ind w:right="-18"/>
              <w:jc w:val="center"/>
              <w:rPr>
                <w:rFonts w:ascii="Times New Roman" w:hAnsi="Times New Roman"/>
                <w:sz w:val="20"/>
                <w:szCs w:val="20"/>
              </w:rPr>
            </w:pPr>
            <w:r w:rsidRPr="007E071D">
              <w:rPr>
                <w:rFonts w:ascii="Times New Roman" w:hAnsi="Times New Roman"/>
                <w:b/>
                <w:bCs/>
                <w:sz w:val="20"/>
                <w:szCs w:val="20"/>
              </w:rPr>
              <w:t>модуля</w:t>
            </w:r>
          </w:p>
        </w:tc>
        <w:tc>
          <w:tcPr>
            <w:tcW w:w="3510"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p>
        </w:tc>
        <w:tc>
          <w:tcPr>
            <w:tcW w:w="784"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1286" w:type="dxa"/>
            <w:vMerge/>
            <w:tcBorders>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r>
      <w:tr w:rsidR="007E071D" w:rsidRPr="007E071D" w:rsidTr="00EB1B9A">
        <w:trPr>
          <w:gridAfter w:val="1"/>
          <w:wAfter w:w="1286" w:type="dxa"/>
          <w:trHeight w:val="34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r w:rsidRPr="007E071D">
              <w:rPr>
                <w:rFonts w:ascii="Times New Roman" w:hAnsi="Times New Roman"/>
                <w:sz w:val="20"/>
                <w:szCs w:val="20"/>
                <w:lang w:val="en-US"/>
              </w:rPr>
              <w:t>1</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Измерительный приемник от 9 кГц до 7 ГГц,</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1. Измерительный приемник от 9 кГц до 7 ГГц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Измерительный приемник должен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Диапазон частот: от 10 Гц до 7 ГГц.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Номинальное значение частоты опорного кварцевого генератора от 9,99 МГц до 10,01 МГц.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vertAlign w:val="superscript"/>
              </w:rPr>
            </w:pPr>
            <w:r w:rsidRPr="007E071D">
              <w:rPr>
                <w:rFonts w:ascii="Times New Roman" w:hAnsi="Times New Roman"/>
                <w:sz w:val="20"/>
                <w:szCs w:val="20"/>
              </w:rPr>
              <w:t>Пределы допускаемой основной относительной погрешности частоты опорного генератора, не более ±1 × 10</w:t>
            </w:r>
            <w:r w:rsidRPr="007E071D">
              <w:rPr>
                <w:rFonts w:ascii="Times New Roman" w:hAnsi="Times New Roman"/>
                <w:sz w:val="20"/>
                <w:szCs w:val="20"/>
                <w:vertAlign w:val="superscript"/>
              </w:rPr>
              <w:t>-6</w:t>
            </w:r>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Разрешение частотомера, не более 0,001 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Диапазон полос обзора: от 10 Гц до полного диапазона частот.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Пределы допускаемой относительной погрешности установки полосы обзора не более  ±0,1 %.</w:t>
            </w:r>
          </w:p>
          <w:p w:rsidR="007E071D" w:rsidRPr="007E071D" w:rsidRDefault="007E071D" w:rsidP="007E071D">
            <w:pPr>
              <w:widowControl w:val="0"/>
              <w:autoSpaceDE w:val="0"/>
              <w:autoSpaceDN w:val="0"/>
              <w:adjustRightInd w:val="0"/>
              <w:spacing w:after="0" w:line="240" w:lineRule="auto"/>
              <w:ind w:right="432"/>
              <w:jc w:val="both"/>
              <w:rPr>
                <w:rFonts w:ascii="Times New Roman" w:hAnsi="Times New Roman"/>
                <w:sz w:val="20"/>
                <w:szCs w:val="20"/>
              </w:rPr>
            </w:pPr>
            <w:r w:rsidRPr="007E071D">
              <w:rPr>
                <w:rFonts w:ascii="Times New Roman" w:hAnsi="Times New Roman"/>
                <w:sz w:val="20"/>
                <w:szCs w:val="20"/>
              </w:rPr>
              <w:t>Режимы сканирования приемника – частотное.</w:t>
            </w:r>
          </w:p>
          <w:p w:rsidR="007E071D" w:rsidRPr="007E071D" w:rsidRDefault="007E071D" w:rsidP="007E071D">
            <w:pPr>
              <w:widowControl w:val="0"/>
              <w:autoSpaceDE w:val="0"/>
              <w:autoSpaceDN w:val="0"/>
              <w:adjustRightInd w:val="0"/>
              <w:spacing w:after="0" w:line="240" w:lineRule="auto"/>
              <w:ind w:right="432"/>
              <w:jc w:val="both"/>
              <w:rPr>
                <w:rFonts w:ascii="Times New Roman" w:hAnsi="Times New Roman"/>
                <w:sz w:val="20"/>
                <w:szCs w:val="20"/>
              </w:rPr>
            </w:pPr>
            <w:r w:rsidRPr="007E071D">
              <w:rPr>
                <w:rFonts w:ascii="Times New Roman" w:hAnsi="Times New Roman"/>
                <w:sz w:val="20"/>
                <w:szCs w:val="20"/>
              </w:rPr>
              <w:t>Уровень фазовых шумов относительно уровня несущей на несущей частоте 500 МГц, при отстройке от несущей, не более:</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100 Гц                    минус 84 дБ/Гц,</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1 кГц                      минус 101 дБ/Гц,</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10 кГц                    минус 106 дБ/Гц,</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100 кГц                  минус 115 дБ/Гц,</w:t>
            </w:r>
          </w:p>
          <w:p w:rsidR="007E071D" w:rsidRPr="007E071D" w:rsidRDefault="007E071D" w:rsidP="007E071D">
            <w:pPr>
              <w:widowControl w:val="0"/>
              <w:autoSpaceDE w:val="0"/>
              <w:autoSpaceDN w:val="0"/>
              <w:adjustRightInd w:val="0"/>
              <w:spacing w:after="0" w:line="240" w:lineRule="auto"/>
              <w:rPr>
                <w:rFonts w:ascii="Times New Roman" w:hAnsi="Times New Roman"/>
                <w:b/>
                <w:bCs/>
                <w:sz w:val="20"/>
                <w:szCs w:val="20"/>
              </w:rPr>
            </w:pPr>
            <w:r w:rsidRPr="007E071D">
              <w:rPr>
                <w:rFonts w:ascii="Times New Roman" w:hAnsi="Times New Roman"/>
                <w:sz w:val="20"/>
                <w:szCs w:val="20"/>
              </w:rPr>
              <w:t xml:space="preserve"> 1 МГц                    минус 134 дБ/Гц.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Диапазон перестройки фильтров полосы пропускания промежуточной частоты (ПЧ), RВW:</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от 10 Гц до 10 МГц (с шагом 1-2-3-5), от 19,9 МГц до 20,1 МГц, от 27,9 МГц до 28 МГц в нулевой полосе обзора;</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от 198 Гц до 202 Гц, от 8,9 кГц до 9,1 кГц, от 119,9 кГц до 120,1 кГц, от 0,99 МГц до 1,01 МГц - фильтры электромагнитной совместимости (ЭМС)</w:t>
            </w:r>
          </w:p>
          <w:p w:rsidR="007E071D" w:rsidRPr="007E071D" w:rsidRDefault="007E071D" w:rsidP="007E071D">
            <w:pPr>
              <w:widowControl w:val="0"/>
              <w:autoSpaceDE w:val="0"/>
              <w:autoSpaceDN w:val="0"/>
              <w:adjustRightInd w:val="0"/>
              <w:spacing w:after="0" w:line="240" w:lineRule="auto"/>
              <w:rPr>
                <w:rFonts w:ascii="Times New Roman" w:hAnsi="Times New Roman"/>
                <w:b/>
                <w:bCs/>
                <w:sz w:val="20"/>
                <w:szCs w:val="20"/>
              </w:rPr>
            </w:pPr>
            <w:r w:rsidRPr="007E071D">
              <w:rPr>
                <w:rFonts w:ascii="Times New Roman" w:hAnsi="Times New Roman"/>
                <w:sz w:val="20"/>
                <w:szCs w:val="20"/>
              </w:rPr>
              <w:t xml:space="preserve">от 9,1 Гц до 10,1 Гц, от 99,1 Гц до 100,1 Гц, от 0,99 кГц до 1,01 кГц, от 9,98 кГц до 10,02 кГц, от 99,98 кГц до 100,02 кГц  </w:t>
            </w:r>
          </w:p>
          <w:p w:rsidR="007E071D" w:rsidRPr="007E071D" w:rsidRDefault="007E071D" w:rsidP="007E071D">
            <w:pPr>
              <w:widowControl w:val="0"/>
              <w:autoSpaceDE w:val="0"/>
              <w:autoSpaceDN w:val="0"/>
              <w:adjustRightInd w:val="0"/>
              <w:spacing w:after="0" w:line="240" w:lineRule="auto"/>
              <w:rPr>
                <w:rFonts w:ascii="Times New Roman" w:hAnsi="Times New Roman"/>
                <w:i/>
                <w:iCs/>
                <w:sz w:val="20"/>
                <w:szCs w:val="20"/>
              </w:rPr>
            </w:pPr>
            <w:r w:rsidRPr="007E071D">
              <w:rPr>
                <w:rFonts w:ascii="Times New Roman" w:hAnsi="Times New Roman"/>
                <w:sz w:val="20"/>
                <w:szCs w:val="20"/>
              </w:rPr>
              <w:t>от 10 Гц до 300 кГц (с шагом 1-2-3-5) - фильтры БПФ (быстрое преобразование Фурье).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Пределы допускаемой относительной погрешности установки ширины полос пропускания ПЧ по уровню минус 3 дБ  не более ±3%.</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Пределы допускаемой относительной погрешности установки ширины полос пропускания ПЧ по уровню минус 6 дБ (фильтры ЭМС) не более ±3%.</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Коэффициент прямоугольности фильтров полосы пропускания (по уровням минус 60 дБ и минус 3 дБ), не более: 5:1.</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Коэффициент прямоугольности фильтров ЭМС (по уровням минус 60 дБ и минус 6 дБ), не более 4:1.</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Диапазон перестройки полос </w:t>
            </w:r>
            <w:proofErr w:type="spellStart"/>
            <w:r w:rsidRPr="007E071D">
              <w:rPr>
                <w:rFonts w:ascii="Times New Roman" w:hAnsi="Times New Roman"/>
                <w:sz w:val="20"/>
                <w:szCs w:val="20"/>
              </w:rPr>
              <w:t>видеофильтра</w:t>
            </w:r>
            <w:proofErr w:type="spellEnd"/>
            <w:r w:rsidRPr="007E071D">
              <w:rPr>
                <w:rFonts w:ascii="Times New Roman" w:hAnsi="Times New Roman"/>
                <w:sz w:val="20"/>
                <w:szCs w:val="20"/>
              </w:rPr>
              <w:t xml:space="preserve"> от 1 Гц до 10 МГц (с шагом 1-2-3-5), от 19,98 МГц до 20,02 МГц, от 27,98 МГц до 28,02 МГц, от 39,98 МГц до 40,02 МГц.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Аппаратное обеспечение для сканирования во временной области и анализа в реальном масштабе времени.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Прецизионный высокостабильный опорный термостатированный кварцевый генератор. </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Следящий генератор от 100 кГц до 7 ГГц.</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2. К</w:t>
            </w:r>
            <w:r w:rsidRPr="007E071D">
              <w:rPr>
                <w:rFonts w:ascii="Times New Roman" w:hAnsi="Times New Roman"/>
                <w:sz w:val="20"/>
                <w:szCs w:val="20"/>
              </w:rPr>
              <w:t>омпакт-диск с документацией</w:t>
            </w:r>
            <w:r w:rsidRPr="007E071D">
              <w:rPr>
                <w:rFonts w:ascii="Times New Roman" w:hAnsi="Times New Roman"/>
                <w:color w:val="000000"/>
                <w:sz w:val="20"/>
                <w:szCs w:val="20"/>
              </w:rPr>
              <w:t xml:space="preserve"> на русском языке - 1 шт.</w:t>
            </w:r>
          </w:p>
          <w:p w:rsidR="007E071D" w:rsidRPr="007E071D" w:rsidRDefault="007E071D" w:rsidP="007E071D">
            <w:pPr>
              <w:widowControl w:val="0"/>
              <w:autoSpaceDE w:val="0"/>
              <w:autoSpaceDN w:val="0"/>
              <w:adjustRightInd w:val="0"/>
              <w:spacing w:before="120" w:after="0" w:line="240" w:lineRule="auto"/>
              <w:rPr>
                <w:rFonts w:ascii="Times New Roman" w:hAnsi="Times New Roman"/>
                <w:sz w:val="20"/>
                <w:szCs w:val="20"/>
              </w:rPr>
            </w:pPr>
            <w:r w:rsidRPr="007E071D">
              <w:rPr>
                <w:rFonts w:ascii="Times New Roman" w:hAnsi="Times New Roman"/>
                <w:color w:val="000000"/>
                <w:sz w:val="20"/>
                <w:szCs w:val="20"/>
              </w:rPr>
              <w:t xml:space="preserve">3. Кабель питания от сети 220 В </w:t>
            </w:r>
            <w:r w:rsidRPr="007E071D">
              <w:rPr>
                <w:rFonts w:ascii="Times New Roman" w:hAnsi="Times New Roman"/>
                <w:sz w:val="20"/>
                <w:szCs w:val="20"/>
              </w:rPr>
              <w:t>с вилкой типа SCHUKO</w:t>
            </w:r>
            <w:r w:rsidRPr="007E071D">
              <w:rPr>
                <w:rFonts w:ascii="Times New Roman" w:hAnsi="Times New Roman"/>
                <w:color w:val="000000"/>
                <w:sz w:val="20"/>
                <w:szCs w:val="20"/>
              </w:rPr>
              <w:t xml:space="preserve">, длина не менее </w:t>
            </w:r>
            <w:smartTag w:uri="urn:schemas-microsoft-com:office:smarttags" w:element="metricconverter">
              <w:smartTagPr>
                <w:attr w:name="ProductID" w:val="1.5 м"/>
              </w:smartTagPr>
              <w:r w:rsidRPr="007E071D">
                <w:rPr>
                  <w:rFonts w:ascii="Times New Roman" w:hAnsi="Times New Roman"/>
                  <w:color w:val="000000"/>
                  <w:sz w:val="20"/>
                  <w:szCs w:val="20"/>
                </w:rPr>
                <w:t>1.5 м</w:t>
              </w:r>
            </w:smartTag>
            <w:r w:rsidRPr="007E071D">
              <w:rPr>
                <w:rFonts w:ascii="Times New Roman" w:hAnsi="Times New Roman"/>
                <w:color w:val="000000"/>
                <w:sz w:val="20"/>
                <w:szCs w:val="20"/>
              </w:rPr>
              <w:t xml:space="preserve"> - 1 шт.</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r>
      <w:tr w:rsidR="007E071D" w:rsidRPr="007E071D" w:rsidTr="00EB1B9A">
        <w:trPr>
          <w:gridAfter w:val="1"/>
          <w:wAfter w:w="1286" w:type="dxa"/>
          <w:trHeight w:val="34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2</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Биконическая антенна</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1. Биконическая антенна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Биконическая антенна должна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Диапазон рабочих частот: от не выше 20 МГц до не ниже 300 МГц.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Диапазон изменения коэффициента калибровки: от 6 до 22 дБ (1/м).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Пределы допускаемой относительной погрешности коэффициента калибровки: не более  ±2,0 дБ.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КСВН входа (выше 100 МГц): не более 2,0.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Габаритные размеры (</w:t>
            </w:r>
            <w:proofErr w:type="spellStart"/>
            <w:r w:rsidRPr="007E071D">
              <w:rPr>
                <w:rFonts w:ascii="Times New Roman" w:hAnsi="Times New Roman"/>
                <w:sz w:val="20"/>
                <w:szCs w:val="20"/>
              </w:rPr>
              <w:t>ширина×высота×длина</w:t>
            </w:r>
            <w:proofErr w:type="spellEnd"/>
            <w:r w:rsidRPr="007E071D">
              <w:rPr>
                <w:rFonts w:ascii="Times New Roman" w:hAnsi="Times New Roman"/>
                <w:sz w:val="20"/>
                <w:szCs w:val="20"/>
              </w:rPr>
              <w:t xml:space="preserve">): от </w:t>
            </w:r>
            <w:smartTag w:uri="urn:schemas-microsoft-com:office:smarttags" w:element="metricconverter">
              <w:smartTagPr>
                <w:attr w:name="ProductID" w:val="450 мм"/>
              </w:smartTagPr>
              <w:r w:rsidRPr="007E071D">
                <w:rPr>
                  <w:rFonts w:ascii="Times New Roman" w:hAnsi="Times New Roman"/>
                  <w:sz w:val="20"/>
                  <w:szCs w:val="20"/>
                </w:rPr>
                <w:t>450 мм</w:t>
              </w:r>
            </w:smartTag>
            <w:r w:rsidRPr="007E071D">
              <w:rPr>
                <w:rFonts w:ascii="Times New Roman" w:hAnsi="Times New Roman"/>
                <w:sz w:val="20"/>
                <w:szCs w:val="20"/>
              </w:rPr>
              <w:t xml:space="preserve">  до </w:t>
            </w:r>
            <w:smartTag w:uri="urn:schemas-microsoft-com:office:smarttags" w:element="metricconverter">
              <w:smartTagPr>
                <w:attr w:name="ProductID" w:val="550 мм"/>
              </w:smartTagPr>
              <w:r w:rsidRPr="007E071D">
                <w:rPr>
                  <w:rFonts w:ascii="Times New Roman" w:hAnsi="Times New Roman"/>
                  <w:sz w:val="20"/>
                  <w:szCs w:val="20"/>
                </w:rPr>
                <w:t>550 мм</w:t>
              </w:r>
            </w:smartTag>
            <w:r w:rsidRPr="007E071D">
              <w:rPr>
                <w:rFonts w:ascii="Times New Roman" w:hAnsi="Times New Roman"/>
                <w:sz w:val="20"/>
                <w:szCs w:val="20"/>
              </w:rPr>
              <w:t xml:space="preserve">, от </w:t>
            </w:r>
            <w:smartTag w:uri="urn:schemas-microsoft-com:office:smarttags" w:element="metricconverter">
              <w:smartTagPr>
                <w:attr w:name="ProductID" w:val="700 мм"/>
              </w:smartTagPr>
              <w:r w:rsidRPr="007E071D">
                <w:rPr>
                  <w:rFonts w:ascii="Times New Roman" w:hAnsi="Times New Roman"/>
                  <w:sz w:val="20"/>
                  <w:szCs w:val="20"/>
                </w:rPr>
                <w:t>700 мм</w:t>
              </w:r>
            </w:smartTag>
            <w:r w:rsidRPr="007E071D">
              <w:rPr>
                <w:rFonts w:ascii="Times New Roman" w:hAnsi="Times New Roman"/>
                <w:sz w:val="20"/>
                <w:szCs w:val="20"/>
              </w:rPr>
              <w:t xml:space="preserve"> до </w:t>
            </w:r>
            <w:smartTag w:uri="urn:schemas-microsoft-com:office:smarttags" w:element="metricconverter">
              <w:smartTagPr>
                <w:attr w:name="ProductID" w:val="780 мм"/>
              </w:smartTagPr>
              <w:r w:rsidRPr="007E071D">
                <w:rPr>
                  <w:rFonts w:ascii="Times New Roman" w:hAnsi="Times New Roman"/>
                  <w:sz w:val="20"/>
                  <w:szCs w:val="20"/>
                </w:rPr>
                <w:t>780 мм</w:t>
              </w:r>
            </w:smartTag>
            <w:r w:rsidRPr="007E071D">
              <w:rPr>
                <w:rFonts w:ascii="Times New Roman" w:hAnsi="Times New Roman"/>
                <w:sz w:val="20"/>
                <w:szCs w:val="20"/>
              </w:rPr>
              <w:t xml:space="preserve">,  от </w:t>
            </w:r>
            <w:smartTag w:uri="urn:schemas-microsoft-com:office:smarttags" w:element="metricconverter">
              <w:smartTagPr>
                <w:attr w:name="ProductID" w:val="1200 мм"/>
              </w:smartTagPr>
              <w:r w:rsidRPr="007E071D">
                <w:rPr>
                  <w:rFonts w:ascii="Times New Roman" w:hAnsi="Times New Roman"/>
                  <w:sz w:val="20"/>
                  <w:szCs w:val="20"/>
                </w:rPr>
                <w:t>1200 мм</w:t>
              </w:r>
            </w:smartTag>
            <w:r w:rsidRPr="007E071D">
              <w:rPr>
                <w:rFonts w:ascii="Times New Roman" w:hAnsi="Times New Roman"/>
                <w:sz w:val="20"/>
                <w:szCs w:val="20"/>
              </w:rPr>
              <w:t xml:space="preserve"> до </w:t>
            </w:r>
            <w:smartTag w:uri="urn:schemas-microsoft-com:office:smarttags" w:element="metricconverter">
              <w:smartTagPr>
                <w:attr w:name="ProductID" w:val="1380 мм"/>
              </w:smartTagPr>
              <w:r w:rsidRPr="007E071D">
                <w:rPr>
                  <w:rFonts w:ascii="Times New Roman" w:hAnsi="Times New Roman"/>
                  <w:sz w:val="20"/>
                  <w:szCs w:val="20"/>
                </w:rPr>
                <w:t>1380 мм</w:t>
              </w:r>
            </w:smartTag>
            <w:r w:rsidRPr="007E071D">
              <w:rPr>
                <w:rFonts w:ascii="Times New Roman" w:hAnsi="Times New Roman"/>
                <w:sz w:val="20"/>
                <w:szCs w:val="20"/>
              </w:rPr>
              <w:t xml:space="preserve">.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Масса,  не более (без аксессуаров): </w:t>
            </w:r>
            <w:smartTag w:uri="urn:schemas-microsoft-com:office:smarttags" w:element="metricconverter">
              <w:smartTagPr>
                <w:attr w:name="ProductID" w:val="3,0 кг"/>
              </w:smartTagPr>
              <w:r w:rsidRPr="007E071D">
                <w:rPr>
                  <w:rFonts w:ascii="Times New Roman" w:hAnsi="Times New Roman"/>
                  <w:sz w:val="20"/>
                  <w:szCs w:val="20"/>
                </w:rPr>
                <w:t>3,0 кг</w:t>
              </w:r>
            </w:smartTag>
            <w:r w:rsidRPr="007E071D">
              <w:rPr>
                <w:rFonts w:ascii="Times New Roman" w:hAnsi="Times New Roman"/>
                <w:sz w:val="20"/>
                <w:szCs w:val="20"/>
              </w:rPr>
              <w:t xml:space="preserve">.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Рабочие условия эксплуатации: температура окружающего воздуха, от минус 40° С до плюс 50° С.</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sz w:val="20"/>
                <w:szCs w:val="20"/>
              </w:rPr>
            </w:pPr>
            <w:r w:rsidRPr="007E071D">
              <w:rPr>
                <w:rFonts w:ascii="Times New Roman" w:hAnsi="Times New Roman"/>
                <w:sz w:val="20"/>
                <w:szCs w:val="20"/>
              </w:rPr>
              <w:t xml:space="preserve">2. Согласующий трансформатор с выходным коаксиальным разъемом, входное сопротивление от 49,8 Ом до 50,2 Ом, размер длина от </w:t>
            </w:r>
            <w:smartTag w:uri="urn:schemas-microsoft-com:office:smarttags" w:element="metricconverter">
              <w:smartTagPr>
                <w:attr w:name="ProductID" w:val="40 мм"/>
              </w:smartTagPr>
              <w:r w:rsidRPr="007E071D">
                <w:rPr>
                  <w:rFonts w:ascii="Times New Roman" w:hAnsi="Times New Roman"/>
                  <w:sz w:val="20"/>
                  <w:szCs w:val="20"/>
                </w:rPr>
                <w:t>40 мм</w:t>
              </w:r>
            </w:smartTag>
            <w:r w:rsidRPr="007E071D">
              <w:rPr>
                <w:rFonts w:ascii="Times New Roman" w:hAnsi="Times New Roman"/>
                <w:sz w:val="20"/>
                <w:szCs w:val="20"/>
              </w:rPr>
              <w:t xml:space="preserve"> до </w:t>
            </w:r>
            <w:smartTag w:uri="urn:schemas-microsoft-com:office:smarttags" w:element="metricconverter">
              <w:smartTagPr>
                <w:attr w:name="ProductID" w:val="50 мм"/>
              </w:smartTagPr>
              <w:r w:rsidRPr="007E071D">
                <w:rPr>
                  <w:rFonts w:ascii="Times New Roman" w:hAnsi="Times New Roman"/>
                  <w:sz w:val="20"/>
                  <w:szCs w:val="20"/>
                </w:rPr>
                <w:t>50 мм</w:t>
              </w:r>
            </w:smartTag>
            <w:r w:rsidRPr="007E071D">
              <w:rPr>
                <w:rFonts w:ascii="Times New Roman" w:hAnsi="Times New Roman"/>
                <w:sz w:val="20"/>
                <w:szCs w:val="20"/>
              </w:rPr>
              <w:t xml:space="preserve">, ширина от </w:t>
            </w:r>
            <w:smartTag w:uri="urn:schemas-microsoft-com:office:smarttags" w:element="metricconverter">
              <w:smartTagPr>
                <w:attr w:name="ProductID" w:val="60 мм"/>
              </w:smartTagPr>
              <w:r w:rsidRPr="007E071D">
                <w:rPr>
                  <w:rFonts w:ascii="Times New Roman" w:hAnsi="Times New Roman"/>
                  <w:sz w:val="20"/>
                  <w:szCs w:val="20"/>
                </w:rPr>
                <w:t>60 мм</w:t>
              </w:r>
            </w:smartTag>
            <w:r w:rsidRPr="007E071D">
              <w:rPr>
                <w:rFonts w:ascii="Times New Roman" w:hAnsi="Times New Roman"/>
                <w:sz w:val="20"/>
                <w:szCs w:val="20"/>
              </w:rPr>
              <w:t xml:space="preserve"> до </w:t>
            </w:r>
            <w:smartTag w:uri="urn:schemas-microsoft-com:office:smarttags" w:element="metricconverter">
              <w:smartTagPr>
                <w:attr w:name="ProductID" w:val="70 мм"/>
              </w:smartTagPr>
              <w:r w:rsidRPr="007E071D">
                <w:rPr>
                  <w:rFonts w:ascii="Times New Roman" w:hAnsi="Times New Roman"/>
                  <w:sz w:val="20"/>
                  <w:szCs w:val="20"/>
                </w:rPr>
                <w:t>70 мм</w:t>
              </w:r>
            </w:smartTag>
            <w:r w:rsidRPr="007E071D">
              <w:rPr>
                <w:rFonts w:ascii="Times New Roman" w:hAnsi="Times New Roman"/>
                <w:sz w:val="20"/>
                <w:szCs w:val="20"/>
              </w:rPr>
              <w:t xml:space="preserve"> - 1 шт.</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r>
      <w:tr w:rsidR="007E071D" w:rsidRPr="007E071D" w:rsidTr="00EB1B9A">
        <w:trPr>
          <w:gridAfter w:val="1"/>
          <w:wAfter w:w="1286" w:type="dxa"/>
          <w:trHeight w:val="5566"/>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3</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proofErr w:type="spellStart"/>
            <w:r w:rsidRPr="007E071D">
              <w:rPr>
                <w:rFonts w:ascii="Times New Roman" w:hAnsi="Times New Roman"/>
                <w:sz w:val="20"/>
                <w:szCs w:val="20"/>
              </w:rPr>
              <w:t>Логопериоди-ческая</w:t>
            </w:r>
            <w:proofErr w:type="spellEnd"/>
            <w:r w:rsidRPr="007E071D">
              <w:rPr>
                <w:rFonts w:ascii="Times New Roman" w:hAnsi="Times New Roman"/>
                <w:sz w:val="20"/>
                <w:szCs w:val="20"/>
              </w:rPr>
              <w:t xml:space="preserve"> антенна </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1. Логопериодическая антенна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proofErr w:type="spellStart"/>
            <w:r w:rsidRPr="007E071D">
              <w:rPr>
                <w:rFonts w:ascii="Times New Roman" w:hAnsi="Times New Roman"/>
                <w:sz w:val="20"/>
                <w:szCs w:val="20"/>
              </w:rPr>
              <w:t>Логопериодичеcкая</w:t>
            </w:r>
            <w:proofErr w:type="spellEnd"/>
            <w:r w:rsidRPr="007E071D">
              <w:rPr>
                <w:rFonts w:ascii="Times New Roman" w:hAnsi="Times New Roman"/>
                <w:sz w:val="20"/>
                <w:szCs w:val="20"/>
              </w:rPr>
              <w:t xml:space="preserve"> антенна должна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Диапазон рабочих частот: от 200 МГц до 1300 МГц.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Диапазон изменения коэффициента калибровки: от не выше 5 до не ниже 30 дБ (1/м).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Пределы допускаемой относительной погрешности коэффициента калибровки: не более ±2,0 дБ.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КСВН входа: не более 2,0.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Габаритные размеры не более (</w:t>
            </w:r>
            <w:proofErr w:type="spellStart"/>
            <w:r w:rsidRPr="007E071D">
              <w:rPr>
                <w:rFonts w:ascii="Times New Roman" w:hAnsi="Times New Roman"/>
                <w:sz w:val="20"/>
                <w:szCs w:val="20"/>
              </w:rPr>
              <w:t>длина×ширина×высота</w:t>
            </w:r>
            <w:proofErr w:type="spellEnd"/>
            <w:r w:rsidRPr="007E071D">
              <w:rPr>
                <w:rFonts w:ascii="Times New Roman" w:hAnsi="Times New Roman"/>
                <w:sz w:val="20"/>
                <w:szCs w:val="20"/>
              </w:rPr>
              <w:t xml:space="preserve">), мм от </w:t>
            </w:r>
            <w:smartTag w:uri="urn:schemas-microsoft-com:office:smarttags" w:element="metricconverter">
              <w:smartTagPr>
                <w:attr w:name="ProductID" w:val="650 мм"/>
              </w:smartTagPr>
              <w:r w:rsidRPr="007E071D">
                <w:rPr>
                  <w:rFonts w:ascii="Times New Roman" w:hAnsi="Times New Roman"/>
                  <w:sz w:val="20"/>
                  <w:szCs w:val="20"/>
                </w:rPr>
                <w:t>650 мм</w:t>
              </w:r>
            </w:smartTag>
            <w:r w:rsidRPr="007E071D">
              <w:rPr>
                <w:rFonts w:ascii="Times New Roman" w:hAnsi="Times New Roman"/>
                <w:sz w:val="20"/>
                <w:szCs w:val="20"/>
              </w:rPr>
              <w:t xml:space="preserve"> до </w:t>
            </w:r>
            <w:smartTag w:uri="urn:schemas-microsoft-com:office:smarttags" w:element="metricconverter">
              <w:smartTagPr>
                <w:attr w:name="ProductID" w:val="710 мм"/>
              </w:smartTagPr>
              <w:r w:rsidRPr="007E071D">
                <w:rPr>
                  <w:rFonts w:ascii="Times New Roman" w:hAnsi="Times New Roman"/>
                  <w:sz w:val="20"/>
                  <w:szCs w:val="20"/>
                </w:rPr>
                <w:t>710 мм</w:t>
              </w:r>
            </w:smartTag>
            <w:r w:rsidRPr="007E071D">
              <w:rPr>
                <w:rFonts w:ascii="Times New Roman" w:hAnsi="Times New Roman"/>
                <w:sz w:val="20"/>
                <w:szCs w:val="20"/>
              </w:rPr>
              <w:t xml:space="preserve">, от </w:t>
            </w:r>
            <w:smartTag w:uri="urn:schemas-microsoft-com:office:smarttags" w:element="metricconverter">
              <w:smartTagPr>
                <w:attr w:name="ProductID" w:val="60 мм"/>
              </w:smartTagPr>
              <w:r w:rsidRPr="007E071D">
                <w:rPr>
                  <w:rFonts w:ascii="Times New Roman" w:hAnsi="Times New Roman"/>
                  <w:sz w:val="20"/>
                  <w:szCs w:val="20"/>
                </w:rPr>
                <w:t>60 мм</w:t>
              </w:r>
            </w:smartTag>
            <w:r w:rsidRPr="007E071D">
              <w:rPr>
                <w:rFonts w:ascii="Times New Roman" w:hAnsi="Times New Roman"/>
                <w:sz w:val="20"/>
                <w:szCs w:val="20"/>
              </w:rPr>
              <w:t xml:space="preserve"> до </w:t>
            </w:r>
            <w:smartTag w:uri="urn:schemas-microsoft-com:office:smarttags" w:element="metricconverter">
              <w:smartTagPr>
                <w:attr w:name="ProductID" w:val="80 мм"/>
              </w:smartTagPr>
              <w:r w:rsidRPr="007E071D">
                <w:rPr>
                  <w:rFonts w:ascii="Times New Roman" w:hAnsi="Times New Roman"/>
                  <w:sz w:val="20"/>
                  <w:szCs w:val="20"/>
                </w:rPr>
                <w:t>80 мм</w:t>
              </w:r>
            </w:smartTag>
            <w:r w:rsidRPr="007E071D">
              <w:rPr>
                <w:rFonts w:ascii="Times New Roman" w:hAnsi="Times New Roman"/>
                <w:sz w:val="20"/>
                <w:szCs w:val="20"/>
              </w:rPr>
              <w:t xml:space="preserve">,  от </w:t>
            </w:r>
            <w:smartTag w:uri="urn:schemas-microsoft-com:office:smarttags" w:element="metricconverter">
              <w:smartTagPr>
                <w:attr w:name="ProductID" w:val="700 мм"/>
              </w:smartTagPr>
              <w:r w:rsidRPr="007E071D">
                <w:rPr>
                  <w:rFonts w:ascii="Times New Roman" w:hAnsi="Times New Roman"/>
                  <w:sz w:val="20"/>
                  <w:szCs w:val="20"/>
                </w:rPr>
                <w:t>700 мм</w:t>
              </w:r>
            </w:smartTag>
            <w:r w:rsidRPr="007E071D">
              <w:rPr>
                <w:rFonts w:ascii="Times New Roman" w:hAnsi="Times New Roman"/>
                <w:sz w:val="20"/>
                <w:szCs w:val="20"/>
              </w:rPr>
              <w:t xml:space="preserve"> до </w:t>
            </w:r>
            <w:smartTag w:uri="urn:schemas-microsoft-com:office:smarttags" w:element="metricconverter">
              <w:smartTagPr>
                <w:attr w:name="ProductID" w:val="800 мм"/>
              </w:smartTagPr>
              <w:r w:rsidRPr="007E071D">
                <w:rPr>
                  <w:rFonts w:ascii="Times New Roman" w:hAnsi="Times New Roman"/>
                  <w:sz w:val="20"/>
                  <w:szCs w:val="20"/>
                </w:rPr>
                <w:t>800 мм</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Масса, не более: </w:t>
            </w:r>
            <w:smartTag w:uri="urn:schemas-microsoft-com:office:smarttags" w:element="metricconverter">
              <w:smartTagPr>
                <w:attr w:name="ProductID" w:val="2,0 кг"/>
              </w:smartTagPr>
              <w:r w:rsidRPr="007E071D">
                <w:rPr>
                  <w:rFonts w:ascii="Times New Roman" w:hAnsi="Times New Roman"/>
                  <w:sz w:val="20"/>
                  <w:szCs w:val="20"/>
                </w:rPr>
                <w:t>2,0 кг</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Рабочие условия эксплуатации: температура окружающего воздуха, от не выше минус 40° С до не ниже +50° С.</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2. Комплект документации на русском языке - 1 шт.</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r>
      <w:tr w:rsidR="007E071D" w:rsidRPr="007E071D" w:rsidTr="00EB1B9A">
        <w:trPr>
          <w:gridAfter w:val="1"/>
          <w:wAfter w:w="1286" w:type="dxa"/>
          <w:trHeight w:val="706"/>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4</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Деревянная тренога</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Деревянная тренога, для биконической антенны (п.2) и логопериодической антенны (п.3), двухсекционная. Регулируемая высота должна быть от не выше </w:t>
            </w:r>
            <w:smartTag w:uri="urn:schemas-microsoft-com:office:smarttags" w:element="metricconverter">
              <w:smartTagPr>
                <w:attr w:name="ProductID" w:val="830 мм"/>
              </w:smartTagPr>
              <w:r w:rsidRPr="007E071D">
                <w:rPr>
                  <w:rFonts w:ascii="Times New Roman" w:hAnsi="Times New Roman"/>
                  <w:sz w:val="20"/>
                  <w:szCs w:val="20"/>
                </w:rPr>
                <w:t>830 мм</w:t>
              </w:r>
            </w:smartTag>
            <w:r w:rsidRPr="007E071D">
              <w:rPr>
                <w:rFonts w:ascii="Times New Roman" w:hAnsi="Times New Roman"/>
                <w:sz w:val="20"/>
                <w:szCs w:val="20"/>
              </w:rPr>
              <w:t xml:space="preserve"> до не ниже </w:t>
            </w:r>
            <w:smartTag w:uri="urn:schemas-microsoft-com:office:smarttags" w:element="metricconverter">
              <w:smartTagPr>
                <w:attr w:name="ProductID" w:val="1360 мм"/>
              </w:smartTagPr>
              <w:r w:rsidRPr="007E071D">
                <w:rPr>
                  <w:rFonts w:ascii="Times New Roman" w:hAnsi="Times New Roman"/>
                  <w:sz w:val="20"/>
                  <w:szCs w:val="20"/>
                </w:rPr>
                <w:t>1360 мм</w:t>
              </w:r>
            </w:smartTag>
            <w:r w:rsidRPr="007E071D">
              <w:rPr>
                <w:rFonts w:ascii="Times New Roman" w:hAnsi="Times New Roman"/>
                <w:sz w:val="20"/>
                <w:szCs w:val="20"/>
              </w:rPr>
              <w:t xml:space="preserve">.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Универсальное шаровое шарнирное соединение деревянной треноги должно быть из легкого металла, наклоняющееся на угол от 0 до 25 градусов; должен запираться в любом положении. </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2</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шт.</w:t>
            </w:r>
          </w:p>
        </w:tc>
      </w:tr>
      <w:tr w:rsidR="007E071D" w:rsidRPr="007E071D" w:rsidTr="00EB1B9A">
        <w:trPr>
          <w:gridAfter w:val="1"/>
          <w:wAfter w:w="1286" w:type="dxa"/>
          <w:trHeight w:val="34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5</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Адаптер для крепления антенн на треногу </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color w:val="000000"/>
                <w:sz w:val="20"/>
                <w:szCs w:val="20"/>
              </w:rPr>
              <w:t>Адаптер для крепления антенн на треногу. Должен обеспечить крепление биконической антенны (п.2) на деревянную треногу (п.4).</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шт.</w:t>
            </w:r>
          </w:p>
        </w:tc>
      </w:tr>
      <w:tr w:rsidR="007E071D" w:rsidRPr="007E071D" w:rsidTr="00EB1B9A">
        <w:trPr>
          <w:gridAfter w:val="1"/>
          <w:wAfter w:w="1286" w:type="dxa"/>
          <w:trHeight w:val="34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6</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Эквивалент электрической сети, 2-портовый </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1. Эквивалент электрической сети, 2-портовый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Эквивалент электрической сети должен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Диапазон частот: от 9 кГц до 30 МГц.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Напряжение переменного тока (АС): от 0 до 240 В, 50/60 Гц.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Напряжение постоянного тока (DC): от 0 до 50 В.</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Ток (непрерывный): 16 А (макс.). </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Выход: N (гнездо), 50 Ом.</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Вход дистанционного управления: 25-контактный разъем D-</w:t>
            </w:r>
            <w:proofErr w:type="spellStart"/>
            <w:r w:rsidRPr="007E071D">
              <w:rPr>
                <w:rFonts w:ascii="Times New Roman" w:hAnsi="Times New Roman"/>
                <w:sz w:val="20"/>
                <w:szCs w:val="20"/>
              </w:rPr>
              <w:t>Sub</w:t>
            </w:r>
            <w:proofErr w:type="spellEnd"/>
            <w:r w:rsidRPr="007E071D">
              <w:rPr>
                <w:rFonts w:ascii="Times New Roman" w:hAnsi="Times New Roman"/>
                <w:sz w:val="20"/>
                <w:szCs w:val="20"/>
              </w:rPr>
              <w:t xml:space="preserve"> (гнездо).</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Дополнительное питание DC: от не более 10 В до не менее 18 В, от 249,8 до 250,2 мА.</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Габариты (</w:t>
            </w:r>
            <w:proofErr w:type="spellStart"/>
            <w:r w:rsidRPr="007E071D">
              <w:rPr>
                <w:rFonts w:ascii="Times New Roman" w:hAnsi="Times New Roman"/>
                <w:sz w:val="20"/>
                <w:szCs w:val="20"/>
              </w:rPr>
              <w:t>ШхВхГ</w:t>
            </w:r>
            <w:proofErr w:type="spellEnd"/>
            <w:r w:rsidRPr="007E071D">
              <w:rPr>
                <w:rFonts w:ascii="Times New Roman" w:hAnsi="Times New Roman"/>
                <w:sz w:val="20"/>
                <w:szCs w:val="20"/>
              </w:rPr>
              <w:t xml:space="preserve">): от </w:t>
            </w:r>
            <w:smartTag w:uri="urn:schemas-microsoft-com:office:smarttags" w:element="metricconverter">
              <w:smartTagPr>
                <w:attr w:name="ProductID" w:val="200 мм"/>
              </w:smartTagPr>
              <w:r w:rsidRPr="007E071D">
                <w:rPr>
                  <w:rFonts w:ascii="Times New Roman" w:hAnsi="Times New Roman"/>
                  <w:sz w:val="20"/>
                  <w:szCs w:val="20"/>
                </w:rPr>
                <w:t>200 мм</w:t>
              </w:r>
            </w:smartTag>
            <w:r w:rsidRPr="007E071D">
              <w:rPr>
                <w:rFonts w:ascii="Times New Roman" w:hAnsi="Times New Roman"/>
                <w:sz w:val="20"/>
                <w:szCs w:val="20"/>
              </w:rPr>
              <w:t xml:space="preserve"> до </w:t>
            </w:r>
            <w:smartTag w:uri="urn:schemas-microsoft-com:office:smarttags" w:element="metricconverter">
              <w:smartTagPr>
                <w:attr w:name="ProductID" w:val="230 мм"/>
              </w:smartTagPr>
              <w:r w:rsidRPr="007E071D">
                <w:rPr>
                  <w:rFonts w:ascii="Times New Roman" w:hAnsi="Times New Roman"/>
                  <w:sz w:val="20"/>
                  <w:szCs w:val="20"/>
                </w:rPr>
                <w:t>230 мм</w:t>
              </w:r>
            </w:smartTag>
            <w:r w:rsidRPr="007E071D">
              <w:rPr>
                <w:rFonts w:ascii="Times New Roman" w:hAnsi="Times New Roman"/>
                <w:sz w:val="20"/>
                <w:szCs w:val="20"/>
              </w:rPr>
              <w:t xml:space="preserve">, от </w:t>
            </w:r>
            <w:smartTag w:uri="urn:schemas-microsoft-com:office:smarttags" w:element="metricconverter">
              <w:smartTagPr>
                <w:attr w:name="ProductID" w:val="120 мм"/>
              </w:smartTagPr>
              <w:r w:rsidRPr="007E071D">
                <w:rPr>
                  <w:rFonts w:ascii="Times New Roman" w:hAnsi="Times New Roman"/>
                  <w:sz w:val="20"/>
                  <w:szCs w:val="20"/>
                </w:rPr>
                <w:t>120 мм</w:t>
              </w:r>
            </w:smartTag>
            <w:r w:rsidRPr="007E071D">
              <w:rPr>
                <w:rFonts w:ascii="Times New Roman" w:hAnsi="Times New Roman"/>
                <w:sz w:val="20"/>
                <w:szCs w:val="20"/>
              </w:rPr>
              <w:t xml:space="preserve"> до </w:t>
            </w:r>
            <w:smartTag w:uri="urn:schemas-microsoft-com:office:smarttags" w:element="metricconverter">
              <w:smartTagPr>
                <w:attr w:name="ProductID" w:val="150 мм"/>
              </w:smartTagPr>
              <w:r w:rsidRPr="007E071D">
                <w:rPr>
                  <w:rFonts w:ascii="Times New Roman" w:hAnsi="Times New Roman"/>
                  <w:sz w:val="20"/>
                  <w:szCs w:val="20"/>
                </w:rPr>
                <w:t>150 мм</w:t>
              </w:r>
            </w:smartTag>
            <w:r w:rsidRPr="007E071D">
              <w:rPr>
                <w:rFonts w:ascii="Times New Roman" w:hAnsi="Times New Roman"/>
                <w:sz w:val="20"/>
                <w:szCs w:val="20"/>
              </w:rPr>
              <w:t xml:space="preserve">, от </w:t>
            </w:r>
            <w:smartTag w:uri="urn:schemas-microsoft-com:office:smarttags" w:element="metricconverter">
              <w:smartTagPr>
                <w:attr w:name="ProductID" w:val="300 мм"/>
              </w:smartTagPr>
              <w:r w:rsidRPr="007E071D">
                <w:rPr>
                  <w:rFonts w:ascii="Times New Roman" w:hAnsi="Times New Roman"/>
                  <w:sz w:val="20"/>
                  <w:szCs w:val="20"/>
                </w:rPr>
                <w:t>300 мм</w:t>
              </w:r>
            </w:smartTag>
            <w:r w:rsidRPr="007E071D">
              <w:rPr>
                <w:rFonts w:ascii="Times New Roman" w:hAnsi="Times New Roman"/>
                <w:sz w:val="20"/>
                <w:szCs w:val="20"/>
              </w:rPr>
              <w:t xml:space="preserve"> до </w:t>
            </w:r>
            <w:smartTag w:uri="urn:schemas-microsoft-com:office:smarttags" w:element="metricconverter">
              <w:smartTagPr>
                <w:attr w:name="ProductID" w:val="450 мм"/>
              </w:smartTagPr>
              <w:r w:rsidRPr="007E071D">
                <w:rPr>
                  <w:rFonts w:ascii="Times New Roman" w:hAnsi="Times New Roman"/>
                  <w:sz w:val="20"/>
                  <w:szCs w:val="20"/>
                </w:rPr>
                <w:t>450 мм</w:t>
              </w:r>
            </w:smartTag>
            <w:r w:rsidRPr="007E071D">
              <w:rPr>
                <w:rFonts w:ascii="Times New Roman" w:hAnsi="Times New Roman"/>
                <w:sz w:val="20"/>
                <w:szCs w:val="20"/>
              </w:rPr>
              <w:t xml:space="preserve">. </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Вес не более </w:t>
            </w:r>
            <w:smartTag w:uri="urn:schemas-microsoft-com:office:smarttags" w:element="metricconverter">
              <w:smartTagPr>
                <w:attr w:name="ProductID" w:val="6 кг"/>
              </w:smartTagPr>
              <w:r w:rsidRPr="007E071D">
                <w:rPr>
                  <w:rFonts w:ascii="Times New Roman" w:hAnsi="Times New Roman"/>
                  <w:sz w:val="20"/>
                  <w:szCs w:val="20"/>
                </w:rPr>
                <w:t>6 кг</w:t>
              </w:r>
            </w:smartTag>
            <w:r w:rsidRPr="007E071D">
              <w:rPr>
                <w:rFonts w:ascii="Times New Roman" w:hAnsi="Times New Roman"/>
                <w:sz w:val="20"/>
                <w:szCs w:val="20"/>
              </w:rPr>
              <w:t>.</w:t>
            </w:r>
          </w:p>
          <w:p w:rsidR="007E071D" w:rsidRPr="007E071D" w:rsidRDefault="007E071D" w:rsidP="007E071D">
            <w:pPr>
              <w:spacing w:before="120" w:after="120" w:line="240" w:lineRule="auto"/>
              <w:jc w:val="both"/>
              <w:rPr>
                <w:rFonts w:ascii="Times New Roman" w:hAnsi="Times New Roman"/>
                <w:color w:val="000000"/>
                <w:sz w:val="20"/>
                <w:szCs w:val="20"/>
              </w:rPr>
            </w:pPr>
            <w:r w:rsidRPr="007E071D">
              <w:rPr>
                <w:rFonts w:ascii="Times New Roman" w:hAnsi="Times New Roman"/>
                <w:sz w:val="20"/>
                <w:szCs w:val="20"/>
              </w:rPr>
              <w:t xml:space="preserve">2. </w:t>
            </w:r>
            <w:r w:rsidRPr="007E071D">
              <w:rPr>
                <w:rFonts w:ascii="Times New Roman" w:hAnsi="Times New Roman"/>
                <w:color w:val="000000"/>
                <w:sz w:val="20"/>
                <w:szCs w:val="20"/>
              </w:rPr>
              <w:t xml:space="preserve">Кабель питания от сети 220 В </w:t>
            </w:r>
            <w:r w:rsidRPr="007E071D">
              <w:rPr>
                <w:rFonts w:ascii="Times New Roman" w:hAnsi="Times New Roman"/>
                <w:sz w:val="20"/>
                <w:szCs w:val="20"/>
              </w:rPr>
              <w:t>с вилкой типа SCHUKO</w:t>
            </w:r>
            <w:r w:rsidRPr="007E071D">
              <w:rPr>
                <w:rFonts w:ascii="Times New Roman" w:hAnsi="Times New Roman"/>
                <w:color w:val="000000"/>
                <w:sz w:val="20"/>
                <w:szCs w:val="20"/>
              </w:rPr>
              <w:t xml:space="preserve">, длина не менее </w:t>
            </w:r>
            <w:smartTag w:uri="urn:schemas-microsoft-com:office:smarttags" w:element="metricconverter">
              <w:smartTagPr>
                <w:attr w:name="ProductID" w:val="1.5 м"/>
              </w:smartTagPr>
              <w:r w:rsidRPr="007E071D">
                <w:rPr>
                  <w:rFonts w:ascii="Times New Roman" w:hAnsi="Times New Roman"/>
                  <w:color w:val="000000"/>
                  <w:sz w:val="20"/>
                  <w:szCs w:val="20"/>
                </w:rPr>
                <w:t>1.5 м</w:t>
              </w:r>
            </w:smartTag>
            <w:r w:rsidRPr="007E071D">
              <w:rPr>
                <w:rFonts w:ascii="Times New Roman" w:hAnsi="Times New Roman"/>
                <w:color w:val="000000"/>
                <w:sz w:val="20"/>
                <w:szCs w:val="20"/>
              </w:rPr>
              <w:t xml:space="preserve"> - 1 шт.</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color w:val="000000"/>
                <w:sz w:val="20"/>
                <w:szCs w:val="20"/>
              </w:rPr>
            </w:pPr>
            <w:r w:rsidRPr="007E071D">
              <w:rPr>
                <w:rFonts w:ascii="Times New Roman" w:hAnsi="Times New Roman"/>
                <w:color w:val="000000"/>
                <w:sz w:val="20"/>
                <w:szCs w:val="20"/>
              </w:rPr>
              <w:t>3. К</w:t>
            </w:r>
            <w:r w:rsidRPr="007E071D">
              <w:rPr>
                <w:rFonts w:ascii="Times New Roman" w:hAnsi="Times New Roman"/>
                <w:sz w:val="20"/>
                <w:szCs w:val="20"/>
              </w:rPr>
              <w:t>омпакт-диск с документацией</w:t>
            </w:r>
            <w:r w:rsidRPr="007E071D">
              <w:rPr>
                <w:rFonts w:ascii="Times New Roman" w:hAnsi="Times New Roman"/>
                <w:color w:val="000000"/>
                <w:sz w:val="20"/>
                <w:szCs w:val="20"/>
              </w:rPr>
              <w:t xml:space="preserve"> на русском языке - 1 шт.</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r>
      <w:tr w:rsidR="007E071D" w:rsidRPr="007E071D" w:rsidTr="00EB1B9A">
        <w:trPr>
          <w:gridAfter w:val="1"/>
          <w:wAfter w:w="1286" w:type="dxa"/>
          <w:trHeight w:val="34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7</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proofErr w:type="spellStart"/>
            <w:r w:rsidRPr="007E071D">
              <w:rPr>
                <w:rFonts w:ascii="Times New Roman" w:hAnsi="Times New Roman"/>
                <w:sz w:val="20"/>
                <w:szCs w:val="20"/>
              </w:rPr>
              <w:t>Трехкоординат-ная</w:t>
            </w:r>
            <w:proofErr w:type="spellEnd"/>
            <w:r w:rsidRPr="007E071D">
              <w:rPr>
                <w:rFonts w:ascii="Times New Roman" w:hAnsi="Times New Roman"/>
                <w:sz w:val="20"/>
                <w:szCs w:val="20"/>
              </w:rPr>
              <w:t xml:space="preserve"> рамочная антенна для испытаний по  ГОСТ CISPR 15-2014  c калибровочным диполем, антенной мачтой, опорой для антенной мачты, адаптером для крепления калибровочного диполя к антенной мачте  и адаптером антенным </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jc w:val="both"/>
              <w:rPr>
                <w:rFonts w:ascii="Times New Roman" w:hAnsi="Times New Roman"/>
                <w:sz w:val="20"/>
                <w:szCs w:val="20"/>
              </w:rPr>
            </w:pPr>
            <w:r w:rsidRPr="007E071D">
              <w:rPr>
                <w:rFonts w:ascii="Times New Roman" w:hAnsi="Times New Roman"/>
                <w:sz w:val="20"/>
                <w:szCs w:val="20"/>
              </w:rPr>
              <w:t xml:space="preserve">1. </w:t>
            </w:r>
            <w:proofErr w:type="spellStart"/>
            <w:r w:rsidRPr="007E071D">
              <w:rPr>
                <w:rFonts w:ascii="Times New Roman" w:hAnsi="Times New Roman"/>
                <w:sz w:val="20"/>
                <w:szCs w:val="20"/>
              </w:rPr>
              <w:t>Трехкоординатная</w:t>
            </w:r>
            <w:proofErr w:type="spellEnd"/>
            <w:r w:rsidRPr="007E071D">
              <w:rPr>
                <w:rFonts w:ascii="Times New Roman" w:hAnsi="Times New Roman"/>
                <w:sz w:val="20"/>
                <w:szCs w:val="20"/>
              </w:rPr>
              <w:t xml:space="preserve"> рамочная антенна для испытаний по ГОСТ CISPR 15-2014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proofErr w:type="spellStart"/>
            <w:r w:rsidRPr="007E071D">
              <w:rPr>
                <w:rFonts w:ascii="Times New Roman" w:hAnsi="Times New Roman"/>
                <w:sz w:val="20"/>
                <w:szCs w:val="20"/>
              </w:rPr>
              <w:t>Трехкоординатная</w:t>
            </w:r>
            <w:proofErr w:type="spellEnd"/>
            <w:r w:rsidRPr="007E071D">
              <w:rPr>
                <w:rFonts w:ascii="Times New Roman" w:hAnsi="Times New Roman"/>
                <w:sz w:val="20"/>
                <w:szCs w:val="20"/>
              </w:rPr>
              <w:t xml:space="preserve"> рамочная антенна должна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Проведение испытаний в соответствии с требованиями ГОСТ CISPR 15-2014.</w:t>
            </w:r>
          </w:p>
          <w:p w:rsidR="007E071D" w:rsidRPr="007E071D" w:rsidRDefault="007E071D" w:rsidP="007E071D">
            <w:pPr>
              <w:widowControl w:val="0"/>
              <w:autoSpaceDE w:val="0"/>
              <w:autoSpaceDN w:val="0"/>
              <w:adjustRightInd w:val="0"/>
              <w:spacing w:after="0" w:line="240" w:lineRule="auto"/>
              <w:rPr>
                <w:rFonts w:ascii="Times New Roman" w:hAnsi="Times New Roman"/>
                <w:color w:val="222222"/>
                <w:sz w:val="20"/>
                <w:szCs w:val="20"/>
              </w:rPr>
            </w:pPr>
            <w:r w:rsidRPr="007E071D">
              <w:rPr>
                <w:rFonts w:ascii="Times New Roman" w:hAnsi="Times New Roman"/>
                <w:sz w:val="20"/>
                <w:szCs w:val="20"/>
              </w:rPr>
              <w:t>Частотный диапазон от не выше 9 кГц до не ниже 100 МГц</w:t>
            </w:r>
            <w:r w:rsidRPr="007E071D">
              <w:rPr>
                <w:rFonts w:ascii="Times New Roman" w:hAnsi="Times New Roman"/>
                <w:color w:val="222222"/>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Высота: от </w:t>
            </w:r>
            <w:smartTag w:uri="urn:schemas-microsoft-com:office:smarttags" w:element="metricconverter">
              <w:smartTagPr>
                <w:attr w:name="ProductID" w:val="2.2 м"/>
              </w:smartTagPr>
              <w:r w:rsidRPr="007E071D">
                <w:rPr>
                  <w:rFonts w:ascii="Times New Roman" w:hAnsi="Times New Roman"/>
                  <w:sz w:val="20"/>
                  <w:szCs w:val="20"/>
                </w:rPr>
                <w:t>2.2 м</w:t>
              </w:r>
            </w:smartTag>
            <w:r w:rsidRPr="007E071D">
              <w:rPr>
                <w:rFonts w:ascii="Times New Roman" w:hAnsi="Times New Roman"/>
                <w:sz w:val="20"/>
                <w:szCs w:val="20"/>
              </w:rPr>
              <w:t xml:space="preserve"> до </w:t>
            </w:r>
            <w:smartTag w:uri="urn:schemas-microsoft-com:office:smarttags" w:element="metricconverter">
              <w:smartTagPr>
                <w:attr w:name="ProductID" w:val="2,55 м"/>
              </w:smartTagPr>
              <w:r w:rsidRPr="007E071D">
                <w:rPr>
                  <w:rFonts w:ascii="Times New Roman" w:hAnsi="Times New Roman"/>
                  <w:sz w:val="20"/>
                  <w:szCs w:val="20"/>
                </w:rPr>
                <w:t>2,55 м</w:t>
              </w:r>
            </w:smartTag>
            <w:r w:rsidRPr="007E071D">
              <w:rPr>
                <w:rFonts w:ascii="Times New Roman" w:hAnsi="Times New Roman"/>
                <w:sz w:val="20"/>
                <w:szCs w:val="20"/>
              </w:rPr>
              <w:t xml:space="preserve">. </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Ширина: от </w:t>
            </w:r>
            <w:smartTag w:uri="urn:schemas-microsoft-com:office:smarttags" w:element="metricconverter">
              <w:smartTagPr>
                <w:attr w:name="ProductID" w:val="1.9 м"/>
              </w:smartTagPr>
              <w:r w:rsidRPr="007E071D">
                <w:rPr>
                  <w:rFonts w:ascii="Times New Roman" w:hAnsi="Times New Roman"/>
                  <w:sz w:val="20"/>
                  <w:szCs w:val="20"/>
                </w:rPr>
                <w:t>1.9 м</w:t>
              </w:r>
            </w:smartTag>
            <w:r w:rsidRPr="007E071D">
              <w:rPr>
                <w:rFonts w:ascii="Times New Roman" w:hAnsi="Times New Roman"/>
                <w:sz w:val="20"/>
                <w:szCs w:val="20"/>
              </w:rPr>
              <w:t xml:space="preserve"> до </w:t>
            </w:r>
            <w:smartTag w:uri="urn:schemas-microsoft-com:office:smarttags" w:element="metricconverter">
              <w:smartTagPr>
                <w:attr w:name="ProductID" w:val="2,10 м"/>
              </w:smartTagPr>
              <w:r w:rsidRPr="007E071D">
                <w:rPr>
                  <w:rFonts w:ascii="Times New Roman" w:hAnsi="Times New Roman"/>
                  <w:sz w:val="20"/>
                  <w:szCs w:val="20"/>
                </w:rPr>
                <w:t>2,10 м</w:t>
              </w:r>
            </w:smartTag>
            <w:r w:rsidRPr="007E071D">
              <w:rPr>
                <w:rFonts w:ascii="Times New Roman" w:hAnsi="Times New Roman"/>
                <w:sz w:val="20"/>
                <w:szCs w:val="20"/>
              </w:rPr>
              <w:t xml:space="preserve">. </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Диаметр 2 - </w:t>
            </w:r>
            <w:smartTag w:uri="urn:schemas-microsoft-com:office:smarttags" w:element="metricconverter">
              <w:smartTagPr>
                <w:attr w:name="ProductID" w:val="2.05 метра"/>
              </w:smartTagPr>
              <w:r w:rsidRPr="007E071D">
                <w:rPr>
                  <w:rFonts w:ascii="Times New Roman" w:hAnsi="Times New Roman"/>
                  <w:sz w:val="20"/>
                  <w:szCs w:val="20"/>
                </w:rPr>
                <w:t>2.05 метра</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Ослабление выбранного тракта в диапазоне от 9кГц-30 МГц, не более 0,5 дБ. </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2. Калибровочный диполь - 1шт.</w:t>
            </w:r>
          </w:p>
          <w:p w:rsidR="007E071D" w:rsidRPr="007E071D" w:rsidRDefault="007E071D" w:rsidP="007E071D">
            <w:pPr>
              <w:widowControl w:val="0"/>
              <w:autoSpaceDE w:val="0"/>
              <w:autoSpaceDN w:val="0"/>
              <w:adjustRightInd w:val="0"/>
              <w:spacing w:after="120" w:line="240" w:lineRule="auto"/>
              <w:jc w:val="both"/>
              <w:rPr>
                <w:rFonts w:ascii="Times New Roman" w:hAnsi="Times New Roman"/>
                <w:sz w:val="20"/>
                <w:szCs w:val="20"/>
              </w:rPr>
            </w:pPr>
            <w:r w:rsidRPr="007E071D">
              <w:rPr>
                <w:rFonts w:ascii="Times New Roman" w:hAnsi="Times New Roman"/>
                <w:sz w:val="20"/>
                <w:szCs w:val="20"/>
              </w:rPr>
              <w:t xml:space="preserve">Предназначен для работы совместно с </w:t>
            </w:r>
            <w:proofErr w:type="spellStart"/>
            <w:r w:rsidRPr="007E071D">
              <w:rPr>
                <w:rFonts w:ascii="Times New Roman" w:hAnsi="Times New Roman"/>
                <w:sz w:val="20"/>
                <w:szCs w:val="20"/>
              </w:rPr>
              <w:t>трехкоординатной</w:t>
            </w:r>
            <w:proofErr w:type="spellEnd"/>
            <w:r w:rsidRPr="007E071D">
              <w:rPr>
                <w:rFonts w:ascii="Times New Roman" w:hAnsi="Times New Roman"/>
                <w:sz w:val="20"/>
                <w:szCs w:val="20"/>
              </w:rPr>
              <w:t xml:space="preserve"> рамочной антенной для согласования </w:t>
            </w:r>
            <w:proofErr w:type="spellStart"/>
            <w:r w:rsidRPr="007E071D">
              <w:rPr>
                <w:rFonts w:ascii="Times New Roman" w:hAnsi="Times New Roman"/>
                <w:sz w:val="20"/>
                <w:szCs w:val="20"/>
              </w:rPr>
              <w:t>импедансов</w:t>
            </w:r>
            <w:proofErr w:type="spellEnd"/>
            <w:r w:rsidRPr="007E071D">
              <w:rPr>
                <w:rFonts w:ascii="Times New Roman" w:hAnsi="Times New Roman"/>
                <w:sz w:val="20"/>
                <w:szCs w:val="20"/>
              </w:rPr>
              <w:t xml:space="preserve"> кабелей.</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3. Антенная мачта -1 шт. </w:t>
            </w:r>
          </w:p>
          <w:p w:rsidR="007E071D" w:rsidRPr="007E071D" w:rsidRDefault="007E071D" w:rsidP="007E071D">
            <w:pPr>
              <w:widowControl w:val="0"/>
              <w:autoSpaceDE w:val="0"/>
              <w:autoSpaceDN w:val="0"/>
              <w:adjustRightInd w:val="0"/>
              <w:spacing w:after="120" w:line="240" w:lineRule="auto"/>
              <w:jc w:val="both"/>
              <w:rPr>
                <w:rFonts w:ascii="Times New Roman" w:hAnsi="Times New Roman"/>
                <w:sz w:val="20"/>
                <w:szCs w:val="20"/>
              </w:rPr>
            </w:pPr>
            <w:r w:rsidRPr="007E071D">
              <w:rPr>
                <w:rFonts w:ascii="Times New Roman" w:hAnsi="Times New Roman"/>
                <w:sz w:val="20"/>
                <w:szCs w:val="20"/>
              </w:rPr>
              <w:t>Для калибровочного диполя.</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sz w:val="20"/>
                <w:szCs w:val="20"/>
              </w:rPr>
            </w:pPr>
            <w:r w:rsidRPr="007E071D">
              <w:rPr>
                <w:rFonts w:ascii="Times New Roman" w:hAnsi="Times New Roman"/>
                <w:sz w:val="20"/>
                <w:szCs w:val="20"/>
              </w:rPr>
              <w:t>4. Опора для антенной мачты -1 шт.</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sz w:val="20"/>
                <w:szCs w:val="20"/>
              </w:rPr>
            </w:pPr>
            <w:r w:rsidRPr="007E071D">
              <w:rPr>
                <w:rFonts w:ascii="Times New Roman" w:hAnsi="Times New Roman"/>
                <w:sz w:val="20"/>
                <w:szCs w:val="20"/>
              </w:rPr>
              <w:t>5. Адаптер крепления калибровочного диполя к антенной мачте – 1шт.</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 xml:space="preserve">6. Адаптер антенный - 1шт. </w:t>
            </w:r>
          </w:p>
          <w:p w:rsidR="007E071D" w:rsidRPr="007E071D" w:rsidRDefault="007E071D" w:rsidP="007E071D">
            <w:pPr>
              <w:widowControl w:val="0"/>
              <w:autoSpaceDE w:val="0"/>
              <w:autoSpaceDN w:val="0"/>
              <w:adjustRightInd w:val="0"/>
              <w:spacing w:after="120" w:line="240" w:lineRule="auto"/>
              <w:jc w:val="both"/>
              <w:rPr>
                <w:rFonts w:ascii="Times New Roman" w:hAnsi="Times New Roman"/>
                <w:sz w:val="20"/>
                <w:szCs w:val="20"/>
              </w:rPr>
            </w:pPr>
            <w:r w:rsidRPr="007E071D">
              <w:rPr>
                <w:rFonts w:ascii="Times New Roman" w:hAnsi="Times New Roman"/>
                <w:sz w:val="20"/>
                <w:szCs w:val="20"/>
              </w:rPr>
              <w:t xml:space="preserve">Для крепления антенн со штангой диаметром от </w:t>
            </w:r>
            <w:smartTag w:uri="urn:schemas-microsoft-com:office:smarttags" w:element="metricconverter">
              <w:smartTagPr>
                <w:attr w:name="ProductID" w:val="21,98 мм"/>
              </w:smartTagPr>
              <w:r w:rsidRPr="007E071D">
                <w:rPr>
                  <w:rFonts w:ascii="Times New Roman" w:hAnsi="Times New Roman"/>
                  <w:sz w:val="20"/>
                  <w:szCs w:val="20"/>
                </w:rPr>
                <w:t>21,98 мм</w:t>
              </w:r>
            </w:smartTag>
            <w:r w:rsidRPr="007E071D">
              <w:rPr>
                <w:rFonts w:ascii="Times New Roman" w:hAnsi="Times New Roman"/>
                <w:sz w:val="20"/>
                <w:szCs w:val="20"/>
              </w:rPr>
              <w:t xml:space="preserve"> до </w:t>
            </w:r>
            <w:smartTag w:uri="urn:schemas-microsoft-com:office:smarttags" w:element="metricconverter">
              <w:smartTagPr>
                <w:attr w:name="ProductID" w:val="22,02 мм"/>
              </w:smartTagPr>
              <w:r w:rsidRPr="007E071D">
                <w:rPr>
                  <w:rFonts w:ascii="Times New Roman" w:hAnsi="Times New Roman"/>
                  <w:sz w:val="20"/>
                  <w:szCs w:val="20"/>
                </w:rPr>
                <w:t>22,02 мм</w:t>
              </w:r>
            </w:smartTag>
            <w:r w:rsidRPr="007E071D">
              <w:rPr>
                <w:rFonts w:ascii="Times New Roman" w:hAnsi="Times New Roman"/>
                <w:sz w:val="20"/>
                <w:szCs w:val="20"/>
              </w:rPr>
              <w:t xml:space="preserve"> к антенной мачте. Позволяет осуществлять непрерывное вращение поляризации путем вращения штанги антенны внутри адаптера.</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r>
      <w:tr w:rsidR="007E071D" w:rsidRPr="007E071D" w:rsidTr="00EB1B9A">
        <w:trPr>
          <w:gridAfter w:val="1"/>
          <w:wAfter w:w="1286" w:type="dxa"/>
          <w:trHeight w:val="279"/>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r w:rsidRPr="007E071D">
              <w:rPr>
                <w:rFonts w:ascii="Times New Roman" w:hAnsi="Times New Roman"/>
                <w:sz w:val="20"/>
                <w:szCs w:val="20"/>
                <w:lang w:val="en-US"/>
              </w:rPr>
              <w:t>8</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Пакет программного обеспечения для радиоизмерительного оборудования на компакт-диске в комплекте с USB-ключом аппаратной защиты</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1. Пакет программного обеспечения для радиоизмерительного оборудования на компакт-диске – 1 шт. </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Должно обладать следующими характеристиками и свойствами:</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Должно обеспечить автоматизацию измерений путем дистанционного управления антенной мачтой модели 2175, а также поворотным столом модели 2089, установленных внутри РБК «FACT™ 10-4.0 </w:t>
            </w:r>
            <w:proofErr w:type="spellStart"/>
            <w:r w:rsidRPr="007E071D">
              <w:rPr>
                <w:rFonts w:ascii="Times New Roman" w:hAnsi="Times New Roman"/>
                <w:sz w:val="20"/>
                <w:szCs w:val="20"/>
              </w:rPr>
              <w:t>Standard</w:t>
            </w:r>
            <w:proofErr w:type="spellEnd"/>
            <w:r w:rsidRPr="007E071D">
              <w:rPr>
                <w:rFonts w:ascii="Times New Roman" w:hAnsi="Times New Roman"/>
                <w:sz w:val="20"/>
                <w:szCs w:val="20"/>
              </w:rPr>
              <w:t xml:space="preserve">» Центра проектирования инноваций (ЦПИ) АУ "Технопарк- Мордовия", через контроллер модели </w:t>
            </w:r>
            <w:proofErr w:type="spellStart"/>
            <w:r w:rsidRPr="007E071D">
              <w:rPr>
                <w:rFonts w:ascii="Times New Roman" w:hAnsi="Times New Roman"/>
                <w:sz w:val="20"/>
                <w:szCs w:val="20"/>
              </w:rPr>
              <w:t>EMCenter</w:t>
            </w:r>
            <w:proofErr w:type="spellEnd"/>
            <w:r w:rsidRPr="007E071D">
              <w:rPr>
                <w:rFonts w:ascii="Times New Roman" w:hAnsi="Times New Roman"/>
                <w:sz w:val="20"/>
                <w:szCs w:val="20"/>
              </w:rPr>
              <w:t>, производства компании ETS-</w:t>
            </w:r>
            <w:proofErr w:type="spellStart"/>
            <w:r w:rsidRPr="007E071D">
              <w:rPr>
                <w:rFonts w:ascii="Times New Roman" w:hAnsi="Times New Roman"/>
                <w:sz w:val="20"/>
                <w:szCs w:val="20"/>
              </w:rPr>
              <w:t>Lindgren</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Должно обеспечить автоматизацию проведения измерений </w:t>
            </w:r>
            <w:proofErr w:type="spellStart"/>
            <w:r w:rsidRPr="007E071D">
              <w:rPr>
                <w:rFonts w:ascii="Times New Roman" w:hAnsi="Times New Roman"/>
                <w:sz w:val="20"/>
                <w:szCs w:val="20"/>
              </w:rPr>
              <w:t>помехоэмиссии</w:t>
            </w:r>
            <w:proofErr w:type="spellEnd"/>
            <w:r w:rsidRPr="007E071D">
              <w:rPr>
                <w:rFonts w:ascii="Times New Roman" w:hAnsi="Times New Roman"/>
                <w:sz w:val="20"/>
                <w:szCs w:val="20"/>
              </w:rPr>
              <w:t xml:space="preserve"> (ЭМП – электромагнитных помех).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Должно позволять проводить испытания на ЭМП в автоматическом и ручном режимах.</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Должно позволять выполнять сбор, запись, анализ, сохранение и отслеживание результатов измерения и осуществлять дистанционный контроль и управление измерительным оборудованием (измерительный приемник, измерительные антенны).</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Должно допускать возможность введения пользовательских изменений.</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Должно иметь русифицированный интерфейс.</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Должно иметь возможность получения отчетов/протоколов на русском языке.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Должно иметь графический интерфейс для аппаратного конфигурирования систем измерения ЭМП.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Должно иметь дополнительное управление с помощью подсказок пользователю при подготовке и проведении испытаний (режим виртуального прибора).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Должно иметь готовый набор стандартизованных тестов ЭМП.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Должно иметь режим мониторинга испытуемого устройства в процессе проведения испытаний с сохранением данных.</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Должно иметь стандартизованные калибровки (кабель, ВЧ-тракт, система ЭМП) с записью и последующей корректировкой тестирования.</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Должно позволять импорт и экспорт калибровочных данных в форматах ASCII,  EXCEL и  вручную.</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Должно иметь оперативно доступную справочную систему.</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Должно иметь возможность проведения графических групповых измерений в режиме </w:t>
            </w:r>
            <w:proofErr w:type="spellStart"/>
            <w:r w:rsidRPr="007E071D">
              <w:rPr>
                <w:rFonts w:ascii="Times New Roman" w:hAnsi="Times New Roman"/>
                <w:sz w:val="20"/>
                <w:szCs w:val="20"/>
              </w:rPr>
              <w:t>on-line</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Должно осуществлять хранение данных и результатов в текстовом, табличном и графическом форматах.</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Должно формировать отчеты и протоколы испытаний и измерений в форматах RTF, HTML, PDF на русском языке.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Должно быть совместимым с операционными системами </w:t>
            </w:r>
            <w:proofErr w:type="spellStart"/>
            <w:r w:rsidRPr="007E071D">
              <w:rPr>
                <w:rFonts w:ascii="Times New Roman" w:hAnsi="Times New Roman"/>
                <w:sz w:val="20"/>
                <w:szCs w:val="20"/>
              </w:rPr>
              <w:t>Windows</w:t>
            </w:r>
            <w:proofErr w:type="spellEnd"/>
            <w:r w:rsidRPr="007E071D">
              <w:rPr>
                <w:rFonts w:ascii="Times New Roman" w:hAnsi="Times New Roman"/>
                <w:sz w:val="20"/>
                <w:szCs w:val="20"/>
              </w:rPr>
              <w:t xml:space="preserve"> 10 (64-битная), </w:t>
            </w:r>
            <w:proofErr w:type="spellStart"/>
            <w:r w:rsidRPr="007E071D">
              <w:rPr>
                <w:rFonts w:ascii="Times New Roman" w:hAnsi="Times New Roman"/>
                <w:sz w:val="20"/>
                <w:szCs w:val="20"/>
              </w:rPr>
              <w:t>Windows</w:t>
            </w:r>
            <w:proofErr w:type="spellEnd"/>
            <w:r w:rsidRPr="007E071D">
              <w:rPr>
                <w:rFonts w:ascii="Times New Roman" w:hAnsi="Times New Roman"/>
                <w:sz w:val="20"/>
                <w:szCs w:val="20"/>
              </w:rPr>
              <w:t xml:space="preserve"> 8 (64-битная), </w:t>
            </w:r>
            <w:proofErr w:type="spellStart"/>
            <w:r w:rsidRPr="007E071D">
              <w:rPr>
                <w:rFonts w:ascii="Times New Roman" w:hAnsi="Times New Roman"/>
                <w:sz w:val="20"/>
                <w:szCs w:val="20"/>
              </w:rPr>
              <w:t>Windows</w:t>
            </w:r>
            <w:proofErr w:type="spellEnd"/>
            <w:r w:rsidRPr="007E071D">
              <w:rPr>
                <w:rFonts w:ascii="Times New Roman" w:hAnsi="Times New Roman"/>
                <w:sz w:val="20"/>
                <w:szCs w:val="20"/>
              </w:rPr>
              <w:t xml:space="preserve"> 7 (32-и 64-битная), </w:t>
            </w:r>
            <w:proofErr w:type="spellStart"/>
            <w:r w:rsidRPr="007E071D">
              <w:rPr>
                <w:rFonts w:ascii="Times New Roman" w:hAnsi="Times New Roman"/>
                <w:sz w:val="20"/>
                <w:szCs w:val="20"/>
              </w:rPr>
              <w:t>Windows</w:t>
            </w:r>
            <w:proofErr w:type="spellEnd"/>
            <w:r w:rsidRPr="007E071D">
              <w:rPr>
                <w:rFonts w:ascii="Times New Roman" w:hAnsi="Times New Roman"/>
                <w:sz w:val="20"/>
                <w:szCs w:val="20"/>
              </w:rPr>
              <w:t xml:space="preserve"> XP (только 32-битная) с пакетом SP3.</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Должно позволять автоматизировать процедуры измерение напряжения, мощности и напряженности поля помех.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Должно иметь библиотеки предельных линий для различных международных стандартов продукции и корректирующих факторов (антенных преобразователей, пробников, эквивалентов сети  и т.д.).</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2. К</w:t>
            </w:r>
            <w:r w:rsidRPr="007E071D">
              <w:rPr>
                <w:rFonts w:ascii="Times New Roman" w:hAnsi="Times New Roman"/>
                <w:sz w:val="20"/>
                <w:szCs w:val="20"/>
              </w:rPr>
              <w:t>омпакт-диск с документацией</w:t>
            </w:r>
            <w:r w:rsidRPr="007E071D">
              <w:rPr>
                <w:rFonts w:ascii="Times New Roman" w:hAnsi="Times New Roman"/>
                <w:color w:val="000000"/>
                <w:sz w:val="20"/>
                <w:szCs w:val="20"/>
              </w:rPr>
              <w:t xml:space="preserve"> на русском языке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color w:val="000000"/>
                <w:sz w:val="20"/>
                <w:szCs w:val="20"/>
              </w:rPr>
            </w:pPr>
            <w:r w:rsidRPr="007E071D">
              <w:rPr>
                <w:rFonts w:ascii="Times New Roman" w:hAnsi="Times New Roman"/>
                <w:color w:val="000000"/>
                <w:sz w:val="20"/>
                <w:szCs w:val="20"/>
              </w:rPr>
              <w:t>3. USB-ключ аппаратной защиты – 1 шт.</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r>
      <w:tr w:rsidR="007E071D" w:rsidRPr="007E071D" w:rsidTr="00EB1B9A">
        <w:trPr>
          <w:gridAfter w:val="1"/>
          <w:wAfter w:w="1286" w:type="dxa"/>
          <w:trHeight w:val="346"/>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9</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Кабельная сборка</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В комплекте: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1. Кабельная сборка – 1шт. </w:t>
            </w:r>
          </w:p>
          <w:p w:rsidR="007E071D" w:rsidRPr="007E071D" w:rsidRDefault="007E071D" w:rsidP="007E071D">
            <w:pPr>
              <w:widowControl w:val="0"/>
              <w:autoSpaceDE w:val="0"/>
              <w:autoSpaceDN w:val="0"/>
              <w:adjustRightInd w:val="0"/>
              <w:spacing w:after="0" w:line="240" w:lineRule="auto"/>
              <w:jc w:val="both"/>
              <w:rPr>
                <w:rFonts w:cs="sans-serif"/>
                <w:sz w:val="20"/>
                <w:szCs w:val="20"/>
              </w:rPr>
            </w:pPr>
            <w:r w:rsidRPr="007E071D">
              <w:rPr>
                <w:rFonts w:ascii="Times New Roman" w:hAnsi="Times New Roman"/>
                <w:sz w:val="20"/>
                <w:szCs w:val="20"/>
              </w:rPr>
              <w:t>Длина</w:t>
            </w:r>
            <w:r w:rsidRPr="007E071D">
              <w:rPr>
                <w:rFonts w:ascii="sans-serif" w:hAnsi="sans-serif" w:cs="sans-serif"/>
                <w:sz w:val="20"/>
                <w:szCs w:val="20"/>
              </w:rPr>
              <w:t xml:space="preserve">  не менее </w:t>
            </w:r>
            <w:smartTag w:uri="urn:schemas-microsoft-com:office:smarttags" w:element="metricconverter">
              <w:smartTagPr>
                <w:attr w:name="ProductID" w:val="5 метров"/>
              </w:smartTagPr>
              <w:r w:rsidRPr="007E071D">
                <w:rPr>
                  <w:rFonts w:ascii="sans-serif" w:hAnsi="sans-serif" w:cs="sans-serif"/>
                  <w:sz w:val="20"/>
                  <w:szCs w:val="20"/>
                </w:rPr>
                <w:t>5 метров</w:t>
              </w:r>
            </w:smartTag>
            <w:r w:rsidRPr="007E071D">
              <w:rPr>
                <w:rFonts w:ascii="sans-serif" w:hAnsi="sans-serif" w:cs="sans-serif"/>
                <w:sz w:val="20"/>
                <w:szCs w:val="20"/>
              </w:rPr>
              <w:t>, частотный диапазон до 6  ГГц.</w:t>
            </w:r>
          </w:p>
          <w:p w:rsidR="007E071D" w:rsidRPr="007E071D" w:rsidRDefault="007E071D" w:rsidP="007E071D">
            <w:pPr>
              <w:widowControl w:val="0"/>
              <w:autoSpaceDE w:val="0"/>
              <w:autoSpaceDN w:val="0"/>
              <w:adjustRightInd w:val="0"/>
              <w:spacing w:after="0" w:line="240" w:lineRule="auto"/>
              <w:jc w:val="both"/>
              <w:rPr>
                <w:rFonts w:ascii="sans-serif" w:hAnsi="sans-serif" w:cs="sans-serif"/>
                <w:sz w:val="20"/>
                <w:szCs w:val="20"/>
              </w:rPr>
            </w:pPr>
            <w:r w:rsidRPr="007E071D">
              <w:rPr>
                <w:rFonts w:ascii="sans-serif" w:hAnsi="sans-serif" w:cs="sans-serif"/>
                <w:sz w:val="20"/>
                <w:szCs w:val="20"/>
              </w:rPr>
              <w:t>Кабельная сборка должна иметь  минимальное затухание и проходную мощност</w:t>
            </w:r>
            <w:r w:rsidRPr="007E071D">
              <w:rPr>
                <w:rFonts w:cs="sans-serif"/>
                <w:sz w:val="20"/>
                <w:szCs w:val="20"/>
              </w:rPr>
              <w:t>ь:</w:t>
            </w:r>
            <w:r w:rsidRPr="007E071D">
              <w:rPr>
                <w:rFonts w:ascii="sans-serif" w:hAnsi="sans-serif" w:cs="sans-serif"/>
                <w:sz w:val="20"/>
                <w:szCs w:val="20"/>
              </w:rPr>
              <w:t xml:space="preserve">   </w:t>
            </w:r>
          </w:p>
          <w:p w:rsidR="007E071D" w:rsidRPr="007E071D" w:rsidRDefault="007E071D" w:rsidP="007E071D">
            <w:pPr>
              <w:widowControl w:val="0"/>
              <w:autoSpaceDE w:val="0"/>
              <w:autoSpaceDN w:val="0"/>
              <w:adjustRightInd w:val="0"/>
              <w:spacing w:after="0" w:line="240" w:lineRule="auto"/>
              <w:jc w:val="both"/>
              <w:rPr>
                <w:rFonts w:cs="sans-serif"/>
                <w:sz w:val="20"/>
                <w:szCs w:val="20"/>
              </w:rPr>
            </w:pPr>
            <w:r w:rsidRPr="007E071D">
              <w:rPr>
                <w:rFonts w:ascii="sans-serif" w:hAnsi="sans-serif" w:cs="sans-serif"/>
                <w:sz w:val="20"/>
                <w:szCs w:val="20"/>
              </w:rPr>
              <w:t xml:space="preserve">не менее 600 Вт от 9 кГц до 250 МГц, не менее 190 Вт до 1 ГГц, </w:t>
            </w:r>
          </w:p>
          <w:p w:rsidR="007E071D" w:rsidRPr="007E071D" w:rsidRDefault="007E071D" w:rsidP="007E071D">
            <w:pPr>
              <w:widowControl w:val="0"/>
              <w:autoSpaceDE w:val="0"/>
              <w:autoSpaceDN w:val="0"/>
              <w:adjustRightInd w:val="0"/>
              <w:spacing w:after="0" w:line="240" w:lineRule="auto"/>
              <w:jc w:val="both"/>
              <w:rPr>
                <w:rFonts w:cs="sans-serif"/>
                <w:sz w:val="20"/>
                <w:szCs w:val="20"/>
              </w:rPr>
            </w:pPr>
            <w:r w:rsidRPr="007E071D">
              <w:rPr>
                <w:rFonts w:ascii="sans-serif" w:hAnsi="sans-serif" w:cs="sans-serif"/>
                <w:sz w:val="20"/>
                <w:szCs w:val="20"/>
              </w:rPr>
              <w:t xml:space="preserve">не менее 150 Вт до 3 ГГц, </w:t>
            </w:r>
          </w:p>
          <w:p w:rsidR="007E071D" w:rsidRPr="007E071D" w:rsidRDefault="007E071D" w:rsidP="007E071D">
            <w:pPr>
              <w:widowControl w:val="0"/>
              <w:autoSpaceDE w:val="0"/>
              <w:autoSpaceDN w:val="0"/>
              <w:adjustRightInd w:val="0"/>
              <w:spacing w:after="0" w:line="240" w:lineRule="auto"/>
              <w:jc w:val="both"/>
              <w:rPr>
                <w:rFonts w:cs="sans-serif"/>
                <w:sz w:val="20"/>
                <w:szCs w:val="20"/>
              </w:rPr>
            </w:pPr>
            <w:r w:rsidRPr="007E071D">
              <w:rPr>
                <w:rFonts w:ascii="sans-serif" w:hAnsi="sans-serif" w:cs="sans-serif"/>
                <w:sz w:val="20"/>
                <w:szCs w:val="20"/>
              </w:rPr>
              <w:t>не менее 90 Вт до 6 ГГц.: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Кабельная сборка должна быть предназначена для прокладки под фальшполом в </w:t>
            </w:r>
            <w:proofErr w:type="spellStart"/>
            <w:r w:rsidRPr="007E071D">
              <w:rPr>
                <w:rFonts w:ascii="Times New Roman" w:hAnsi="Times New Roman"/>
                <w:sz w:val="20"/>
                <w:szCs w:val="20"/>
              </w:rPr>
              <w:t>радиобезэховой</w:t>
            </w:r>
            <w:proofErr w:type="spellEnd"/>
            <w:r w:rsidRPr="007E071D">
              <w:rPr>
                <w:rFonts w:ascii="Times New Roman" w:hAnsi="Times New Roman"/>
                <w:sz w:val="20"/>
                <w:szCs w:val="20"/>
              </w:rPr>
              <w:t xml:space="preserve"> камере FACT™ 10-4.0 </w:t>
            </w:r>
            <w:proofErr w:type="spellStart"/>
            <w:r w:rsidRPr="007E071D">
              <w:rPr>
                <w:rFonts w:ascii="Times New Roman" w:hAnsi="Times New Roman"/>
                <w:sz w:val="20"/>
                <w:szCs w:val="20"/>
              </w:rPr>
              <w:t>Standard</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sz w:val="20"/>
                <w:szCs w:val="20"/>
              </w:rPr>
            </w:pPr>
            <w:r w:rsidRPr="007E071D">
              <w:rPr>
                <w:rFonts w:ascii="Times New Roman" w:hAnsi="Times New Roman"/>
                <w:sz w:val="20"/>
                <w:szCs w:val="20"/>
              </w:rPr>
              <w:t>2. Разъем типа N/N – 2 шт.</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r>
      <w:tr w:rsidR="007E071D" w:rsidRPr="007E071D" w:rsidTr="00EB1B9A">
        <w:trPr>
          <w:trHeight w:val="34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r w:rsidRPr="007E071D">
              <w:rPr>
                <w:rFonts w:ascii="Times New Roman" w:hAnsi="Times New Roman"/>
                <w:sz w:val="20"/>
                <w:szCs w:val="20"/>
                <w:lang w:val="en-US"/>
              </w:rPr>
              <w:t>10</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Кабельная сборка</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В комплекте: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1. Кабельная сборка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Длина не менее </w:t>
            </w:r>
            <w:smartTag w:uri="urn:schemas-microsoft-com:office:smarttags" w:element="metricconverter">
              <w:smartTagPr>
                <w:attr w:name="ProductID" w:val="15 метров"/>
              </w:smartTagPr>
              <w:r w:rsidRPr="007E071D">
                <w:rPr>
                  <w:rFonts w:ascii="Times New Roman" w:hAnsi="Times New Roman"/>
                  <w:sz w:val="20"/>
                  <w:szCs w:val="20"/>
                </w:rPr>
                <w:t>15 метров</w:t>
              </w:r>
            </w:smartTag>
            <w:r w:rsidRPr="007E071D">
              <w:rPr>
                <w:rFonts w:ascii="Times New Roman" w:hAnsi="Times New Roman"/>
                <w:sz w:val="20"/>
                <w:szCs w:val="20"/>
              </w:rPr>
              <w:t>, частотный диапазон до 6 ГГц.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Кабельная сборка должна иметь минимальное затухание и проходную мощность: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не менее 600 Вт от 9 кГц до 250 МГц, не менее 190 Вт до 1 ГГц,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не менее 150 Вт до 3 ГГц,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не менее 90 Вт до 6 ГГц.: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Кабельная сборка должна быть предназначена для прокладки под фальшполом в </w:t>
            </w:r>
            <w:proofErr w:type="spellStart"/>
            <w:r w:rsidRPr="007E071D">
              <w:rPr>
                <w:rFonts w:ascii="Times New Roman" w:hAnsi="Times New Roman"/>
                <w:sz w:val="20"/>
                <w:szCs w:val="20"/>
              </w:rPr>
              <w:t>радиобезэховой</w:t>
            </w:r>
            <w:proofErr w:type="spellEnd"/>
            <w:r w:rsidRPr="007E071D">
              <w:rPr>
                <w:rFonts w:ascii="Times New Roman" w:hAnsi="Times New Roman"/>
                <w:sz w:val="20"/>
                <w:szCs w:val="20"/>
              </w:rPr>
              <w:t xml:space="preserve"> камере FACT™ 10-4.0 </w:t>
            </w:r>
            <w:proofErr w:type="spellStart"/>
            <w:r w:rsidRPr="007E071D">
              <w:rPr>
                <w:rFonts w:ascii="Times New Roman" w:hAnsi="Times New Roman"/>
                <w:sz w:val="20"/>
                <w:szCs w:val="20"/>
              </w:rPr>
              <w:t>Standard</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2. Разъем типа N/N – 2 шт.</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c>
          <w:tcPr>
            <w:tcW w:w="1286" w:type="dxa"/>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r>
      <w:tr w:rsidR="007E071D" w:rsidRPr="007E071D" w:rsidTr="00EB1B9A">
        <w:trPr>
          <w:gridAfter w:val="1"/>
          <w:wAfter w:w="1286" w:type="dxa"/>
          <w:trHeight w:val="34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r w:rsidRPr="007E071D">
              <w:rPr>
                <w:rFonts w:ascii="Times New Roman" w:hAnsi="Times New Roman"/>
                <w:sz w:val="20"/>
                <w:szCs w:val="20"/>
                <w:lang w:val="en-US"/>
              </w:rPr>
              <w:t>11</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Кабельная сборка</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В комплекте: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1. Кабельная сборка – 1шт.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Длина не менее </w:t>
            </w:r>
            <w:smartTag w:uri="urn:schemas-microsoft-com:office:smarttags" w:element="metricconverter">
              <w:smartTagPr>
                <w:attr w:name="ProductID" w:val="19 метров"/>
              </w:smartTagPr>
              <w:r w:rsidRPr="007E071D">
                <w:rPr>
                  <w:rFonts w:ascii="Times New Roman" w:hAnsi="Times New Roman"/>
                  <w:sz w:val="20"/>
                  <w:szCs w:val="20"/>
                </w:rPr>
                <w:t>19 метров</w:t>
              </w:r>
            </w:smartTag>
            <w:r w:rsidRPr="007E071D">
              <w:rPr>
                <w:rFonts w:ascii="Times New Roman" w:hAnsi="Times New Roman"/>
                <w:sz w:val="20"/>
                <w:szCs w:val="20"/>
              </w:rPr>
              <w:t>, частотный диапазон до 6 ГГц.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Кабельная сборка должна иметь минимальное затухание и проходную мощность: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не менее 600 Вт от 9 кГц до 250 МГц, не менее 190 Вт до 1 ГГц,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не менее 150 Вт до 3 ГГц,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не менее 90 Вт до 6 ГГц.: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Кабельная сборка должна быть предназначена для прокладки под фальшполом в </w:t>
            </w:r>
            <w:proofErr w:type="spellStart"/>
            <w:r w:rsidRPr="007E071D">
              <w:rPr>
                <w:rFonts w:ascii="Times New Roman" w:hAnsi="Times New Roman"/>
                <w:sz w:val="20"/>
                <w:szCs w:val="20"/>
              </w:rPr>
              <w:t>радиобезэховой</w:t>
            </w:r>
            <w:proofErr w:type="spellEnd"/>
            <w:r w:rsidRPr="007E071D">
              <w:rPr>
                <w:rFonts w:ascii="Times New Roman" w:hAnsi="Times New Roman"/>
                <w:sz w:val="20"/>
                <w:szCs w:val="20"/>
              </w:rPr>
              <w:t xml:space="preserve"> камере FACT™ 10-4.0 </w:t>
            </w:r>
            <w:proofErr w:type="spellStart"/>
            <w:r w:rsidRPr="007E071D">
              <w:rPr>
                <w:rFonts w:ascii="Times New Roman" w:hAnsi="Times New Roman"/>
                <w:sz w:val="20"/>
                <w:szCs w:val="20"/>
              </w:rPr>
              <w:t>Standard</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2. Разъем типа N/N – 2 шт.</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r>
      <w:tr w:rsidR="007E071D" w:rsidRPr="007E071D" w:rsidTr="00EB1B9A">
        <w:trPr>
          <w:gridAfter w:val="1"/>
          <w:wAfter w:w="1286" w:type="dxa"/>
          <w:trHeight w:val="34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r w:rsidRPr="007E071D">
              <w:rPr>
                <w:rFonts w:ascii="Times New Roman" w:hAnsi="Times New Roman"/>
                <w:sz w:val="20"/>
                <w:szCs w:val="20"/>
                <w:lang w:val="en-US"/>
              </w:rPr>
              <w:t>12</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Кабельная сборка</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В комплекте: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1. Кабельная сборка – 1 шт.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Длина не менее </w:t>
            </w:r>
            <w:smartTag w:uri="urn:schemas-microsoft-com:office:smarttags" w:element="metricconverter">
              <w:smartTagPr>
                <w:attr w:name="ProductID" w:val="8 метров"/>
              </w:smartTagPr>
              <w:r w:rsidRPr="007E071D">
                <w:rPr>
                  <w:rFonts w:ascii="Times New Roman" w:hAnsi="Times New Roman"/>
                  <w:sz w:val="20"/>
                  <w:szCs w:val="20"/>
                </w:rPr>
                <w:t>8 метров</w:t>
              </w:r>
            </w:smartTag>
            <w:r w:rsidRPr="007E071D">
              <w:rPr>
                <w:rFonts w:ascii="Times New Roman" w:hAnsi="Times New Roman"/>
                <w:sz w:val="20"/>
                <w:szCs w:val="20"/>
              </w:rPr>
              <w:t>, частотный диапазон до 6 ГГц.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Кабельная сборка должна иметь минимальное затухание и проходную мощность: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не менее 600 Вт от 9 кГц до 250 МГц, не менее 190 Вт до 1 ГГц,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не менее 150 Вт до 3 ГГц,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не менее 90 Вт до 6 ГГц.: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Кабельная сборка должна быть оснащена ферритовыми кольцами по всей длине через 15-</w:t>
            </w:r>
            <w:smartTag w:uri="urn:schemas-microsoft-com:office:smarttags" w:element="metricconverter">
              <w:smartTagPr>
                <w:attr w:name="ProductID" w:val="20 см"/>
              </w:smartTagPr>
              <w:r w:rsidRPr="007E071D">
                <w:rPr>
                  <w:rFonts w:ascii="Times New Roman" w:hAnsi="Times New Roman"/>
                  <w:sz w:val="20"/>
                  <w:szCs w:val="20"/>
                </w:rPr>
                <w:t>20 см</w:t>
              </w:r>
            </w:smartTag>
            <w:r w:rsidRPr="007E071D">
              <w:rPr>
                <w:rFonts w:ascii="Times New Roman" w:hAnsi="Times New Roman"/>
                <w:sz w:val="20"/>
                <w:szCs w:val="20"/>
              </w:rPr>
              <w:t xml:space="preserve"> для уменьшения </w:t>
            </w:r>
            <w:proofErr w:type="spellStart"/>
            <w:r w:rsidRPr="007E071D">
              <w:rPr>
                <w:rFonts w:ascii="Times New Roman" w:hAnsi="Times New Roman"/>
                <w:sz w:val="20"/>
                <w:szCs w:val="20"/>
              </w:rPr>
              <w:t>переотражений</w:t>
            </w:r>
            <w:proofErr w:type="spellEnd"/>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2. Разъем типа N/N – 2 шт.</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r>
      <w:tr w:rsidR="007E071D" w:rsidRPr="007E071D" w:rsidTr="00EB1B9A">
        <w:trPr>
          <w:gridAfter w:val="1"/>
          <w:wAfter w:w="1286" w:type="dxa"/>
          <w:trHeight w:val="34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13</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Эквивалент линейной </w:t>
            </w:r>
            <w:proofErr w:type="spellStart"/>
            <w:r w:rsidRPr="007E071D">
              <w:rPr>
                <w:rFonts w:ascii="Times New Roman" w:hAnsi="Times New Roman"/>
                <w:sz w:val="20"/>
                <w:szCs w:val="20"/>
              </w:rPr>
              <w:t>люминисцент</w:t>
            </w:r>
            <w:proofErr w:type="spellEnd"/>
            <w:r w:rsidRPr="007E071D">
              <w:rPr>
                <w:rFonts w:ascii="Times New Roman" w:hAnsi="Times New Roman"/>
                <w:sz w:val="20"/>
                <w:szCs w:val="20"/>
              </w:rPr>
              <w:t xml:space="preserve">-ной лампы </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В комплекте: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1. Эквивалент линейной люминесцентной лампы – 1 шт.</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 xml:space="preserve">Диаметр металлической трубки должен быть от </w:t>
            </w:r>
            <w:smartTag w:uri="urn:schemas-microsoft-com:office:smarttags" w:element="metricconverter">
              <w:smartTagPr>
                <w:attr w:name="ProductID" w:val="14,9 мм"/>
              </w:smartTagPr>
              <w:r w:rsidRPr="007E071D">
                <w:rPr>
                  <w:rFonts w:ascii="Times New Roman" w:hAnsi="Times New Roman"/>
                  <w:sz w:val="20"/>
                  <w:szCs w:val="20"/>
                </w:rPr>
                <w:t>14,9 мм</w:t>
              </w:r>
            </w:smartTag>
            <w:r w:rsidRPr="007E071D">
              <w:rPr>
                <w:rFonts w:ascii="Times New Roman" w:hAnsi="Times New Roman"/>
                <w:sz w:val="20"/>
                <w:szCs w:val="20"/>
              </w:rPr>
              <w:t xml:space="preserve"> до </w:t>
            </w:r>
            <w:smartTag w:uri="urn:schemas-microsoft-com:office:smarttags" w:element="metricconverter">
              <w:smartTagPr>
                <w:attr w:name="ProductID" w:val="15,1 мм"/>
              </w:smartTagPr>
              <w:r w:rsidRPr="007E071D">
                <w:rPr>
                  <w:rFonts w:ascii="Times New Roman" w:hAnsi="Times New Roman"/>
                  <w:sz w:val="20"/>
                  <w:szCs w:val="20"/>
                </w:rPr>
                <w:t>15,1 мм</w:t>
              </w:r>
            </w:smartTag>
            <w:r w:rsidRPr="007E071D">
              <w:rPr>
                <w:rFonts w:ascii="Times New Roman" w:hAnsi="Times New Roman"/>
                <w:sz w:val="20"/>
                <w:szCs w:val="20"/>
              </w:rPr>
              <w:t xml:space="preserve">. </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Эквивалент должен имитировать высокочастотные характеристики люминесцентных ламп при измерении вносимого затухания светового оборудования в соответствии с требованиями ГОСТ Р 51318.15-99 (СИСПР 15-96).</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2. Документация на русском языке -1шт.</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r>
      <w:tr w:rsidR="007E071D" w:rsidRPr="007E071D" w:rsidTr="00EB1B9A">
        <w:trPr>
          <w:gridAfter w:val="1"/>
          <w:wAfter w:w="1286" w:type="dxa"/>
          <w:trHeight w:val="704"/>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14</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Эквивалент линейной </w:t>
            </w:r>
            <w:proofErr w:type="spellStart"/>
            <w:r w:rsidRPr="007E071D">
              <w:rPr>
                <w:rFonts w:ascii="Times New Roman" w:hAnsi="Times New Roman"/>
                <w:sz w:val="20"/>
                <w:szCs w:val="20"/>
              </w:rPr>
              <w:t>люминисцент</w:t>
            </w:r>
            <w:proofErr w:type="spellEnd"/>
            <w:r w:rsidRPr="007E071D">
              <w:rPr>
                <w:rFonts w:ascii="Times New Roman" w:hAnsi="Times New Roman"/>
                <w:sz w:val="20"/>
                <w:szCs w:val="20"/>
              </w:rPr>
              <w:t xml:space="preserve">-ной лампы </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В комплекте: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1. Эквивалент линейной люминесцентной лампы – 1шт.</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 xml:space="preserve">Диаметр металлической трубки должен быть от </w:t>
            </w:r>
            <w:smartTag w:uri="urn:schemas-microsoft-com:office:smarttags" w:element="metricconverter">
              <w:smartTagPr>
                <w:attr w:name="ProductID" w:val="19,9 мм"/>
              </w:smartTagPr>
              <w:r w:rsidRPr="007E071D">
                <w:rPr>
                  <w:rFonts w:ascii="Times New Roman" w:hAnsi="Times New Roman"/>
                  <w:sz w:val="20"/>
                  <w:szCs w:val="20"/>
                </w:rPr>
                <w:t>19,9 мм</w:t>
              </w:r>
            </w:smartTag>
            <w:r w:rsidRPr="007E071D">
              <w:rPr>
                <w:rFonts w:ascii="Times New Roman" w:hAnsi="Times New Roman"/>
                <w:sz w:val="20"/>
                <w:szCs w:val="20"/>
              </w:rPr>
              <w:t xml:space="preserve"> до </w:t>
            </w:r>
            <w:smartTag w:uri="urn:schemas-microsoft-com:office:smarttags" w:element="metricconverter">
              <w:smartTagPr>
                <w:attr w:name="ProductID" w:val="20,1 мм"/>
              </w:smartTagPr>
              <w:r w:rsidRPr="007E071D">
                <w:rPr>
                  <w:rFonts w:ascii="Times New Roman" w:hAnsi="Times New Roman"/>
                  <w:sz w:val="20"/>
                  <w:szCs w:val="20"/>
                </w:rPr>
                <w:t>20,1 мм</w:t>
              </w:r>
            </w:smartTag>
            <w:r w:rsidRPr="007E071D">
              <w:rPr>
                <w:rFonts w:ascii="Times New Roman" w:hAnsi="Times New Roman"/>
                <w:sz w:val="20"/>
                <w:szCs w:val="20"/>
              </w:rPr>
              <w:t xml:space="preserve">. </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Эквивалент должен имитировать высокочастотные характеристики люминесцентных ламп при измерении вносимого затухания светового оборудования в соответствии с требованиями ГОСТ Р 51318.15-99 (СИСПР 15-96).</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2. Документация на русском языке -1шт.</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r>
      <w:tr w:rsidR="007E071D" w:rsidRPr="007E071D" w:rsidTr="00EB1B9A">
        <w:trPr>
          <w:gridAfter w:val="1"/>
          <w:wAfter w:w="1286" w:type="dxa"/>
          <w:trHeight w:val="3343"/>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lang w:val="en-US"/>
              </w:rPr>
              <w:t>1</w:t>
            </w:r>
            <w:r w:rsidRPr="007E071D">
              <w:rPr>
                <w:rFonts w:ascii="Times New Roman" w:hAnsi="Times New Roman"/>
                <w:sz w:val="20"/>
                <w:szCs w:val="20"/>
              </w:rPr>
              <w:t>5</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Эквивалент линейной </w:t>
            </w:r>
            <w:proofErr w:type="spellStart"/>
            <w:r w:rsidRPr="007E071D">
              <w:rPr>
                <w:rFonts w:ascii="Times New Roman" w:hAnsi="Times New Roman"/>
                <w:sz w:val="20"/>
                <w:szCs w:val="20"/>
              </w:rPr>
              <w:t>люминисцент</w:t>
            </w:r>
            <w:proofErr w:type="spellEnd"/>
            <w:r w:rsidRPr="007E071D">
              <w:rPr>
                <w:rFonts w:ascii="Times New Roman" w:hAnsi="Times New Roman"/>
                <w:sz w:val="20"/>
                <w:szCs w:val="20"/>
              </w:rPr>
              <w:t xml:space="preserve">-ной лампы </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В комплекте: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1. Эквивалент линейной люминесцентной лампы – 1 шт.</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 xml:space="preserve">Диаметр металлической трубки должен быть от </w:t>
            </w:r>
            <w:smartTag w:uri="urn:schemas-microsoft-com:office:smarttags" w:element="metricconverter">
              <w:smartTagPr>
                <w:attr w:name="ProductID" w:val="27,9 мм"/>
              </w:smartTagPr>
              <w:r w:rsidRPr="007E071D">
                <w:rPr>
                  <w:rFonts w:ascii="Times New Roman" w:hAnsi="Times New Roman"/>
                  <w:sz w:val="20"/>
                  <w:szCs w:val="20"/>
                </w:rPr>
                <w:t>27,9 мм</w:t>
              </w:r>
            </w:smartTag>
            <w:r w:rsidRPr="007E071D">
              <w:rPr>
                <w:rFonts w:ascii="Times New Roman" w:hAnsi="Times New Roman"/>
                <w:sz w:val="20"/>
                <w:szCs w:val="20"/>
              </w:rPr>
              <w:t xml:space="preserve"> до </w:t>
            </w:r>
            <w:smartTag w:uri="urn:schemas-microsoft-com:office:smarttags" w:element="metricconverter">
              <w:smartTagPr>
                <w:attr w:name="ProductID" w:val="28,1 мм"/>
              </w:smartTagPr>
              <w:r w:rsidRPr="007E071D">
                <w:rPr>
                  <w:rFonts w:ascii="Times New Roman" w:hAnsi="Times New Roman"/>
                  <w:sz w:val="20"/>
                  <w:szCs w:val="20"/>
                </w:rPr>
                <w:t>28,1 мм</w:t>
              </w:r>
            </w:smartTag>
            <w:r w:rsidRPr="007E071D">
              <w:rPr>
                <w:rFonts w:ascii="Times New Roman" w:hAnsi="Times New Roman"/>
                <w:sz w:val="20"/>
                <w:szCs w:val="20"/>
              </w:rPr>
              <w:t xml:space="preserve">. </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Эквивалент должен имитировать высокочастотные характеристики люминесцентных ламп при измерении вносимого затухания светового оборудования в соответствии с требованиями ГОСТ Р 51318.15-99 (СИСПР 15-96).</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2. Документация на русском языке-1шт.</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r>
      <w:tr w:rsidR="007E071D" w:rsidRPr="007E071D" w:rsidTr="00EB1B9A">
        <w:trPr>
          <w:gridAfter w:val="1"/>
          <w:wAfter w:w="1286" w:type="dxa"/>
          <w:trHeight w:val="34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16</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Эквивалент компактной </w:t>
            </w:r>
            <w:proofErr w:type="spellStart"/>
            <w:r w:rsidRPr="007E071D">
              <w:rPr>
                <w:rFonts w:ascii="Times New Roman" w:hAnsi="Times New Roman"/>
                <w:sz w:val="20"/>
                <w:szCs w:val="20"/>
              </w:rPr>
              <w:t>одноцокольной</w:t>
            </w:r>
            <w:proofErr w:type="spellEnd"/>
            <w:r w:rsidRPr="007E071D">
              <w:rPr>
                <w:rFonts w:ascii="Times New Roman" w:hAnsi="Times New Roman"/>
                <w:sz w:val="20"/>
                <w:szCs w:val="20"/>
              </w:rPr>
              <w:t xml:space="preserve"> </w:t>
            </w:r>
            <w:proofErr w:type="spellStart"/>
            <w:r w:rsidRPr="007E071D">
              <w:rPr>
                <w:rFonts w:ascii="Times New Roman" w:hAnsi="Times New Roman"/>
                <w:sz w:val="20"/>
                <w:szCs w:val="20"/>
              </w:rPr>
              <w:t>люминисцент</w:t>
            </w:r>
            <w:proofErr w:type="spellEnd"/>
            <w:r w:rsidRPr="007E071D">
              <w:rPr>
                <w:rFonts w:ascii="Times New Roman" w:hAnsi="Times New Roman"/>
                <w:sz w:val="20"/>
                <w:szCs w:val="20"/>
              </w:rPr>
              <w:t>-ной лампы.</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1. Эквивалент компактной </w:t>
            </w:r>
            <w:proofErr w:type="spellStart"/>
            <w:r w:rsidRPr="007E071D">
              <w:rPr>
                <w:rFonts w:ascii="Times New Roman" w:hAnsi="Times New Roman"/>
                <w:sz w:val="20"/>
                <w:szCs w:val="20"/>
              </w:rPr>
              <w:t>одноцокольной</w:t>
            </w:r>
            <w:proofErr w:type="spellEnd"/>
            <w:r w:rsidRPr="007E071D">
              <w:rPr>
                <w:rFonts w:ascii="Times New Roman" w:hAnsi="Times New Roman"/>
                <w:sz w:val="20"/>
                <w:szCs w:val="20"/>
              </w:rPr>
              <w:t xml:space="preserve"> люминесцентной лампы – 1шт.</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 xml:space="preserve">Диаметр металлической трубки должен быть от </w:t>
            </w:r>
            <w:smartTag w:uri="urn:schemas-microsoft-com:office:smarttags" w:element="metricconverter">
              <w:smartTagPr>
                <w:attr w:name="ProductID" w:val="14,9 мм"/>
              </w:smartTagPr>
              <w:r w:rsidRPr="007E071D">
                <w:rPr>
                  <w:rFonts w:ascii="Times New Roman" w:hAnsi="Times New Roman"/>
                  <w:sz w:val="20"/>
                  <w:szCs w:val="20"/>
                </w:rPr>
                <w:t>14,9 мм</w:t>
              </w:r>
            </w:smartTag>
            <w:r w:rsidRPr="007E071D">
              <w:rPr>
                <w:rFonts w:ascii="Times New Roman" w:hAnsi="Times New Roman"/>
                <w:sz w:val="20"/>
                <w:szCs w:val="20"/>
              </w:rPr>
              <w:t xml:space="preserve"> до </w:t>
            </w:r>
            <w:smartTag w:uri="urn:schemas-microsoft-com:office:smarttags" w:element="metricconverter">
              <w:smartTagPr>
                <w:attr w:name="ProductID" w:val="15,1 мм"/>
              </w:smartTagPr>
              <w:r w:rsidRPr="007E071D">
                <w:rPr>
                  <w:rFonts w:ascii="Times New Roman" w:hAnsi="Times New Roman"/>
                  <w:sz w:val="20"/>
                  <w:szCs w:val="20"/>
                </w:rPr>
                <w:t>15,1 мм</w:t>
              </w:r>
            </w:smartTag>
            <w:r w:rsidRPr="007E071D">
              <w:rPr>
                <w:rFonts w:ascii="Times New Roman" w:hAnsi="Times New Roman"/>
                <w:sz w:val="20"/>
                <w:szCs w:val="20"/>
              </w:rPr>
              <w:t xml:space="preserve">. </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Эквивалент должен имитировать высокочастотные характеристики люминесцентных ламп при измерении вносимого затухания светового оборудования в соответствии с требованиями ГОСТ Р 51318.15-99 (СИСПР 15-96).</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2. Документация на русском языке-1шт.</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r>
      <w:tr w:rsidR="007E071D" w:rsidRPr="007E071D" w:rsidTr="00EB1B9A">
        <w:trPr>
          <w:gridAfter w:val="1"/>
          <w:wAfter w:w="1286" w:type="dxa"/>
          <w:trHeight w:val="34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17</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Эквивалент </w:t>
            </w:r>
            <w:proofErr w:type="spellStart"/>
            <w:r w:rsidRPr="007E071D">
              <w:rPr>
                <w:rFonts w:ascii="Times New Roman" w:hAnsi="Times New Roman"/>
                <w:sz w:val="20"/>
                <w:szCs w:val="20"/>
              </w:rPr>
              <w:t>одноцокольной</w:t>
            </w:r>
            <w:proofErr w:type="spellEnd"/>
            <w:r w:rsidRPr="007E071D">
              <w:rPr>
                <w:rFonts w:ascii="Times New Roman" w:hAnsi="Times New Roman"/>
                <w:sz w:val="20"/>
                <w:szCs w:val="20"/>
              </w:rPr>
              <w:t xml:space="preserve"> </w:t>
            </w:r>
            <w:proofErr w:type="spellStart"/>
            <w:r w:rsidRPr="007E071D">
              <w:rPr>
                <w:rFonts w:ascii="Times New Roman" w:hAnsi="Times New Roman"/>
                <w:sz w:val="20"/>
                <w:szCs w:val="20"/>
              </w:rPr>
              <w:t>двухтрубчатой</w:t>
            </w:r>
            <w:proofErr w:type="spellEnd"/>
            <w:r w:rsidRPr="007E071D">
              <w:rPr>
                <w:rFonts w:ascii="Times New Roman" w:hAnsi="Times New Roman"/>
                <w:sz w:val="20"/>
                <w:szCs w:val="20"/>
              </w:rPr>
              <w:t xml:space="preserve"> линейной  </w:t>
            </w:r>
            <w:proofErr w:type="spellStart"/>
            <w:r w:rsidRPr="007E071D">
              <w:rPr>
                <w:rFonts w:ascii="Times New Roman" w:hAnsi="Times New Roman"/>
                <w:sz w:val="20"/>
                <w:szCs w:val="20"/>
              </w:rPr>
              <w:t>люминисцент</w:t>
            </w:r>
            <w:proofErr w:type="spellEnd"/>
            <w:r w:rsidRPr="007E071D">
              <w:rPr>
                <w:rFonts w:ascii="Times New Roman" w:hAnsi="Times New Roman"/>
                <w:sz w:val="20"/>
                <w:szCs w:val="20"/>
              </w:rPr>
              <w:t>-ной лампы.</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В комплекте: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1. Эквивалент </w:t>
            </w:r>
            <w:proofErr w:type="spellStart"/>
            <w:r w:rsidRPr="007E071D">
              <w:rPr>
                <w:rFonts w:ascii="Times New Roman" w:hAnsi="Times New Roman"/>
                <w:sz w:val="20"/>
                <w:szCs w:val="20"/>
              </w:rPr>
              <w:t>одноцокольной</w:t>
            </w:r>
            <w:proofErr w:type="spellEnd"/>
            <w:r w:rsidRPr="007E071D">
              <w:rPr>
                <w:rFonts w:ascii="Times New Roman" w:hAnsi="Times New Roman"/>
                <w:sz w:val="20"/>
                <w:szCs w:val="20"/>
              </w:rPr>
              <w:t xml:space="preserve"> </w:t>
            </w:r>
            <w:proofErr w:type="spellStart"/>
            <w:r w:rsidRPr="007E071D">
              <w:rPr>
                <w:rFonts w:ascii="Times New Roman" w:hAnsi="Times New Roman"/>
                <w:sz w:val="20"/>
                <w:szCs w:val="20"/>
              </w:rPr>
              <w:t>двухтрубчатой</w:t>
            </w:r>
            <w:proofErr w:type="spellEnd"/>
            <w:r w:rsidRPr="007E071D">
              <w:rPr>
                <w:rFonts w:ascii="Times New Roman" w:hAnsi="Times New Roman"/>
                <w:sz w:val="20"/>
                <w:szCs w:val="20"/>
              </w:rPr>
              <w:t xml:space="preserve"> линейной люминесцентной лампы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Диаметр металлической трубки должен быть от </w:t>
            </w:r>
            <w:smartTag w:uri="urn:schemas-microsoft-com:office:smarttags" w:element="metricconverter">
              <w:smartTagPr>
                <w:attr w:name="ProductID" w:val="11,9 мм"/>
              </w:smartTagPr>
              <w:r w:rsidRPr="007E071D">
                <w:rPr>
                  <w:rFonts w:ascii="Times New Roman" w:hAnsi="Times New Roman"/>
                  <w:sz w:val="20"/>
                  <w:szCs w:val="20"/>
                </w:rPr>
                <w:t>11,9 мм</w:t>
              </w:r>
            </w:smartTag>
            <w:r w:rsidRPr="007E071D">
              <w:rPr>
                <w:rFonts w:ascii="Times New Roman" w:hAnsi="Times New Roman"/>
                <w:sz w:val="20"/>
                <w:szCs w:val="20"/>
              </w:rPr>
              <w:t xml:space="preserve"> до </w:t>
            </w:r>
            <w:smartTag w:uri="urn:schemas-microsoft-com:office:smarttags" w:element="metricconverter">
              <w:smartTagPr>
                <w:attr w:name="ProductID" w:val="12,1 мм"/>
              </w:smartTagPr>
              <w:r w:rsidRPr="007E071D">
                <w:rPr>
                  <w:rFonts w:ascii="Times New Roman" w:hAnsi="Times New Roman"/>
                  <w:sz w:val="20"/>
                  <w:szCs w:val="20"/>
                </w:rPr>
                <w:t>12,1 мм</w:t>
              </w:r>
            </w:smartTag>
            <w:r w:rsidRPr="007E071D">
              <w:rPr>
                <w:rFonts w:ascii="Times New Roman" w:hAnsi="Times New Roman"/>
                <w:sz w:val="20"/>
                <w:szCs w:val="20"/>
              </w:rPr>
              <w:t xml:space="preserve">. </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Эквивалент должен имитировать высокочастотные характеристики люминесцентных ламп при измерении вносимого затухания светового оборудования в соответствии с требованиями ГОСТ Р 51318.15-99 (СИСПР 15-96).</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2. Документация на русском языке-1шт.</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r>
      <w:tr w:rsidR="007E071D" w:rsidRPr="007E071D" w:rsidTr="00EB1B9A">
        <w:trPr>
          <w:gridAfter w:val="1"/>
          <w:wAfter w:w="1286" w:type="dxa"/>
          <w:trHeight w:val="34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lang w:val="en-US"/>
              </w:rPr>
              <w:t>1</w:t>
            </w:r>
            <w:r w:rsidRPr="007E071D">
              <w:rPr>
                <w:rFonts w:ascii="Times New Roman" w:hAnsi="Times New Roman"/>
                <w:sz w:val="20"/>
                <w:szCs w:val="20"/>
              </w:rPr>
              <w:t>8</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Эквивалент </w:t>
            </w:r>
            <w:proofErr w:type="spellStart"/>
            <w:r w:rsidRPr="007E071D">
              <w:rPr>
                <w:rFonts w:ascii="Times New Roman" w:hAnsi="Times New Roman"/>
                <w:sz w:val="20"/>
                <w:szCs w:val="20"/>
              </w:rPr>
              <w:t>одноцокольной</w:t>
            </w:r>
            <w:proofErr w:type="spellEnd"/>
            <w:r w:rsidRPr="007E071D">
              <w:rPr>
                <w:rFonts w:ascii="Times New Roman" w:hAnsi="Times New Roman"/>
                <w:sz w:val="20"/>
                <w:szCs w:val="20"/>
              </w:rPr>
              <w:t xml:space="preserve"> </w:t>
            </w:r>
            <w:proofErr w:type="spellStart"/>
            <w:r w:rsidRPr="007E071D">
              <w:rPr>
                <w:rFonts w:ascii="Times New Roman" w:hAnsi="Times New Roman"/>
                <w:sz w:val="20"/>
                <w:szCs w:val="20"/>
              </w:rPr>
              <w:t>четырехтрубча</w:t>
            </w:r>
            <w:proofErr w:type="spellEnd"/>
            <w:r w:rsidRPr="007E071D">
              <w:rPr>
                <w:rFonts w:ascii="Times New Roman" w:hAnsi="Times New Roman"/>
                <w:sz w:val="20"/>
                <w:szCs w:val="20"/>
              </w:rPr>
              <w:t xml:space="preserve">-той линейной  </w:t>
            </w:r>
            <w:proofErr w:type="spellStart"/>
            <w:r w:rsidRPr="007E071D">
              <w:rPr>
                <w:rFonts w:ascii="Times New Roman" w:hAnsi="Times New Roman"/>
                <w:sz w:val="20"/>
                <w:szCs w:val="20"/>
              </w:rPr>
              <w:t>люминисцент</w:t>
            </w:r>
            <w:proofErr w:type="spellEnd"/>
            <w:r w:rsidRPr="007E071D">
              <w:rPr>
                <w:rFonts w:ascii="Times New Roman" w:hAnsi="Times New Roman"/>
                <w:sz w:val="20"/>
                <w:szCs w:val="20"/>
              </w:rPr>
              <w:t>-ной лампы.</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1. Эквивалент </w:t>
            </w:r>
            <w:proofErr w:type="spellStart"/>
            <w:r w:rsidRPr="007E071D">
              <w:rPr>
                <w:rFonts w:ascii="Times New Roman" w:hAnsi="Times New Roman"/>
                <w:sz w:val="20"/>
                <w:szCs w:val="20"/>
              </w:rPr>
              <w:t>одноцокольной</w:t>
            </w:r>
            <w:proofErr w:type="spellEnd"/>
            <w:r w:rsidRPr="007E071D">
              <w:rPr>
                <w:rFonts w:ascii="Times New Roman" w:hAnsi="Times New Roman"/>
                <w:sz w:val="20"/>
                <w:szCs w:val="20"/>
              </w:rPr>
              <w:t xml:space="preserve"> </w:t>
            </w:r>
            <w:proofErr w:type="spellStart"/>
            <w:r w:rsidRPr="007E071D">
              <w:rPr>
                <w:rFonts w:ascii="Times New Roman" w:hAnsi="Times New Roman"/>
                <w:sz w:val="20"/>
                <w:szCs w:val="20"/>
              </w:rPr>
              <w:t>четырехтрубчатой</w:t>
            </w:r>
            <w:proofErr w:type="spellEnd"/>
            <w:r w:rsidRPr="007E071D">
              <w:rPr>
                <w:rFonts w:ascii="Times New Roman" w:hAnsi="Times New Roman"/>
                <w:sz w:val="20"/>
                <w:szCs w:val="20"/>
              </w:rPr>
              <w:t xml:space="preserve"> линейной люминесцентной лампы – 1 шт.</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 xml:space="preserve">Диаметром металлической трубки должен быть от </w:t>
            </w:r>
            <w:smartTag w:uri="urn:schemas-microsoft-com:office:smarttags" w:element="metricconverter">
              <w:smartTagPr>
                <w:attr w:name="ProductID" w:val="11,9 мм"/>
              </w:smartTagPr>
              <w:r w:rsidRPr="007E071D">
                <w:rPr>
                  <w:rFonts w:ascii="Times New Roman" w:hAnsi="Times New Roman"/>
                  <w:sz w:val="20"/>
                  <w:szCs w:val="20"/>
                </w:rPr>
                <w:t>11,9 мм</w:t>
              </w:r>
            </w:smartTag>
            <w:r w:rsidRPr="007E071D">
              <w:rPr>
                <w:rFonts w:ascii="Times New Roman" w:hAnsi="Times New Roman"/>
                <w:sz w:val="20"/>
                <w:szCs w:val="20"/>
              </w:rPr>
              <w:t xml:space="preserve"> до </w:t>
            </w:r>
            <w:smartTag w:uri="urn:schemas-microsoft-com:office:smarttags" w:element="metricconverter">
              <w:smartTagPr>
                <w:attr w:name="ProductID" w:val="12,1 мм"/>
              </w:smartTagPr>
              <w:r w:rsidRPr="007E071D">
                <w:rPr>
                  <w:rFonts w:ascii="Times New Roman" w:hAnsi="Times New Roman"/>
                  <w:sz w:val="20"/>
                  <w:szCs w:val="20"/>
                </w:rPr>
                <w:t>12,1 мм</w:t>
              </w:r>
            </w:smartTag>
            <w:r w:rsidRPr="007E071D">
              <w:rPr>
                <w:rFonts w:ascii="Times New Roman" w:hAnsi="Times New Roman"/>
                <w:sz w:val="20"/>
                <w:szCs w:val="20"/>
              </w:rPr>
              <w:t xml:space="preserve">. </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Эквивалент должен имитировать высокочастотные характеристики люминесцентных ламп при измерении вносимого затухания светового оборудования в соответствии с требованиями ГОСТ Р 51318.15-99 (СИСПР 15-96).</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2. Документация на русском языке-1 шт.</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r>
      <w:tr w:rsidR="007E071D" w:rsidRPr="007E071D" w:rsidTr="00EB1B9A">
        <w:trPr>
          <w:gridAfter w:val="1"/>
          <w:wAfter w:w="1286" w:type="dxa"/>
          <w:trHeight w:val="34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19</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proofErr w:type="spellStart"/>
            <w:r w:rsidRPr="007E071D">
              <w:rPr>
                <w:rFonts w:ascii="Times New Roman" w:hAnsi="Times New Roman"/>
                <w:sz w:val="20"/>
                <w:szCs w:val="20"/>
              </w:rPr>
              <w:t>Симметрирую-щий</w:t>
            </w:r>
            <w:proofErr w:type="spellEnd"/>
            <w:r w:rsidRPr="007E071D">
              <w:rPr>
                <w:rFonts w:ascii="Times New Roman" w:hAnsi="Times New Roman"/>
                <w:sz w:val="20"/>
                <w:szCs w:val="20"/>
              </w:rPr>
              <w:t xml:space="preserve"> трансформатор малой емкости</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jc w:val="both"/>
              <w:rPr>
                <w:rFonts w:ascii="Times New Roman" w:hAnsi="Times New Roman"/>
                <w:sz w:val="20"/>
                <w:szCs w:val="20"/>
              </w:rPr>
            </w:pPr>
            <w:r w:rsidRPr="007E071D">
              <w:rPr>
                <w:rFonts w:ascii="Times New Roman" w:hAnsi="Times New Roman"/>
                <w:sz w:val="20"/>
                <w:szCs w:val="20"/>
              </w:rPr>
              <w:t xml:space="preserve">1. </w:t>
            </w:r>
            <w:proofErr w:type="spellStart"/>
            <w:r w:rsidRPr="007E071D">
              <w:rPr>
                <w:rFonts w:ascii="Times New Roman" w:hAnsi="Times New Roman"/>
                <w:sz w:val="20"/>
                <w:szCs w:val="20"/>
              </w:rPr>
              <w:t>Симметрирующий</w:t>
            </w:r>
            <w:proofErr w:type="spellEnd"/>
            <w:r w:rsidRPr="007E071D">
              <w:rPr>
                <w:rFonts w:ascii="Times New Roman" w:hAnsi="Times New Roman"/>
                <w:sz w:val="20"/>
                <w:szCs w:val="20"/>
              </w:rPr>
              <w:t xml:space="preserve"> трансформатор малой емкости – 1 шт.</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 xml:space="preserve">Должен обеспечить получение симметричного напряжения от высокочастотного генератора синусоидальных сигналов при измерении вносимого затухания светового оборудования в соответствии с требованиями ГОСТ Р 51318.15-99 (СИСПР 15-96).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Должен обеспечить подключение  эквивалентов люминесцентных ламп к источнику ВЧ сигнала и согласование импеданса эквивалентов люминесцентных ламп с выходным сопротивлением ВЧ генератора.</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Рабочий диапазон частот от 0,15 до 1,605 МГц.</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 В полосе частот от не выше 0,15 до не ниже 1,605 МГц, выходное полное сопротивление трансформатора не более 150 Ом±10%, (с фазовым углом не более 10 град.)</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В полосе частот от не выше 0,15 до не ниже 1,605 МГц трансформатор имеет равномерный коэффициент трансформации с допуском не более 0,5 дБ.</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Выходное напряжение трансформатора от не более 2мВ до не менее 1В. </w:t>
            </w:r>
          </w:p>
          <w:p w:rsidR="007E071D" w:rsidRPr="007E071D" w:rsidRDefault="007E071D" w:rsidP="007E071D">
            <w:pPr>
              <w:widowControl w:val="0"/>
              <w:autoSpaceDE w:val="0"/>
              <w:autoSpaceDN w:val="0"/>
              <w:adjustRightInd w:val="0"/>
              <w:spacing w:before="120" w:after="120" w:line="240" w:lineRule="auto"/>
              <w:jc w:val="both"/>
              <w:rPr>
                <w:rFonts w:ascii="Times New Roman" w:hAnsi="Times New Roman"/>
                <w:color w:val="000000"/>
                <w:sz w:val="20"/>
                <w:szCs w:val="20"/>
              </w:rPr>
            </w:pPr>
            <w:r w:rsidRPr="007E071D">
              <w:rPr>
                <w:rFonts w:ascii="Times New Roman" w:hAnsi="Times New Roman"/>
                <w:sz w:val="20"/>
                <w:szCs w:val="20"/>
              </w:rPr>
              <w:t>2.  Документация на русском языке-1 шт.</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r>
      <w:tr w:rsidR="007E071D" w:rsidRPr="007E071D" w:rsidTr="00EB1B9A">
        <w:trPr>
          <w:gridAfter w:val="1"/>
          <w:wAfter w:w="1286" w:type="dxa"/>
          <w:trHeight w:val="34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16</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Конический металлический конус для </w:t>
            </w:r>
            <w:proofErr w:type="spellStart"/>
            <w:r w:rsidRPr="007E071D">
              <w:rPr>
                <w:rFonts w:ascii="Times New Roman" w:hAnsi="Times New Roman"/>
                <w:sz w:val="20"/>
                <w:szCs w:val="20"/>
              </w:rPr>
              <w:t>люминесцент-ных</w:t>
            </w:r>
            <w:proofErr w:type="spellEnd"/>
            <w:r w:rsidRPr="007E071D">
              <w:rPr>
                <w:rFonts w:ascii="Times New Roman" w:hAnsi="Times New Roman"/>
                <w:sz w:val="20"/>
                <w:szCs w:val="20"/>
              </w:rPr>
              <w:t xml:space="preserve"> ламп со встроенным балластным сопротивлением</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spacing w:after="0" w:line="240" w:lineRule="auto"/>
              <w:jc w:val="both"/>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jc w:val="both"/>
              <w:rPr>
                <w:rFonts w:ascii="Times New Roman" w:hAnsi="Times New Roman"/>
                <w:sz w:val="20"/>
                <w:szCs w:val="20"/>
              </w:rPr>
            </w:pPr>
            <w:r w:rsidRPr="007E071D">
              <w:rPr>
                <w:rFonts w:ascii="Times New Roman" w:hAnsi="Times New Roman"/>
                <w:sz w:val="20"/>
                <w:szCs w:val="20"/>
              </w:rPr>
              <w:t>1. Конический металлический конус для люминесцентных ламп со встроенным балластным сопротивлением -1 шт.</w:t>
            </w:r>
          </w:p>
          <w:p w:rsidR="007E071D" w:rsidRPr="007E071D" w:rsidRDefault="007E071D" w:rsidP="007E071D">
            <w:pPr>
              <w:spacing w:after="0" w:line="240" w:lineRule="auto"/>
              <w:jc w:val="both"/>
              <w:rPr>
                <w:rFonts w:ascii="Times New Roman" w:hAnsi="Times New Roman"/>
                <w:sz w:val="20"/>
                <w:szCs w:val="20"/>
              </w:rPr>
            </w:pPr>
            <w:r w:rsidRPr="007E071D">
              <w:rPr>
                <w:rFonts w:ascii="Times New Roman" w:hAnsi="Times New Roman"/>
                <w:sz w:val="20"/>
                <w:szCs w:val="20"/>
              </w:rPr>
              <w:t>Должен выполнять функцию эквивалента светотехнической арматуры, используемого при измерении напряжения индустриальных радиопомех, создаваемых компактными люминесцентными лампами в соответствии с требованиями ГОСТ Р 51318.15-99 (СИСПР 15-96).</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Размеры конуса должны соответствовать рисунку 7 ГОСТ CISPR 15-2014 «Нормы и методы измерения характеристик радиопомех от электрического осветительного и аналогичного оборудования».</w:t>
            </w:r>
          </w:p>
          <w:p w:rsidR="007E071D" w:rsidRPr="007E071D" w:rsidRDefault="007E071D" w:rsidP="007E071D">
            <w:pPr>
              <w:widowControl w:val="0"/>
              <w:autoSpaceDE w:val="0"/>
              <w:autoSpaceDN w:val="0"/>
              <w:adjustRightInd w:val="0"/>
              <w:spacing w:before="120" w:after="120" w:line="240" w:lineRule="auto"/>
              <w:rPr>
                <w:rFonts w:ascii="Times New Roman" w:hAnsi="Times New Roman"/>
                <w:sz w:val="20"/>
                <w:szCs w:val="20"/>
              </w:rPr>
            </w:pPr>
            <w:r w:rsidRPr="007E071D">
              <w:rPr>
                <w:rFonts w:ascii="Times New Roman" w:hAnsi="Times New Roman"/>
                <w:sz w:val="20"/>
                <w:szCs w:val="20"/>
              </w:rPr>
              <w:t>2. Документация  на русском языке-1 шт.</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шт.</w:t>
            </w:r>
          </w:p>
        </w:tc>
      </w:tr>
      <w:tr w:rsidR="007E071D" w:rsidRPr="007E071D" w:rsidTr="00EB1B9A">
        <w:trPr>
          <w:gridAfter w:val="1"/>
          <w:wAfter w:w="1286" w:type="dxa"/>
          <w:trHeight w:val="34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21</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proofErr w:type="spellStart"/>
            <w:r w:rsidRPr="007E071D">
              <w:rPr>
                <w:rFonts w:ascii="Times New Roman" w:hAnsi="Times New Roman"/>
                <w:sz w:val="20"/>
                <w:szCs w:val="20"/>
              </w:rPr>
              <w:t>Диэлектричес</w:t>
            </w:r>
            <w:proofErr w:type="spellEnd"/>
            <w:r w:rsidRPr="007E071D">
              <w:rPr>
                <w:rFonts w:ascii="Times New Roman" w:hAnsi="Times New Roman"/>
                <w:sz w:val="20"/>
                <w:szCs w:val="20"/>
              </w:rPr>
              <w:t xml:space="preserve">-кий стол </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ПС-3</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М10</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120" w:line="240" w:lineRule="auto"/>
              <w:rPr>
                <w:rFonts w:ascii="Times New Roman" w:hAnsi="Times New Roman"/>
                <w:sz w:val="20"/>
                <w:szCs w:val="20"/>
              </w:rPr>
            </w:pPr>
            <w:r w:rsidRPr="007E071D">
              <w:rPr>
                <w:rFonts w:ascii="Times New Roman" w:hAnsi="Times New Roman"/>
                <w:sz w:val="20"/>
                <w:szCs w:val="20"/>
              </w:rPr>
              <w:t>Диэлектрический стол.</w:t>
            </w:r>
          </w:p>
          <w:p w:rsidR="007E071D" w:rsidRPr="007E071D" w:rsidRDefault="007E071D" w:rsidP="007E071D">
            <w:pPr>
              <w:widowControl w:val="0"/>
              <w:autoSpaceDE w:val="0"/>
              <w:autoSpaceDN w:val="0"/>
              <w:adjustRightInd w:val="0"/>
              <w:spacing w:after="120" w:line="240" w:lineRule="auto"/>
              <w:rPr>
                <w:rFonts w:ascii="Times New Roman" w:hAnsi="Times New Roman"/>
                <w:sz w:val="20"/>
                <w:szCs w:val="20"/>
              </w:rPr>
            </w:pPr>
            <w:r w:rsidRPr="007E071D">
              <w:rPr>
                <w:rFonts w:ascii="Times New Roman" w:hAnsi="Times New Roman"/>
                <w:sz w:val="20"/>
                <w:szCs w:val="20"/>
              </w:rPr>
              <w:t xml:space="preserve">Стол должен иметь следующие размеры: </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Длина от </w:t>
            </w:r>
            <w:smartTag w:uri="urn:schemas-microsoft-com:office:smarttags" w:element="metricconverter">
              <w:smartTagPr>
                <w:attr w:name="ProductID" w:val="1.92 м"/>
              </w:smartTagPr>
              <w:r w:rsidRPr="007E071D">
                <w:rPr>
                  <w:rFonts w:ascii="Times New Roman" w:hAnsi="Times New Roman"/>
                  <w:sz w:val="20"/>
                  <w:szCs w:val="20"/>
                </w:rPr>
                <w:t>1.92 м</w:t>
              </w:r>
            </w:smartTag>
            <w:r w:rsidRPr="007E071D">
              <w:rPr>
                <w:rFonts w:ascii="Times New Roman" w:hAnsi="Times New Roman"/>
                <w:sz w:val="20"/>
                <w:szCs w:val="20"/>
              </w:rPr>
              <w:t xml:space="preserve"> до </w:t>
            </w:r>
            <w:smartTag w:uri="urn:schemas-microsoft-com:office:smarttags" w:element="metricconverter">
              <w:smartTagPr>
                <w:attr w:name="ProductID" w:val="2.08 м"/>
              </w:smartTagPr>
              <w:r w:rsidRPr="007E071D">
                <w:rPr>
                  <w:rFonts w:ascii="Times New Roman" w:hAnsi="Times New Roman"/>
                  <w:sz w:val="20"/>
                  <w:szCs w:val="20"/>
                </w:rPr>
                <w:t>2.08 м</w:t>
              </w:r>
            </w:smartTag>
            <w:r w:rsidRPr="007E071D">
              <w:rPr>
                <w:rFonts w:ascii="Times New Roman" w:hAnsi="Times New Roman"/>
                <w:sz w:val="20"/>
                <w:szCs w:val="20"/>
              </w:rPr>
              <w:t xml:space="preserve">, ширина от </w:t>
            </w:r>
            <w:smartTag w:uri="urn:schemas-microsoft-com:office:smarttags" w:element="metricconverter">
              <w:smartTagPr>
                <w:attr w:name="ProductID" w:val="0.92 м"/>
              </w:smartTagPr>
              <w:r w:rsidRPr="007E071D">
                <w:rPr>
                  <w:rFonts w:ascii="Times New Roman" w:hAnsi="Times New Roman"/>
                  <w:sz w:val="20"/>
                  <w:szCs w:val="20"/>
                </w:rPr>
                <w:t>0.92 м</w:t>
              </w:r>
            </w:smartTag>
            <w:r w:rsidRPr="007E071D">
              <w:rPr>
                <w:rFonts w:ascii="Times New Roman" w:hAnsi="Times New Roman"/>
                <w:sz w:val="20"/>
                <w:szCs w:val="20"/>
              </w:rPr>
              <w:t xml:space="preserve"> до </w:t>
            </w:r>
            <w:smartTag w:uri="urn:schemas-microsoft-com:office:smarttags" w:element="metricconverter">
              <w:smartTagPr>
                <w:attr w:name="ProductID" w:val="1.08 м"/>
              </w:smartTagPr>
              <w:r w:rsidRPr="007E071D">
                <w:rPr>
                  <w:rFonts w:ascii="Times New Roman" w:hAnsi="Times New Roman"/>
                  <w:sz w:val="20"/>
                  <w:szCs w:val="20"/>
                </w:rPr>
                <w:t>1.08 м</w:t>
              </w:r>
            </w:smartTag>
            <w:r w:rsidRPr="007E071D">
              <w:rPr>
                <w:rFonts w:ascii="Times New Roman" w:hAnsi="Times New Roman"/>
                <w:sz w:val="20"/>
                <w:szCs w:val="20"/>
              </w:rPr>
              <w:t xml:space="preserve">, высота от </w:t>
            </w:r>
            <w:smartTag w:uri="urn:schemas-microsoft-com:office:smarttags" w:element="metricconverter">
              <w:smartTagPr>
                <w:attr w:name="ProductID" w:val="0.72 м"/>
              </w:smartTagPr>
              <w:r w:rsidRPr="007E071D">
                <w:rPr>
                  <w:rFonts w:ascii="Times New Roman" w:hAnsi="Times New Roman"/>
                  <w:sz w:val="20"/>
                  <w:szCs w:val="20"/>
                </w:rPr>
                <w:t>0.72 м</w:t>
              </w:r>
            </w:smartTag>
            <w:r w:rsidRPr="007E071D">
              <w:rPr>
                <w:rFonts w:ascii="Times New Roman" w:hAnsi="Times New Roman"/>
                <w:sz w:val="20"/>
                <w:szCs w:val="20"/>
              </w:rPr>
              <w:t xml:space="preserve"> до </w:t>
            </w:r>
            <w:smartTag w:uri="urn:schemas-microsoft-com:office:smarttags" w:element="metricconverter">
              <w:smartTagPr>
                <w:attr w:name="ProductID" w:val="0,88 м"/>
              </w:smartTagPr>
              <w:r w:rsidRPr="007E071D">
                <w:rPr>
                  <w:rFonts w:ascii="Times New Roman" w:hAnsi="Times New Roman"/>
                  <w:sz w:val="20"/>
                  <w:szCs w:val="20"/>
                </w:rPr>
                <w:t>0,88 м</w:t>
              </w:r>
            </w:smartTag>
            <w:r w:rsidRPr="007E071D">
              <w:rPr>
                <w:rFonts w:ascii="Times New Roman" w:hAnsi="Times New Roman"/>
                <w:sz w:val="20"/>
                <w:szCs w:val="20"/>
              </w:rPr>
              <w:t xml:space="preserve">. </w:t>
            </w:r>
          </w:p>
          <w:p w:rsidR="007E071D" w:rsidRPr="007E071D" w:rsidRDefault="007E071D" w:rsidP="007E071D">
            <w:pPr>
              <w:widowControl w:val="0"/>
              <w:autoSpaceDE w:val="0"/>
              <w:autoSpaceDN w:val="0"/>
              <w:adjustRightInd w:val="0"/>
              <w:spacing w:before="120" w:after="120" w:line="240" w:lineRule="auto"/>
              <w:rPr>
                <w:rFonts w:ascii="Times New Roman" w:hAnsi="Times New Roman"/>
                <w:sz w:val="20"/>
                <w:szCs w:val="20"/>
              </w:rPr>
            </w:pPr>
            <w:r w:rsidRPr="007E071D">
              <w:rPr>
                <w:rFonts w:ascii="Times New Roman" w:hAnsi="Times New Roman"/>
                <w:sz w:val="20"/>
                <w:szCs w:val="20"/>
              </w:rPr>
              <w:t xml:space="preserve">Максимальная нагрузка на стол должна быть не менее </w:t>
            </w:r>
            <w:smartTag w:uri="urn:schemas-microsoft-com:office:smarttags" w:element="metricconverter">
              <w:smartTagPr>
                <w:attr w:name="ProductID" w:val="200 кг"/>
              </w:smartTagPr>
              <w:r w:rsidRPr="007E071D">
                <w:rPr>
                  <w:rFonts w:ascii="Times New Roman" w:hAnsi="Times New Roman"/>
                  <w:sz w:val="20"/>
                  <w:szCs w:val="20"/>
                </w:rPr>
                <w:t>200 кг</w:t>
              </w:r>
            </w:smartTag>
            <w:r w:rsidRPr="007E071D">
              <w:rPr>
                <w:rFonts w:ascii="Times New Roman" w:hAnsi="Times New Roman"/>
                <w:sz w:val="20"/>
                <w:szCs w:val="20"/>
              </w:rPr>
              <w:t xml:space="preserve">. </w:t>
            </w:r>
          </w:p>
          <w:p w:rsidR="007E071D" w:rsidRPr="007E071D" w:rsidRDefault="007E071D" w:rsidP="007E071D">
            <w:pPr>
              <w:widowControl w:val="0"/>
              <w:autoSpaceDE w:val="0"/>
              <w:autoSpaceDN w:val="0"/>
              <w:adjustRightInd w:val="0"/>
              <w:spacing w:after="120" w:line="240" w:lineRule="auto"/>
              <w:jc w:val="both"/>
              <w:rPr>
                <w:rFonts w:ascii="Times New Roman" w:hAnsi="Times New Roman"/>
                <w:sz w:val="20"/>
                <w:szCs w:val="20"/>
              </w:rPr>
            </w:pPr>
            <w:r w:rsidRPr="007E071D">
              <w:rPr>
                <w:rFonts w:ascii="Times New Roman" w:hAnsi="Times New Roman"/>
                <w:sz w:val="20"/>
                <w:szCs w:val="20"/>
              </w:rPr>
              <w:t xml:space="preserve">Покрытие стола не должно содержать лаки, краски, клей на основе окислов металлов. </w:t>
            </w:r>
          </w:p>
          <w:p w:rsidR="007E071D" w:rsidRPr="007E071D" w:rsidRDefault="007E071D" w:rsidP="007E071D">
            <w:pPr>
              <w:widowControl w:val="0"/>
              <w:autoSpaceDE w:val="0"/>
              <w:autoSpaceDN w:val="0"/>
              <w:adjustRightInd w:val="0"/>
              <w:spacing w:after="120" w:line="240" w:lineRule="auto"/>
              <w:jc w:val="both"/>
              <w:rPr>
                <w:rFonts w:ascii="Times New Roman" w:hAnsi="Times New Roman"/>
                <w:sz w:val="20"/>
                <w:szCs w:val="20"/>
              </w:rPr>
            </w:pPr>
            <w:r w:rsidRPr="007E071D">
              <w:rPr>
                <w:rFonts w:ascii="Times New Roman" w:hAnsi="Times New Roman"/>
                <w:sz w:val="20"/>
                <w:szCs w:val="20"/>
              </w:rPr>
              <w:t>Конструкция стола не должна содержать металлические элементы, в том числе, соединительные и крепежные.</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 xml:space="preserve">2 </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шт.</w:t>
            </w:r>
          </w:p>
        </w:tc>
      </w:tr>
      <w:tr w:rsidR="007E071D" w:rsidRPr="007E071D" w:rsidTr="00EB1B9A">
        <w:trPr>
          <w:gridAfter w:val="1"/>
          <w:wAfter w:w="1286" w:type="dxa"/>
          <w:trHeight w:val="34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22</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Лабораторный  стул</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ПС-3</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М10</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Лабораторный стул.</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Должен быть оборудован колесами, должен иметь регулировку угла наклона спинки. </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Максимальная нагрузка на стул должна быть не менее </w:t>
            </w:r>
            <w:smartTag w:uri="urn:schemas-microsoft-com:office:smarttags" w:element="metricconverter">
              <w:smartTagPr>
                <w:attr w:name="ProductID" w:val="100 кг"/>
              </w:smartTagPr>
              <w:r w:rsidRPr="007E071D">
                <w:rPr>
                  <w:rFonts w:ascii="Times New Roman" w:hAnsi="Times New Roman"/>
                  <w:sz w:val="20"/>
                  <w:szCs w:val="20"/>
                </w:rPr>
                <w:t>100 кг</w:t>
              </w:r>
            </w:smartTag>
            <w:r w:rsidRPr="007E071D">
              <w:rPr>
                <w:rFonts w:ascii="Times New Roman" w:hAnsi="Times New Roman"/>
                <w:sz w:val="20"/>
                <w:szCs w:val="20"/>
              </w:rPr>
              <w:t xml:space="preserve">. </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2</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шт.</w:t>
            </w:r>
          </w:p>
        </w:tc>
      </w:tr>
      <w:tr w:rsidR="007E071D" w:rsidRPr="007E071D" w:rsidTr="00EB1B9A">
        <w:trPr>
          <w:gridAfter w:val="1"/>
          <w:wAfter w:w="1286" w:type="dxa"/>
          <w:trHeight w:val="34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23</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Подставка диэлектрическая </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ПС-3</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М10</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Подставка диэлектрическая.</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Подставка должна иметь следующие размеры: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Высота  от </w:t>
            </w:r>
            <w:smartTag w:uri="urn:schemas-microsoft-com:office:smarttags" w:element="metricconverter">
              <w:smartTagPr>
                <w:attr w:name="ProductID" w:val="0,08 м"/>
              </w:smartTagPr>
              <w:r w:rsidRPr="007E071D">
                <w:rPr>
                  <w:rFonts w:ascii="Times New Roman" w:hAnsi="Times New Roman"/>
                  <w:sz w:val="20"/>
                  <w:szCs w:val="20"/>
                </w:rPr>
                <w:t>0,08 м</w:t>
              </w:r>
            </w:smartTag>
            <w:r w:rsidRPr="007E071D">
              <w:rPr>
                <w:rFonts w:ascii="Times New Roman" w:hAnsi="Times New Roman"/>
                <w:sz w:val="20"/>
                <w:szCs w:val="20"/>
              </w:rPr>
              <w:t xml:space="preserve"> до </w:t>
            </w:r>
            <w:smartTag w:uri="urn:schemas-microsoft-com:office:smarttags" w:element="metricconverter">
              <w:smartTagPr>
                <w:attr w:name="ProductID" w:val="0,12 м"/>
              </w:smartTagPr>
              <w:r w:rsidRPr="007E071D">
                <w:rPr>
                  <w:rFonts w:ascii="Times New Roman" w:hAnsi="Times New Roman"/>
                  <w:sz w:val="20"/>
                  <w:szCs w:val="20"/>
                </w:rPr>
                <w:t>0,12 м</w:t>
              </w:r>
            </w:smartTag>
            <w:r w:rsidRPr="007E071D">
              <w:rPr>
                <w:rFonts w:ascii="Times New Roman" w:hAnsi="Times New Roman"/>
                <w:sz w:val="20"/>
                <w:szCs w:val="20"/>
              </w:rPr>
              <w:t xml:space="preserve">, длина и ширина от </w:t>
            </w:r>
            <w:smartTag w:uri="urn:schemas-microsoft-com:office:smarttags" w:element="metricconverter">
              <w:smartTagPr>
                <w:attr w:name="ProductID" w:val="0,98 м"/>
              </w:smartTagPr>
              <w:r w:rsidRPr="007E071D">
                <w:rPr>
                  <w:rFonts w:ascii="Times New Roman" w:hAnsi="Times New Roman"/>
                  <w:sz w:val="20"/>
                  <w:szCs w:val="20"/>
                </w:rPr>
                <w:t>0,98 м</w:t>
              </w:r>
            </w:smartTag>
            <w:r w:rsidRPr="007E071D">
              <w:rPr>
                <w:rFonts w:ascii="Times New Roman" w:hAnsi="Times New Roman"/>
                <w:sz w:val="20"/>
                <w:szCs w:val="20"/>
              </w:rPr>
              <w:t xml:space="preserve"> до </w:t>
            </w:r>
            <w:smartTag w:uri="urn:schemas-microsoft-com:office:smarttags" w:element="metricconverter">
              <w:smartTagPr>
                <w:attr w:name="ProductID" w:val="1,02 м"/>
              </w:smartTagPr>
              <w:r w:rsidRPr="007E071D">
                <w:rPr>
                  <w:rFonts w:ascii="Times New Roman" w:hAnsi="Times New Roman"/>
                  <w:sz w:val="20"/>
                  <w:szCs w:val="20"/>
                </w:rPr>
                <w:t>1,02 м</w:t>
              </w:r>
            </w:smartTag>
            <w:r w:rsidRPr="007E071D">
              <w:rPr>
                <w:rFonts w:ascii="Times New Roman" w:hAnsi="Times New Roman"/>
                <w:sz w:val="20"/>
                <w:szCs w:val="20"/>
              </w:rPr>
              <w:t xml:space="preserve">.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Покрытие подставки не должно содержать лаки, краски и клей на основе окислов металлов.</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шт.</w:t>
            </w:r>
          </w:p>
        </w:tc>
      </w:tr>
      <w:tr w:rsidR="007E071D" w:rsidRPr="007E071D" w:rsidTr="00EB1B9A">
        <w:trPr>
          <w:gridAfter w:val="1"/>
          <w:wAfter w:w="1286" w:type="dxa"/>
          <w:trHeight w:val="34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24</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Подставка диэлектрическая </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ПС-3</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М10</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Подставка диэлектрическая.</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 xml:space="preserve">Подставка должна иметь следующие размеры: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высота от </w:t>
            </w:r>
            <w:smartTag w:uri="urn:schemas-microsoft-com:office:smarttags" w:element="metricconverter">
              <w:smartTagPr>
                <w:attr w:name="ProductID" w:val="0,039 м"/>
              </w:smartTagPr>
              <w:r w:rsidRPr="007E071D">
                <w:rPr>
                  <w:rFonts w:ascii="Times New Roman" w:hAnsi="Times New Roman"/>
                  <w:sz w:val="20"/>
                  <w:szCs w:val="20"/>
                </w:rPr>
                <w:t>0,039 м</w:t>
              </w:r>
            </w:smartTag>
            <w:r w:rsidRPr="007E071D">
              <w:rPr>
                <w:rFonts w:ascii="Times New Roman" w:hAnsi="Times New Roman"/>
                <w:sz w:val="20"/>
                <w:szCs w:val="20"/>
              </w:rPr>
              <w:t xml:space="preserve"> до </w:t>
            </w:r>
            <w:smartTag w:uri="urn:schemas-microsoft-com:office:smarttags" w:element="metricconverter">
              <w:smartTagPr>
                <w:attr w:name="ProductID" w:val="0,041 м"/>
              </w:smartTagPr>
              <w:r w:rsidRPr="007E071D">
                <w:rPr>
                  <w:rFonts w:ascii="Times New Roman" w:hAnsi="Times New Roman"/>
                  <w:sz w:val="20"/>
                  <w:szCs w:val="20"/>
                </w:rPr>
                <w:t>0,041 м</w:t>
              </w:r>
            </w:smartTag>
            <w:r w:rsidRPr="007E071D">
              <w:rPr>
                <w:rFonts w:ascii="Times New Roman" w:hAnsi="Times New Roman"/>
                <w:sz w:val="20"/>
                <w:szCs w:val="20"/>
              </w:rPr>
              <w:t xml:space="preserve">, длина от </w:t>
            </w:r>
            <w:smartTag w:uri="urn:schemas-microsoft-com:office:smarttags" w:element="metricconverter">
              <w:smartTagPr>
                <w:attr w:name="ProductID" w:val="0,98 м"/>
              </w:smartTagPr>
              <w:r w:rsidRPr="007E071D">
                <w:rPr>
                  <w:rFonts w:ascii="Times New Roman" w:hAnsi="Times New Roman"/>
                  <w:sz w:val="20"/>
                  <w:szCs w:val="20"/>
                </w:rPr>
                <w:t>0,98 м</w:t>
              </w:r>
            </w:smartTag>
            <w:r w:rsidRPr="007E071D">
              <w:rPr>
                <w:rFonts w:ascii="Times New Roman" w:hAnsi="Times New Roman"/>
                <w:sz w:val="20"/>
                <w:szCs w:val="20"/>
              </w:rPr>
              <w:t xml:space="preserve"> до </w:t>
            </w:r>
            <w:smartTag w:uri="urn:schemas-microsoft-com:office:smarttags" w:element="metricconverter">
              <w:smartTagPr>
                <w:attr w:name="ProductID" w:val="1,02 м"/>
              </w:smartTagPr>
              <w:r w:rsidRPr="007E071D">
                <w:rPr>
                  <w:rFonts w:ascii="Times New Roman" w:hAnsi="Times New Roman"/>
                  <w:sz w:val="20"/>
                  <w:szCs w:val="20"/>
                </w:rPr>
                <w:t>1,02 м</w:t>
              </w:r>
            </w:smartTag>
            <w:r w:rsidRPr="007E071D">
              <w:rPr>
                <w:rFonts w:ascii="Times New Roman" w:hAnsi="Times New Roman"/>
                <w:sz w:val="20"/>
                <w:szCs w:val="20"/>
              </w:rPr>
              <w:t xml:space="preserve"> и ширина от </w:t>
            </w:r>
            <w:smartTag w:uri="urn:schemas-microsoft-com:office:smarttags" w:element="metricconverter">
              <w:smartTagPr>
                <w:attr w:name="ProductID" w:val="0,48 м"/>
              </w:smartTagPr>
              <w:r w:rsidRPr="007E071D">
                <w:rPr>
                  <w:rFonts w:ascii="Times New Roman" w:hAnsi="Times New Roman"/>
                  <w:sz w:val="20"/>
                  <w:szCs w:val="20"/>
                </w:rPr>
                <w:t>0,48 м</w:t>
              </w:r>
            </w:smartTag>
            <w:r w:rsidRPr="007E071D">
              <w:rPr>
                <w:rFonts w:ascii="Times New Roman" w:hAnsi="Times New Roman"/>
                <w:sz w:val="20"/>
                <w:szCs w:val="20"/>
              </w:rPr>
              <w:t xml:space="preserve"> до </w:t>
            </w:r>
            <w:smartTag w:uri="urn:schemas-microsoft-com:office:smarttags" w:element="metricconverter">
              <w:smartTagPr>
                <w:attr w:name="ProductID" w:val="0,52 м"/>
              </w:smartTagPr>
              <w:r w:rsidRPr="007E071D">
                <w:rPr>
                  <w:rFonts w:ascii="Times New Roman" w:hAnsi="Times New Roman"/>
                  <w:sz w:val="20"/>
                  <w:szCs w:val="20"/>
                </w:rPr>
                <w:t>0,52 м</w:t>
              </w:r>
            </w:smartTag>
            <w:r w:rsidRPr="007E071D">
              <w:rPr>
                <w:rFonts w:ascii="Times New Roman" w:hAnsi="Times New Roman"/>
                <w:sz w:val="20"/>
                <w:szCs w:val="20"/>
              </w:rPr>
              <w:t xml:space="preserve">. </w:t>
            </w:r>
          </w:p>
          <w:p w:rsidR="007E071D" w:rsidRPr="007E071D" w:rsidRDefault="007E071D" w:rsidP="007E071D">
            <w:pPr>
              <w:widowControl w:val="0"/>
              <w:autoSpaceDE w:val="0"/>
              <w:autoSpaceDN w:val="0"/>
              <w:adjustRightInd w:val="0"/>
              <w:spacing w:after="120" w:line="240" w:lineRule="auto"/>
              <w:jc w:val="both"/>
              <w:rPr>
                <w:rFonts w:ascii="Times New Roman" w:hAnsi="Times New Roman"/>
                <w:sz w:val="20"/>
                <w:szCs w:val="20"/>
              </w:rPr>
            </w:pPr>
            <w:r w:rsidRPr="007E071D">
              <w:rPr>
                <w:rFonts w:ascii="Times New Roman" w:hAnsi="Times New Roman"/>
                <w:sz w:val="20"/>
                <w:szCs w:val="20"/>
              </w:rPr>
              <w:t>Покрытие подставки не должно содержать лаки, краски и клей на основе окислов металлов</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шт.</w:t>
            </w:r>
          </w:p>
        </w:tc>
      </w:tr>
      <w:tr w:rsidR="007E071D" w:rsidRPr="007E071D" w:rsidTr="00EB1B9A">
        <w:trPr>
          <w:gridAfter w:val="1"/>
          <w:wAfter w:w="1286" w:type="dxa"/>
          <w:trHeight w:val="120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25</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Подставка диэлектрическая </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ПС-3</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М10</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Подставка диэлектрическая.</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 xml:space="preserve">Подставка должна иметь следующие размеры: </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высота от </w:t>
            </w:r>
            <w:smartTag w:uri="urn:schemas-microsoft-com:office:smarttags" w:element="metricconverter">
              <w:smartTagPr>
                <w:attr w:name="ProductID" w:val="0,09 м"/>
              </w:smartTagPr>
              <w:r w:rsidRPr="007E071D">
                <w:rPr>
                  <w:rFonts w:ascii="Times New Roman" w:hAnsi="Times New Roman"/>
                  <w:sz w:val="20"/>
                  <w:szCs w:val="20"/>
                </w:rPr>
                <w:t>0,09 м</w:t>
              </w:r>
            </w:smartTag>
            <w:r w:rsidRPr="007E071D">
              <w:rPr>
                <w:rFonts w:ascii="Times New Roman" w:hAnsi="Times New Roman"/>
                <w:sz w:val="20"/>
                <w:szCs w:val="20"/>
              </w:rPr>
              <w:t xml:space="preserve"> до </w:t>
            </w:r>
            <w:smartTag w:uri="urn:schemas-microsoft-com:office:smarttags" w:element="metricconverter">
              <w:smartTagPr>
                <w:attr w:name="ProductID" w:val="0,11 м"/>
              </w:smartTagPr>
              <w:r w:rsidRPr="007E071D">
                <w:rPr>
                  <w:rFonts w:ascii="Times New Roman" w:hAnsi="Times New Roman"/>
                  <w:sz w:val="20"/>
                  <w:szCs w:val="20"/>
                </w:rPr>
                <w:t>0,11 м</w:t>
              </w:r>
            </w:smartTag>
            <w:r w:rsidRPr="007E071D">
              <w:rPr>
                <w:rFonts w:ascii="Times New Roman" w:hAnsi="Times New Roman"/>
                <w:sz w:val="20"/>
                <w:szCs w:val="20"/>
              </w:rPr>
              <w:t xml:space="preserve">, длина от </w:t>
            </w:r>
            <w:smartTag w:uri="urn:schemas-microsoft-com:office:smarttags" w:element="metricconverter">
              <w:smartTagPr>
                <w:attr w:name="ProductID" w:val="0,98 м"/>
              </w:smartTagPr>
              <w:r w:rsidRPr="007E071D">
                <w:rPr>
                  <w:rFonts w:ascii="Times New Roman" w:hAnsi="Times New Roman"/>
                  <w:sz w:val="20"/>
                  <w:szCs w:val="20"/>
                </w:rPr>
                <w:t>0,98 м</w:t>
              </w:r>
            </w:smartTag>
            <w:r w:rsidRPr="007E071D">
              <w:rPr>
                <w:rFonts w:ascii="Times New Roman" w:hAnsi="Times New Roman"/>
                <w:sz w:val="20"/>
                <w:szCs w:val="20"/>
              </w:rPr>
              <w:t xml:space="preserve"> до </w:t>
            </w:r>
            <w:smartTag w:uri="urn:schemas-microsoft-com:office:smarttags" w:element="metricconverter">
              <w:smartTagPr>
                <w:attr w:name="ProductID" w:val="1,02 м"/>
              </w:smartTagPr>
              <w:r w:rsidRPr="007E071D">
                <w:rPr>
                  <w:rFonts w:ascii="Times New Roman" w:hAnsi="Times New Roman"/>
                  <w:sz w:val="20"/>
                  <w:szCs w:val="20"/>
                </w:rPr>
                <w:t>1,02 м</w:t>
              </w:r>
            </w:smartTag>
            <w:r w:rsidRPr="007E071D">
              <w:rPr>
                <w:rFonts w:ascii="Times New Roman" w:hAnsi="Times New Roman"/>
                <w:sz w:val="20"/>
                <w:szCs w:val="20"/>
              </w:rPr>
              <w:t xml:space="preserve">, ширина от </w:t>
            </w:r>
            <w:smartTag w:uri="urn:schemas-microsoft-com:office:smarttags" w:element="metricconverter">
              <w:smartTagPr>
                <w:attr w:name="ProductID" w:val="0,49 м"/>
              </w:smartTagPr>
              <w:r w:rsidRPr="007E071D">
                <w:rPr>
                  <w:rFonts w:ascii="Times New Roman" w:hAnsi="Times New Roman"/>
                  <w:sz w:val="20"/>
                  <w:szCs w:val="20"/>
                </w:rPr>
                <w:t>0,49 м</w:t>
              </w:r>
            </w:smartTag>
            <w:r w:rsidRPr="007E071D">
              <w:rPr>
                <w:rFonts w:ascii="Times New Roman" w:hAnsi="Times New Roman"/>
                <w:sz w:val="20"/>
                <w:szCs w:val="20"/>
              </w:rPr>
              <w:t xml:space="preserve"> до </w:t>
            </w:r>
            <w:smartTag w:uri="urn:schemas-microsoft-com:office:smarttags" w:element="metricconverter">
              <w:smartTagPr>
                <w:attr w:name="ProductID" w:val="0,51 м"/>
              </w:smartTagPr>
              <w:r w:rsidRPr="007E071D">
                <w:rPr>
                  <w:rFonts w:ascii="Times New Roman" w:hAnsi="Times New Roman"/>
                  <w:sz w:val="20"/>
                  <w:szCs w:val="20"/>
                </w:rPr>
                <w:t>0,51 м</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120" w:line="240" w:lineRule="auto"/>
              <w:jc w:val="both"/>
              <w:rPr>
                <w:rFonts w:ascii="Times New Roman" w:hAnsi="Times New Roman"/>
                <w:sz w:val="20"/>
                <w:szCs w:val="20"/>
              </w:rPr>
            </w:pPr>
            <w:r w:rsidRPr="007E071D">
              <w:rPr>
                <w:rFonts w:ascii="Times New Roman" w:hAnsi="Times New Roman"/>
                <w:sz w:val="20"/>
                <w:szCs w:val="20"/>
              </w:rPr>
              <w:t>Покрытие подставки не должно содержать лаки, краски и клей на основе окислов металлов</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roofErr w:type="spellStart"/>
            <w:r w:rsidRPr="007E071D">
              <w:rPr>
                <w:rFonts w:ascii="Times New Roman" w:hAnsi="Times New Roman"/>
                <w:sz w:val="20"/>
                <w:szCs w:val="20"/>
              </w:rPr>
              <w:t>шт</w:t>
            </w:r>
            <w:proofErr w:type="spellEnd"/>
          </w:p>
        </w:tc>
      </w:tr>
      <w:tr w:rsidR="007E071D" w:rsidRPr="007E071D" w:rsidTr="00EB1B9A">
        <w:trPr>
          <w:gridAfter w:val="1"/>
          <w:wAfter w:w="1286" w:type="dxa"/>
          <w:trHeight w:val="34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26</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Подставка диэлектрическая – изоляционная опора из текстолита </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ПС-3</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М10</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Подставка диэлектрическая –изоляционная опора из текстолита.</w:t>
            </w:r>
          </w:p>
          <w:p w:rsidR="007E071D" w:rsidRPr="007E071D" w:rsidRDefault="007E071D" w:rsidP="007E071D">
            <w:pPr>
              <w:widowControl w:val="0"/>
              <w:autoSpaceDE w:val="0"/>
              <w:autoSpaceDN w:val="0"/>
              <w:adjustRightInd w:val="0"/>
              <w:spacing w:before="120" w:after="0" w:line="240" w:lineRule="auto"/>
              <w:jc w:val="both"/>
              <w:rPr>
                <w:rFonts w:ascii="Times New Roman" w:hAnsi="Times New Roman"/>
                <w:sz w:val="20"/>
                <w:szCs w:val="20"/>
              </w:rPr>
            </w:pPr>
            <w:r w:rsidRPr="007E071D">
              <w:rPr>
                <w:rFonts w:ascii="Times New Roman" w:hAnsi="Times New Roman"/>
                <w:sz w:val="20"/>
                <w:szCs w:val="20"/>
              </w:rPr>
              <w:t>Подставка должна иметь следующие размеры:</w:t>
            </w:r>
          </w:p>
          <w:p w:rsidR="007E071D" w:rsidRPr="007E071D" w:rsidRDefault="007E071D" w:rsidP="007E071D">
            <w:pPr>
              <w:widowControl w:val="0"/>
              <w:autoSpaceDE w:val="0"/>
              <w:autoSpaceDN w:val="0"/>
              <w:adjustRightInd w:val="0"/>
              <w:spacing w:after="120" w:line="240" w:lineRule="auto"/>
              <w:jc w:val="both"/>
              <w:rPr>
                <w:rFonts w:ascii="Times New Roman" w:hAnsi="Times New Roman"/>
                <w:sz w:val="20"/>
                <w:szCs w:val="20"/>
              </w:rPr>
            </w:pPr>
            <w:r w:rsidRPr="007E071D">
              <w:rPr>
                <w:rFonts w:ascii="Times New Roman" w:hAnsi="Times New Roman"/>
                <w:sz w:val="20"/>
                <w:szCs w:val="20"/>
              </w:rPr>
              <w:t xml:space="preserve">толщина от </w:t>
            </w:r>
            <w:smartTag w:uri="urn:schemas-microsoft-com:office:smarttags" w:element="metricconverter">
              <w:smartTagPr>
                <w:attr w:name="ProductID" w:val="0,48 мм"/>
              </w:smartTagPr>
              <w:r w:rsidRPr="007E071D">
                <w:rPr>
                  <w:rFonts w:ascii="Times New Roman" w:hAnsi="Times New Roman"/>
                  <w:sz w:val="20"/>
                  <w:szCs w:val="20"/>
                </w:rPr>
                <w:t>0,48 мм</w:t>
              </w:r>
            </w:smartTag>
            <w:r w:rsidRPr="007E071D">
              <w:rPr>
                <w:rFonts w:ascii="Times New Roman" w:hAnsi="Times New Roman"/>
                <w:sz w:val="20"/>
                <w:szCs w:val="20"/>
              </w:rPr>
              <w:t xml:space="preserve"> до </w:t>
            </w:r>
            <w:smartTag w:uri="urn:schemas-microsoft-com:office:smarttags" w:element="metricconverter">
              <w:smartTagPr>
                <w:attr w:name="ProductID" w:val="0,52 мм"/>
              </w:smartTagPr>
              <w:r w:rsidRPr="007E071D">
                <w:rPr>
                  <w:rFonts w:ascii="Times New Roman" w:hAnsi="Times New Roman"/>
                  <w:sz w:val="20"/>
                  <w:szCs w:val="20"/>
                </w:rPr>
                <w:t>0,52 мм</w:t>
              </w:r>
            </w:smartTag>
            <w:r w:rsidRPr="007E071D">
              <w:rPr>
                <w:rFonts w:ascii="Times New Roman" w:hAnsi="Times New Roman"/>
                <w:sz w:val="20"/>
                <w:szCs w:val="20"/>
              </w:rPr>
              <w:t xml:space="preserve">, длина от </w:t>
            </w:r>
            <w:smartTag w:uri="urn:schemas-microsoft-com:office:smarttags" w:element="metricconverter">
              <w:smartTagPr>
                <w:attr w:name="ProductID" w:val="1,38 м"/>
              </w:smartTagPr>
              <w:r w:rsidRPr="007E071D">
                <w:rPr>
                  <w:rFonts w:ascii="Times New Roman" w:hAnsi="Times New Roman"/>
                  <w:sz w:val="20"/>
                  <w:szCs w:val="20"/>
                </w:rPr>
                <w:t>1,38 м</w:t>
              </w:r>
            </w:smartTag>
            <w:r w:rsidRPr="007E071D">
              <w:rPr>
                <w:rFonts w:ascii="Times New Roman" w:hAnsi="Times New Roman"/>
                <w:sz w:val="20"/>
                <w:szCs w:val="20"/>
              </w:rPr>
              <w:t xml:space="preserve"> до </w:t>
            </w:r>
            <w:smartTag w:uri="urn:schemas-microsoft-com:office:smarttags" w:element="metricconverter">
              <w:smartTagPr>
                <w:attr w:name="ProductID" w:val="1,42 м"/>
              </w:smartTagPr>
              <w:r w:rsidRPr="007E071D">
                <w:rPr>
                  <w:rFonts w:ascii="Times New Roman" w:hAnsi="Times New Roman"/>
                  <w:sz w:val="20"/>
                  <w:szCs w:val="20"/>
                </w:rPr>
                <w:t>1,42 м</w:t>
              </w:r>
            </w:smartTag>
            <w:r w:rsidRPr="007E071D">
              <w:rPr>
                <w:rFonts w:ascii="Times New Roman" w:hAnsi="Times New Roman"/>
                <w:sz w:val="20"/>
                <w:szCs w:val="20"/>
              </w:rPr>
              <w:t xml:space="preserve">, ширина от </w:t>
            </w:r>
            <w:smartTag w:uri="urn:schemas-microsoft-com:office:smarttags" w:element="metricconverter">
              <w:smartTagPr>
                <w:attr w:name="ProductID" w:val="0,58 м"/>
              </w:smartTagPr>
              <w:r w:rsidRPr="007E071D">
                <w:rPr>
                  <w:rFonts w:ascii="Times New Roman" w:hAnsi="Times New Roman"/>
                  <w:sz w:val="20"/>
                  <w:szCs w:val="20"/>
                </w:rPr>
                <w:t>0,58 м</w:t>
              </w:r>
            </w:smartTag>
            <w:r w:rsidRPr="007E071D">
              <w:rPr>
                <w:rFonts w:ascii="Times New Roman" w:hAnsi="Times New Roman"/>
                <w:sz w:val="20"/>
                <w:szCs w:val="20"/>
              </w:rPr>
              <w:t xml:space="preserve"> до </w:t>
            </w:r>
            <w:smartTag w:uri="urn:schemas-microsoft-com:office:smarttags" w:element="metricconverter">
              <w:smartTagPr>
                <w:attr w:name="ProductID" w:val="0,62 м"/>
              </w:smartTagPr>
              <w:r w:rsidRPr="007E071D">
                <w:rPr>
                  <w:rFonts w:ascii="Times New Roman" w:hAnsi="Times New Roman"/>
                  <w:sz w:val="20"/>
                  <w:szCs w:val="20"/>
                </w:rPr>
                <w:t>0,62 м</w:t>
              </w:r>
            </w:smartTag>
            <w:r w:rsidRPr="007E071D">
              <w:rPr>
                <w:rFonts w:ascii="Times New Roman" w:hAnsi="Times New Roman"/>
                <w:sz w:val="20"/>
                <w:szCs w:val="20"/>
              </w:rPr>
              <w:t xml:space="preserve"> </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шт.</w:t>
            </w:r>
          </w:p>
        </w:tc>
      </w:tr>
      <w:tr w:rsidR="007E071D" w:rsidRPr="007E071D" w:rsidTr="00EB1B9A">
        <w:trPr>
          <w:gridAfter w:val="1"/>
          <w:wAfter w:w="1286" w:type="dxa"/>
          <w:trHeight w:val="34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27</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 xml:space="preserve">Лист металлический </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ПС-3</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М10</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Лист металлический.</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Материал – сталь.</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Лист металлический должен иметь следующие размеры:</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 длина от </w:t>
            </w:r>
            <w:smartTag w:uri="urn:schemas-microsoft-com:office:smarttags" w:element="metricconverter">
              <w:smartTagPr>
                <w:attr w:name="ProductID" w:val="1,98 м"/>
              </w:smartTagPr>
              <w:r w:rsidRPr="007E071D">
                <w:rPr>
                  <w:rFonts w:ascii="Times New Roman" w:hAnsi="Times New Roman"/>
                  <w:sz w:val="20"/>
                  <w:szCs w:val="20"/>
                </w:rPr>
                <w:t>1,98 м</w:t>
              </w:r>
            </w:smartTag>
            <w:r w:rsidRPr="007E071D">
              <w:rPr>
                <w:rFonts w:ascii="Times New Roman" w:hAnsi="Times New Roman"/>
                <w:sz w:val="20"/>
                <w:szCs w:val="20"/>
              </w:rPr>
              <w:t xml:space="preserve"> до </w:t>
            </w:r>
            <w:smartTag w:uri="urn:schemas-microsoft-com:office:smarttags" w:element="metricconverter">
              <w:smartTagPr>
                <w:attr w:name="ProductID" w:val="2,02 м"/>
              </w:smartTagPr>
              <w:r w:rsidRPr="007E071D">
                <w:rPr>
                  <w:rFonts w:ascii="Times New Roman" w:hAnsi="Times New Roman"/>
                  <w:sz w:val="20"/>
                  <w:szCs w:val="20"/>
                </w:rPr>
                <w:t>2,02 м</w:t>
              </w:r>
            </w:smartTag>
            <w:r w:rsidRPr="007E071D">
              <w:rPr>
                <w:rFonts w:ascii="Times New Roman" w:hAnsi="Times New Roman"/>
                <w:sz w:val="20"/>
                <w:szCs w:val="20"/>
              </w:rPr>
              <w:t xml:space="preserve">, ширина от </w:t>
            </w:r>
            <w:smartTag w:uri="urn:schemas-microsoft-com:office:smarttags" w:element="metricconverter">
              <w:smartTagPr>
                <w:attr w:name="ProductID" w:val="0,98 м"/>
              </w:smartTagPr>
              <w:r w:rsidRPr="007E071D">
                <w:rPr>
                  <w:rFonts w:ascii="Times New Roman" w:hAnsi="Times New Roman"/>
                  <w:sz w:val="20"/>
                  <w:szCs w:val="20"/>
                </w:rPr>
                <w:t>0,98 м</w:t>
              </w:r>
            </w:smartTag>
            <w:r w:rsidRPr="007E071D">
              <w:rPr>
                <w:rFonts w:ascii="Times New Roman" w:hAnsi="Times New Roman"/>
                <w:sz w:val="20"/>
                <w:szCs w:val="20"/>
              </w:rPr>
              <w:t xml:space="preserve"> до </w:t>
            </w:r>
            <w:smartTag w:uri="urn:schemas-microsoft-com:office:smarttags" w:element="metricconverter">
              <w:smartTagPr>
                <w:attr w:name="ProductID" w:val="1,02 м"/>
              </w:smartTagPr>
              <w:r w:rsidRPr="007E071D">
                <w:rPr>
                  <w:rFonts w:ascii="Times New Roman" w:hAnsi="Times New Roman"/>
                  <w:sz w:val="20"/>
                  <w:szCs w:val="20"/>
                </w:rPr>
                <w:t>1,02 м</w:t>
              </w:r>
            </w:smartTag>
            <w:r w:rsidRPr="007E071D">
              <w:rPr>
                <w:rFonts w:ascii="Times New Roman" w:hAnsi="Times New Roman"/>
                <w:sz w:val="20"/>
                <w:szCs w:val="20"/>
              </w:rPr>
              <w:t xml:space="preserve">, толщина от </w:t>
            </w:r>
            <w:smartTag w:uri="urn:schemas-microsoft-com:office:smarttags" w:element="metricconverter">
              <w:smartTagPr>
                <w:attr w:name="ProductID" w:val="0,9 мм"/>
              </w:smartTagPr>
              <w:r w:rsidRPr="007E071D">
                <w:rPr>
                  <w:rFonts w:ascii="Times New Roman" w:hAnsi="Times New Roman"/>
                  <w:sz w:val="20"/>
                  <w:szCs w:val="20"/>
                </w:rPr>
                <w:t>0,9 мм</w:t>
              </w:r>
            </w:smartTag>
            <w:r w:rsidRPr="007E071D">
              <w:rPr>
                <w:rFonts w:ascii="Times New Roman" w:hAnsi="Times New Roman"/>
                <w:sz w:val="20"/>
                <w:szCs w:val="20"/>
              </w:rPr>
              <w:t xml:space="preserve"> до </w:t>
            </w:r>
            <w:smartTag w:uri="urn:schemas-microsoft-com:office:smarttags" w:element="metricconverter">
              <w:smartTagPr>
                <w:attr w:name="ProductID" w:val="1,1 мм"/>
              </w:smartTagPr>
              <w:r w:rsidRPr="007E071D">
                <w:rPr>
                  <w:rFonts w:ascii="Times New Roman" w:hAnsi="Times New Roman"/>
                  <w:sz w:val="20"/>
                  <w:szCs w:val="20"/>
                </w:rPr>
                <w:t>1,1 мм</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Лист металлический должен быть оборудован клеммами для заземления.</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2</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шт.</w:t>
            </w:r>
          </w:p>
        </w:tc>
      </w:tr>
      <w:tr w:rsidR="007E071D" w:rsidRPr="007E071D" w:rsidTr="00EB1B9A">
        <w:trPr>
          <w:gridAfter w:val="1"/>
          <w:wAfter w:w="1286" w:type="dxa"/>
          <w:trHeight w:val="34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28</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Лист металлический с монтажным комплектом</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ПС-3</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М10</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В комплекте:</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 xml:space="preserve">1. Лист металлический – 1 шт. </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Материал – сталь.</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Лист металлический должен иметь следующие размеры:</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 длина от </w:t>
            </w:r>
            <w:smartTag w:uri="urn:schemas-microsoft-com:office:smarttags" w:element="metricconverter">
              <w:smartTagPr>
                <w:attr w:name="ProductID" w:val="0,98 м"/>
              </w:smartTagPr>
              <w:r w:rsidRPr="007E071D">
                <w:rPr>
                  <w:rFonts w:ascii="Times New Roman" w:hAnsi="Times New Roman"/>
                  <w:sz w:val="20"/>
                  <w:szCs w:val="20"/>
                </w:rPr>
                <w:t>0,98 м</w:t>
              </w:r>
            </w:smartTag>
            <w:r w:rsidRPr="007E071D">
              <w:rPr>
                <w:rFonts w:ascii="Times New Roman" w:hAnsi="Times New Roman"/>
                <w:sz w:val="20"/>
                <w:szCs w:val="20"/>
              </w:rPr>
              <w:t xml:space="preserve"> до </w:t>
            </w:r>
            <w:smartTag w:uri="urn:schemas-microsoft-com:office:smarttags" w:element="metricconverter">
              <w:smartTagPr>
                <w:attr w:name="ProductID" w:val="1,02 м"/>
              </w:smartTagPr>
              <w:r w:rsidRPr="007E071D">
                <w:rPr>
                  <w:rFonts w:ascii="Times New Roman" w:hAnsi="Times New Roman"/>
                  <w:sz w:val="20"/>
                  <w:szCs w:val="20"/>
                </w:rPr>
                <w:t>1,02 м</w:t>
              </w:r>
            </w:smartTag>
            <w:r w:rsidRPr="007E071D">
              <w:rPr>
                <w:rFonts w:ascii="Times New Roman" w:hAnsi="Times New Roman"/>
                <w:sz w:val="20"/>
                <w:szCs w:val="20"/>
              </w:rPr>
              <w:t xml:space="preserve">, ширина от </w:t>
            </w:r>
            <w:smartTag w:uri="urn:schemas-microsoft-com:office:smarttags" w:element="metricconverter">
              <w:smartTagPr>
                <w:attr w:name="ProductID" w:val="0,98 м"/>
              </w:smartTagPr>
              <w:r w:rsidRPr="007E071D">
                <w:rPr>
                  <w:rFonts w:ascii="Times New Roman" w:hAnsi="Times New Roman"/>
                  <w:sz w:val="20"/>
                  <w:szCs w:val="20"/>
                </w:rPr>
                <w:t>0,98 м</w:t>
              </w:r>
            </w:smartTag>
            <w:r w:rsidRPr="007E071D">
              <w:rPr>
                <w:rFonts w:ascii="Times New Roman" w:hAnsi="Times New Roman"/>
                <w:sz w:val="20"/>
                <w:szCs w:val="20"/>
              </w:rPr>
              <w:t xml:space="preserve"> до </w:t>
            </w:r>
            <w:smartTag w:uri="urn:schemas-microsoft-com:office:smarttags" w:element="metricconverter">
              <w:smartTagPr>
                <w:attr w:name="ProductID" w:val="1,02 м"/>
              </w:smartTagPr>
              <w:r w:rsidRPr="007E071D">
                <w:rPr>
                  <w:rFonts w:ascii="Times New Roman" w:hAnsi="Times New Roman"/>
                  <w:sz w:val="20"/>
                  <w:szCs w:val="20"/>
                </w:rPr>
                <w:t>1,02 м</w:t>
              </w:r>
            </w:smartTag>
            <w:r w:rsidRPr="007E071D">
              <w:rPr>
                <w:rFonts w:ascii="Times New Roman" w:hAnsi="Times New Roman"/>
                <w:sz w:val="20"/>
                <w:szCs w:val="20"/>
              </w:rPr>
              <w:t xml:space="preserve">, толщина от </w:t>
            </w:r>
            <w:smartTag w:uri="urn:schemas-microsoft-com:office:smarttags" w:element="metricconverter">
              <w:smartTagPr>
                <w:attr w:name="ProductID" w:val="0,9 мм"/>
              </w:smartTagPr>
              <w:r w:rsidRPr="007E071D">
                <w:rPr>
                  <w:rFonts w:ascii="Times New Roman" w:hAnsi="Times New Roman"/>
                  <w:sz w:val="20"/>
                  <w:szCs w:val="20"/>
                </w:rPr>
                <w:t>0,9 мм</w:t>
              </w:r>
            </w:smartTag>
            <w:r w:rsidRPr="007E071D">
              <w:rPr>
                <w:rFonts w:ascii="Times New Roman" w:hAnsi="Times New Roman"/>
                <w:sz w:val="20"/>
                <w:szCs w:val="20"/>
              </w:rPr>
              <w:t xml:space="preserve"> до </w:t>
            </w:r>
            <w:smartTag w:uri="urn:schemas-microsoft-com:office:smarttags" w:element="metricconverter">
              <w:smartTagPr>
                <w:attr w:name="ProductID" w:val="1,1 мм"/>
              </w:smartTagPr>
              <w:r w:rsidRPr="007E071D">
                <w:rPr>
                  <w:rFonts w:ascii="Times New Roman" w:hAnsi="Times New Roman"/>
                  <w:sz w:val="20"/>
                  <w:szCs w:val="20"/>
                </w:rPr>
                <w:t>1,1 мм</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Лист металлический должен быть оборудован клеммами для заземления. </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2.  Провод заземления, длиной не менее </w:t>
            </w:r>
            <w:smartTag w:uri="urn:schemas-microsoft-com:office:smarttags" w:element="metricconverter">
              <w:smartTagPr>
                <w:attr w:name="ProductID" w:val="20 м"/>
              </w:smartTagPr>
              <w:r w:rsidRPr="007E071D">
                <w:rPr>
                  <w:rFonts w:ascii="Times New Roman" w:hAnsi="Times New Roman"/>
                  <w:sz w:val="20"/>
                  <w:szCs w:val="20"/>
                </w:rPr>
                <w:t>20 м</w:t>
              </w:r>
            </w:smartTag>
            <w:r w:rsidRPr="007E071D">
              <w:rPr>
                <w:rFonts w:ascii="Times New Roman" w:hAnsi="Times New Roman"/>
                <w:sz w:val="20"/>
                <w:szCs w:val="20"/>
              </w:rPr>
              <w:t xml:space="preserve"> – 1 шт.</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3. </w:t>
            </w:r>
            <w:proofErr w:type="spellStart"/>
            <w:r w:rsidRPr="007E071D">
              <w:rPr>
                <w:rFonts w:ascii="Times New Roman" w:hAnsi="Times New Roman"/>
                <w:sz w:val="20"/>
                <w:szCs w:val="20"/>
              </w:rPr>
              <w:t>Кримпер</w:t>
            </w:r>
            <w:proofErr w:type="spellEnd"/>
            <w:r w:rsidRPr="007E071D">
              <w:rPr>
                <w:rFonts w:ascii="Times New Roman" w:hAnsi="Times New Roman"/>
                <w:sz w:val="20"/>
                <w:szCs w:val="20"/>
              </w:rPr>
              <w:t xml:space="preserve"> для обжима неизолированных клемм – 1 шт.</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4. Комплект метизов для крепления провода заземления к листу металлическому – 1 шт.</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комплект</w:t>
            </w:r>
          </w:p>
        </w:tc>
      </w:tr>
      <w:tr w:rsidR="007E071D" w:rsidRPr="007E071D" w:rsidTr="00EB1B9A">
        <w:trPr>
          <w:gridAfter w:val="1"/>
          <w:wAfter w:w="1286" w:type="dxa"/>
          <w:trHeight w:val="34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lang w:val="en-US"/>
              </w:rPr>
            </w:pPr>
            <w:r w:rsidRPr="007E071D">
              <w:rPr>
                <w:rFonts w:ascii="Times New Roman" w:hAnsi="Times New Roman"/>
                <w:sz w:val="20"/>
                <w:szCs w:val="20"/>
                <w:lang w:val="en-US"/>
              </w:rPr>
              <w:t>29</w:t>
            </w:r>
          </w:p>
        </w:tc>
        <w:tc>
          <w:tcPr>
            <w:tcW w:w="169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Лист металлический</w:t>
            </w:r>
          </w:p>
        </w:tc>
        <w:tc>
          <w:tcPr>
            <w:tcW w:w="117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ПС-3</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ПС-6</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М10</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М17</w:t>
            </w:r>
          </w:p>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p>
        </w:tc>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Лист металлический.</w:t>
            </w:r>
          </w:p>
          <w:p w:rsidR="007E071D" w:rsidRPr="007E071D" w:rsidRDefault="007E071D" w:rsidP="007E071D">
            <w:pPr>
              <w:spacing w:after="0" w:line="240" w:lineRule="auto"/>
              <w:rPr>
                <w:rFonts w:ascii="Times New Roman" w:hAnsi="Times New Roman"/>
                <w:sz w:val="20"/>
                <w:szCs w:val="20"/>
              </w:rPr>
            </w:pPr>
            <w:r w:rsidRPr="007E071D">
              <w:rPr>
                <w:rFonts w:ascii="Times New Roman" w:hAnsi="Times New Roman"/>
                <w:sz w:val="20"/>
                <w:szCs w:val="20"/>
              </w:rPr>
              <w:t>Материал – сталь.</w:t>
            </w: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0"/>
                <w:szCs w:val="20"/>
              </w:rPr>
            </w:pPr>
            <w:r w:rsidRPr="007E071D">
              <w:rPr>
                <w:rFonts w:ascii="Times New Roman" w:hAnsi="Times New Roman"/>
                <w:sz w:val="20"/>
                <w:szCs w:val="20"/>
              </w:rPr>
              <w:t>Лист металлический должен иметь следующие размеры:</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 xml:space="preserve">- длина от </w:t>
            </w:r>
            <w:smartTag w:uri="urn:schemas-microsoft-com:office:smarttags" w:element="metricconverter">
              <w:smartTagPr>
                <w:attr w:name="ProductID" w:val="1,98 м"/>
              </w:smartTagPr>
              <w:r w:rsidRPr="007E071D">
                <w:rPr>
                  <w:rFonts w:ascii="Times New Roman" w:hAnsi="Times New Roman"/>
                  <w:sz w:val="20"/>
                  <w:szCs w:val="20"/>
                </w:rPr>
                <w:t>1,98 м</w:t>
              </w:r>
            </w:smartTag>
            <w:r w:rsidRPr="007E071D">
              <w:rPr>
                <w:rFonts w:ascii="Times New Roman" w:hAnsi="Times New Roman"/>
                <w:sz w:val="20"/>
                <w:szCs w:val="20"/>
              </w:rPr>
              <w:t xml:space="preserve"> до </w:t>
            </w:r>
            <w:smartTag w:uri="urn:schemas-microsoft-com:office:smarttags" w:element="metricconverter">
              <w:smartTagPr>
                <w:attr w:name="ProductID" w:val="2,02 м"/>
              </w:smartTagPr>
              <w:r w:rsidRPr="007E071D">
                <w:rPr>
                  <w:rFonts w:ascii="Times New Roman" w:hAnsi="Times New Roman"/>
                  <w:sz w:val="20"/>
                  <w:szCs w:val="20"/>
                </w:rPr>
                <w:t>2,02 м</w:t>
              </w:r>
            </w:smartTag>
            <w:r w:rsidRPr="007E071D">
              <w:rPr>
                <w:rFonts w:ascii="Times New Roman" w:hAnsi="Times New Roman"/>
                <w:sz w:val="20"/>
                <w:szCs w:val="20"/>
              </w:rPr>
              <w:t xml:space="preserve">, ширина от </w:t>
            </w:r>
            <w:smartTag w:uri="urn:schemas-microsoft-com:office:smarttags" w:element="metricconverter">
              <w:smartTagPr>
                <w:attr w:name="ProductID" w:val="0,28 м"/>
              </w:smartTagPr>
              <w:r w:rsidRPr="007E071D">
                <w:rPr>
                  <w:rFonts w:ascii="Times New Roman" w:hAnsi="Times New Roman"/>
                  <w:sz w:val="20"/>
                  <w:szCs w:val="20"/>
                </w:rPr>
                <w:t>0,28 м</w:t>
              </w:r>
            </w:smartTag>
            <w:r w:rsidRPr="007E071D">
              <w:rPr>
                <w:rFonts w:ascii="Times New Roman" w:hAnsi="Times New Roman"/>
                <w:sz w:val="20"/>
                <w:szCs w:val="20"/>
              </w:rPr>
              <w:t xml:space="preserve"> до </w:t>
            </w:r>
            <w:smartTag w:uri="urn:schemas-microsoft-com:office:smarttags" w:element="metricconverter">
              <w:smartTagPr>
                <w:attr w:name="ProductID" w:val="0,32 м"/>
              </w:smartTagPr>
              <w:r w:rsidRPr="007E071D">
                <w:rPr>
                  <w:rFonts w:ascii="Times New Roman" w:hAnsi="Times New Roman"/>
                  <w:sz w:val="20"/>
                  <w:szCs w:val="20"/>
                </w:rPr>
                <w:t>0,32 м</w:t>
              </w:r>
            </w:smartTag>
            <w:r w:rsidRPr="007E071D">
              <w:rPr>
                <w:rFonts w:ascii="Times New Roman" w:hAnsi="Times New Roman"/>
                <w:sz w:val="20"/>
                <w:szCs w:val="20"/>
              </w:rPr>
              <w:t xml:space="preserve">, толщина от </w:t>
            </w:r>
            <w:smartTag w:uri="urn:schemas-microsoft-com:office:smarttags" w:element="metricconverter">
              <w:smartTagPr>
                <w:attr w:name="ProductID" w:val="0,9 мм"/>
              </w:smartTagPr>
              <w:r w:rsidRPr="007E071D">
                <w:rPr>
                  <w:rFonts w:ascii="Times New Roman" w:hAnsi="Times New Roman"/>
                  <w:sz w:val="20"/>
                  <w:szCs w:val="20"/>
                </w:rPr>
                <w:t>0,9 мм</w:t>
              </w:r>
            </w:smartTag>
            <w:r w:rsidRPr="007E071D">
              <w:rPr>
                <w:rFonts w:ascii="Times New Roman" w:hAnsi="Times New Roman"/>
                <w:sz w:val="20"/>
                <w:szCs w:val="20"/>
              </w:rPr>
              <w:t xml:space="preserve"> до </w:t>
            </w:r>
            <w:smartTag w:uri="urn:schemas-microsoft-com:office:smarttags" w:element="metricconverter">
              <w:smartTagPr>
                <w:attr w:name="ProductID" w:val="1,1 мм"/>
              </w:smartTagPr>
              <w:r w:rsidRPr="007E071D">
                <w:rPr>
                  <w:rFonts w:ascii="Times New Roman" w:hAnsi="Times New Roman"/>
                  <w:sz w:val="20"/>
                  <w:szCs w:val="20"/>
                </w:rPr>
                <w:t>1,1 мм</w:t>
              </w:r>
            </w:smartTag>
            <w:r w:rsidRPr="007E071D">
              <w:rPr>
                <w:rFonts w:ascii="Times New Roman" w:hAnsi="Times New Roman"/>
                <w:sz w:val="20"/>
                <w:szCs w:val="20"/>
              </w:rPr>
              <w:t>.</w:t>
            </w:r>
          </w:p>
          <w:p w:rsidR="007E071D" w:rsidRPr="007E071D" w:rsidRDefault="007E071D" w:rsidP="007E071D">
            <w:pPr>
              <w:widowControl w:val="0"/>
              <w:autoSpaceDE w:val="0"/>
              <w:autoSpaceDN w:val="0"/>
              <w:adjustRightInd w:val="0"/>
              <w:spacing w:after="0" w:line="240" w:lineRule="auto"/>
              <w:rPr>
                <w:rFonts w:ascii="Times New Roman" w:hAnsi="Times New Roman"/>
                <w:sz w:val="20"/>
                <w:szCs w:val="20"/>
              </w:rPr>
            </w:pPr>
            <w:r w:rsidRPr="007E071D">
              <w:rPr>
                <w:rFonts w:ascii="Times New Roman" w:hAnsi="Times New Roman"/>
                <w:sz w:val="20"/>
                <w:szCs w:val="20"/>
              </w:rPr>
              <w:t>Лист металлический должен быть оборудован клеммами для заземления.</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1</w:t>
            </w:r>
          </w:p>
        </w:tc>
        <w:tc>
          <w:tcPr>
            <w:tcW w:w="1286" w:type="dxa"/>
            <w:tcBorders>
              <w:top w:val="single" w:sz="2" w:space="0" w:color="000000"/>
              <w:left w:val="single" w:sz="2" w:space="0" w:color="000000"/>
              <w:bottom w:val="single" w:sz="2" w:space="0" w:color="000000"/>
              <w:right w:val="single" w:sz="2" w:space="0" w:color="000000"/>
            </w:tcBorders>
            <w:shd w:val="clear" w:color="000000" w:fill="FFFFFF"/>
          </w:tcPr>
          <w:p w:rsidR="007E071D" w:rsidRPr="007E071D" w:rsidRDefault="007E071D" w:rsidP="007E071D">
            <w:pPr>
              <w:widowControl w:val="0"/>
              <w:autoSpaceDE w:val="0"/>
              <w:autoSpaceDN w:val="0"/>
              <w:adjustRightInd w:val="0"/>
              <w:spacing w:after="0" w:line="240" w:lineRule="auto"/>
              <w:jc w:val="center"/>
              <w:rPr>
                <w:rFonts w:ascii="Times New Roman" w:hAnsi="Times New Roman"/>
                <w:sz w:val="20"/>
                <w:szCs w:val="20"/>
              </w:rPr>
            </w:pPr>
            <w:r w:rsidRPr="007E071D">
              <w:rPr>
                <w:rFonts w:ascii="Times New Roman" w:hAnsi="Times New Roman"/>
                <w:sz w:val="20"/>
                <w:szCs w:val="20"/>
              </w:rPr>
              <w:t>шт.</w:t>
            </w:r>
          </w:p>
        </w:tc>
      </w:tr>
    </w:tbl>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p>
    <w:p w:rsidR="007E071D" w:rsidRPr="007E071D" w:rsidRDefault="007E071D" w:rsidP="007E071D">
      <w:pPr>
        <w:widowControl w:val="0"/>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br w:type="page"/>
      </w:r>
    </w:p>
    <w:p w:rsidR="007E071D" w:rsidRPr="007E071D" w:rsidRDefault="007E071D" w:rsidP="007E071D">
      <w:pPr>
        <w:widowControl w:val="0"/>
        <w:suppressAutoHyphens/>
        <w:autoSpaceDE w:val="0"/>
        <w:autoSpaceDN w:val="0"/>
        <w:adjustRightInd w:val="0"/>
        <w:spacing w:after="0" w:line="240" w:lineRule="auto"/>
        <w:jc w:val="right"/>
        <w:rPr>
          <w:rFonts w:ascii="Times New Roman" w:hAnsi="Times New Roman"/>
          <w:bCs/>
          <w:sz w:val="28"/>
          <w:szCs w:val="28"/>
        </w:rPr>
      </w:pPr>
      <w:r w:rsidRPr="007E071D">
        <w:rPr>
          <w:rFonts w:ascii="Times New Roman" w:hAnsi="Times New Roman"/>
          <w:bCs/>
          <w:sz w:val="28"/>
          <w:szCs w:val="28"/>
        </w:rPr>
        <w:t>ПРИЛОЖЕНИЕ №1</w:t>
      </w:r>
    </w:p>
    <w:p w:rsidR="007E071D" w:rsidRPr="007E071D" w:rsidRDefault="007E071D" w:rsidP="007E071D">
      <w:pPr>
        <w:widowControl w:val="0"/>
        <w:suppressAutoHyphens/>
        <w:autoSpaceDE w:val="0"/>
        <w:autoSpaceDN w:val="0"/>
        <w:adjustRightInd w:val="0"/>
        <w:spacing w:after="0" w:line="240" w:lineRule="auto"/>
        <w:jc w:val="right"/>
        <w:rPr>
          <w:rFonts w:ascii="Times New Roman" w:hAnsi="Times New Roman"/>
          <w:bCs/>
          <w:sz w:val="28"/>
          <w:szCs w:val="28"/>
        </w:rPr>
      </w:pPr>
      <w:r w:rsidRPr="007E071D">
        <w:rPr>
          <w:rFonts w:ascii="Times New Roman" w:hAnsi="Times New Roman"/>
          <w:bCs/>
          <w:sz w:val="28"/>
          <w:szCs w:val="28"/>
        </w:rPr>
        <w:t xml:space="preserve">к Техническому задание </w:t>
      </w:r>
    </w:p>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4"/>
          <w:szCs w:val="24"/>
        </w:rPr>
      </w:pPr>
    </w:p>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4"/>
          <w:szCs w:val="24"/>
        </w:rPr>
      </w:pPr>
      <w:r w:rsidRPr="007E071D">
        <w:rPr>
          <w:rFonts w:ascii="Times New Roman" w:hAnsi="Times New Roman"/>
          <w:b/>
          <w:bCs/>
          <w:sz w:val="24"/>
          <w:szCs w:val="24"/>
        </w:rPr>
        <w:t>Перечень стандартов</w:t>
      </w:r>
    </w:p>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4"/>
          <w:szCs w:val="24"/>
        </w:rPr>
      </w:pPr>
      <w:r w:rsidRPr="007E071D">
        <w:rPr>
          <w:rFonts w:ascii="Times New Roman" w:hAnsi="Times New Roman"/>
          <w:b/>
          <w:bCs/>
          <w:sz w:val="24"/>
          <w:szCs w:val="24"/>
        </w:rPr>
        <w:t xml:space="preserve">в соответствии с которыми создается МССИИ ЭМС </w:t>
      </w:r>
    </w:p>
    <w:p w:rsidR="007E071D" w:rsidRPr="007E071D" w:rsidRDefault="007E071D" w:rsidP="007E071D">
      <w:pPr>
        <w:widowControl w:val="0"/>
        <w:autoSpaceDE w:val="0"/>
        <w:autoSpaceDN w:val="0"/>
        <w:adjustRightInd w:val="0"/>
        <w:spacing w:after="0" w:line="240" w:lineRule="auto"/>
        <w:jc w:val="center"/>
        <w:rPr>
          <w:rFonts w:ascii="Times New Roman" w:hAnsi="Times New Roman"/>
          <w:b/>
          <w:bCs/>
          <w:sz w:val="24"/>
          <w:szCs w:val="24"/>
        </w:rPr>
      </w:pPr>
      <w:r w:rsidRPr="007E071D">
        <w:rPr>
          <w:rFonts w:ascii="Times New Roman" w:hAnsi="Times New Roman"/>
          <w:b/>
          <w:bCs/>
          <w:sz w:val="24"/>
          <w:szCs w:val="24"/>
        </w:rPr>
        <w:t>ЦПИ АУ "Технопарк- Мордовия"</w:t>
      </w:r>
    </w:p>
    <w:p w:rsidR="007E071D" w:rsidRPr="007E071D" w:rsidRDefault="007E071D" w:rsidP="007E071D">
      <w:pPr>
        <w:widowControl w:val="0"/>
        <w:suppressAutoHyphens/>
        <w:autoSpaceDE w:val="0"/>
        <w:autoSpaceDN w:val="0"/>
        <w:adjustRightInd w:val="0"/>
        <w:spacing w:after="0" w:line="240" w:lineRule="auto"/>
        <w:jc w:val="both"/>
        <w:rPr>
          <w:rFonts w:ascii="Times New Roman" w:hAnsi="Times New Roman"/>
          <w:sz w:val="24"/>
          <w:szCs w:val="24"/>
          <w:lang w:val="en-US"/>
        </w:rPr>
      </w:pPr>
    </w:p>
    <w:p w:rsidR="007E071D" w:rsidRPr="007E071D" w:rsidRDefault="007E071D" w:rsidP="007E071D">
      <w:pPr>
        <w:widowControl w:val="0"/>
        <w:suppressAutoHyphens/>
        <w:autoSpaceDE w:val="0"/>
        <w:autoSpaceDN w:val="0"/>
        <w:adjustRightInd w:val="0"/>
        <w:spacing w:after="0" w:line="240" w:lineRule="auto"/>
        <w:jc w:val="both"/>
        <w:rPr>
          <w:rFonts w:ascii="Times New Roman" w:hAnsi="Times New Roman"/>
          <w:sz w:val="24"/>
          <w:szCs w:val="24"/>
          <w:lang w:val="en-US"/>
        </w:rPr>
      </w:pPr>
    </w:p>
    <w:p w:rsidR="007E071D" w:rsidRPr="007E071D" w:rsidRDefault="007E071D" w:rsidP="007E071D">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ГОСТ Р 51318.16.1.1-2007 (СИСПР 16-1-1:2006) «Совместимость технических средств электромагнитная. Требования к аппаратуре для измерения параметров индустриальных радиопомех и помехоустойчивости и методы измерений. Часть 1-1. Аппаратура для измерения параметров индустриальных радиопомех и помехоустойчивости. Приборы для измерения индустриальных радиопомех»</w:t>
      </w:r>
    </w:p>
    <w:p w:rsidR="007E071D" w:rsidRPr="007E071D" w:rsidRDefault="007E071D" w:rsidP="007E071D">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 xml:space="preserve">ГОСТ Р 51318.16.1.2-2007 (СИСПР 16-1-2:2006) «Совместимость технических средств электромагнитная. Требования к аппаратуре для измерения параметров индустриальных радиопомех и помехоустойчивости и методы измерений. Часть 1-2. Аппаратура для измерения параметров индустриальных радиопомех и помехоустойчивости. Устройства для измерения </w:t>
      </w:r>
      <w:proofErr w:type="spellStart"/>
      <w:r w:rsidRPr="007E071D">
        <w:rPr>
          <w:rFonts w:ascii="Times New Roman" w:hAnsi="Times New Roman"/>
          <w:sz w:val="24"/>
          <w:szCs w:val="24"/>
        </w:rPr>
        <w:t>кондуктивных</w:t>
      </w:r>
      <w:proofErr w:type="spellEnd"/>
      <w:r w:rsidRPr="007E071D">
        <w:rPr>
          <w:rFonts w:ascii="Times New Roman" w:hAnsi="Times New Roman"/>
          <w:sz w:val="24"/>
          <w:szCs w:val="24"/>
        </w:rPr>
        <w:t xml:space="preserve"> радиопомех и испытаний на устойчивость к </w:t>
      </w:r>
      <w:proofErr w:type="spellStart"/>
      <w:r w:rsidRPr="007E071D">
        <w:rPr>
          <w:rFonts w:ascii="Times New Roman" w:hAnsi="Times New Roman"/>
          <w:sz w:val="24"/>
          <w:szCs w:val="24"/>
        </w:rPr>
        <w:t>кондуктивным</w:t>
      </w:r>
      <w:proofErr w:type="spellEnd"/>
      <w:r w:rsidRPr="007E071D">
        <w:rPr>
          <w:rFonts w:ascii="Times New Roman" w:hAnsi="Times New Roman"/>
          <w:sz w:val="24"/>
          <w:szCs w:val="24"/>
        </w:rPr>
        <w:t xml:space="preserve"> радиопомехам».</w:t>
      </w:r>
    </w:p>
    <w:p w:rsidR="007E071D" w:rsidRPr="007E071D" w:rsidRDefault="007E071D" w:rsidP="007E071D">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ГОСТ Р 51318.16.1.3-2007 (СИСПР 16-1-3:2004) «Совместимость технических средств электромагнитная. Требования к аппаратуре для измерения параметров индустриальных радиопомех и помехоустойчивости и методы измерений. Часть 1-3. Аппаратура для измерения параметров индустриальных радиопомех и помехоустойчивости. Устройства для измерения мощности радиопомех».</w:t>
      </w:r>
    </w:p>
    <w:p w:rsidR="007E071D" w:rsidRPr="007E071D" w:rsidRDefault="007E071D" w:rsidP="007E071D">
      <w:pPr>
        <w:widowControl w:val="0"/>
        <w:numPr>
          <w:ilvl w:val="0"/>
          <w:numId w:val="5"/>
        </w:numPr>
        <w:suppressAutoHyphens/>
        <w:autoSpaceDE w:val="0"/>
        <w:autoSpaceDN w:val="0"/>
        <w:adjustRightInd w:val="0"/>
        <w:spacing w:after="0" w:line="240" w:lineRule="auto"/>
        <w:jc w:val="both"/>
        <w:rPr>
          <w:rFonts w:ascii="Times New Roman" w:hAnsi="Times New Roman"/>
          <w:sz w:val="24"/>
          <w:szCs w:val="24"/>
          <w:lang w:val="en-US"/>
        </w:rPr>
      </w:pPr>
      <w:r w:rsidRPr="007E071D">
        <w:rPr>
          <w:rFonts w:ascii="Times New Roman" w:hAnsi="Times New Roman"/>
          <w:sz w:val="24"/>
          <w:szCs w:val="24"/>
        </w:rPr>
        <w:t>ГОСТ 30804.4.2-2013 (IEC 61000-4-2:2008) «Совместимость технических средств электромагнитная. Устойчивость к электростатическим разрядам. Требования и методы испытаний</w:t>
      </w:r>
      <w:r w:rsidRPr="007E071D">
        <w:rPr>
          <w:rFonts w:ascii="Times New Roman" w:hAnsi="Times New Roman"/>
          <w:sz w:val="24"/>
          <w:szCs w:val="24"/>
          <w:lang w:val="en-US"/>
        </w:rPr>
        <w:t>».</w:t>
      </w:r>
    </w:p>
    <w:p w:rsidR="007E071D" w:rsidRPr="007E071D" w:rsidRDefault="007E071D" w:rsidP="007E071D">
      <w:pPr>
        <w:widowControl w:val="0"/>
        <w:numPr>
          <w:ilvl w:val="0"/>
          <w:numId w:val="5"/>
        </w:numPr>
        <w:autoSpaceDE w:val="0"/>
        <w:autoSpaceDN w:val="0"/>
        <w:adjustRightInd w:val="0"/>
        <w:spacing w:after="0" w:line="240" w:lineRule="auto"/>
        <w:jc w:val="both"/>
        <w:rPr>
          <w:rFonts w:ascii="Times New Roman" w:hAnsi="Times New Roman"/>
          <w:sz w:val="24"/>
          <w:szCs w:val="24"/>
          <w:lang w:val="en-US"/>
        </w:rPr>
      </w:pPr>
      <w:r w:rsidRPr="007E071D">
        <w:rPr>
          <w:rFonts w:ascii="Times New Roman" w:hAnsi="Times New Roman"/>
          <w:sz w:val="24"/>
          <w:szCs w:val="24"/>
        </w:rPr>
        <w:t>ГОСТ 30804.4.3 - 2013 (IEC 61000-4-3:2006) «Совместимость технических средств электромагнитная. Устойчивость к радиочастотному электромагнитному полю. Требования и методы испытаний</w:t>
      </w:r>
      <w:r w:rsidRPr="007E071D">
        <w:rPr>
          <w:rFonts w:ascii="Times New Roman" w:hAnsi="Times New Roman"/>
          <w:sz w:val="24"/>
          <w:szCs w:val="24"/>
          <w:lang w:val="en-US"/>
        </w:rPr>
        <w:t>»</w:t>
      </w:r>
    </w:p>
    <w:p w:rsidR="007E071D" w:rsidRPr="007E071D" w:rsidRDefault="007E071D" w:rsidP="007E071D">
      <w:pPr>
        <w:widowControl w:val="0"/>
        <w:numPr>
          <w:ilvl w:val="0"/>
          <w:numId w:val="5"/>
        </w:numPr>
        <w:autoSpaceDE w:val="0"/>
        <w:autoSpaceDN w:val="0"/>
        <w:adjustRightInd w:val="0"/>
        <w:spacing w:after="0" w:line="240" w:lineRule="auto"/>
        <w:jc w:val="both"/>
        <w:rPr>
          <w:rFonts w:ascii="Times New Roman" w:hAnsi="Times New Roman"/>
          <w:sz w:val="24"/>
          <w:szCs w:val="24"/>
          <w:lang w:val="en-US"/>
        </w:rPr>
      </w:pPr>
      <w:r w:rsidRPr="007E071D">
        <w:rPr>
          <w:rFonts w:ascii="Times New Roman" w:hAnsi="Times New Roman"/>
          <w:sz w:val="24"/>
          <w:szCs w:val="24"/>
        </w:rPr>
        <w:t>ГОСТ 30804.4.4-2013 (IEC 61000-4-4:2004) «Совместимость технических средств электромагнитная. Устойчивость к наносекундным импульсным помехам. Требования и методы испытаний</w:t>
      </w:r>
      <w:r w:rsidRPr="007E071D">
        <w:rPr>
          <w:rFonts w:ascii="Times New Roman" w:hAnsi="Times New Roman"/>
          <w:sz w:val="24"/>
          <w:szCs w:val="24"/>
          <w:lang w:val="en-US"/>
        </w:rPr>
        <w:t>»</w:t>
      </w:r>
    </w:p>
    <w:p w:rsidR="007E071D" w:rsidRPr="007E071D" w:rsidRDefault="007E071D" w:rsidP="007E071D">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ГОСТ Р 51317.4.5-99 (IEC 61000-4-5-95) «Совместимость технических средств электромагнитная. Устойчивость к микросекундным импульсным помехам большой энергии. Требования и методы испытаний».</w:t>
      </w:r>
    </w:p>
    <w:p w:rsidR="007E071D" w:rsidRPr="007E071D" w:rsidRDefault="007E071D" w:rsidP="007E071D">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 xml:space="preserve">ГОСТ Р 51317.4.6-99 (IEC 61000-4-6-1996) «Совместимость технических средств электромагнитная. Устойчивость к </w:t>
      </w:r>
      <w:proofErr w:type="spellStart"/>
      <w:r w:rsidRPr="007E071D">
        <w:rPr>
          <w:rFonts w:ascii="Times New Roman" w:hAnsi="Times New Roman"/>
          <w:sz w:val="24"/>
          <w:szCs w:val="24"/>
        </w:rPr>
        <w:t>кондуктивным</w:t>
      </w:r>
      <w:proofErr w:type="spellEnd"/>
      <w:r w:rsidRPr="007E071D">
        <w:rPr>
          <w:rFonts w:ascii="Times New Roman" w:hAnsi="Times New Roman"/>
          <w:sz w:val="24"/>
          <w:szCs w:val="24"/>
        </w:rPr>
        <w:t xml:space="preserve"> помехам, наведенным радиочастотными электромагнитными полями. Требования и методы испытаний»</w:t>
      </w:r>
    </w:p>
    <w:p w:rsidR="007E071D" w:rsidRPr="007E071D" w:rsidRDefault="007E071D" w:rsidP="007E071D">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ГОСТ Р 50648-94 (IEC 61000-4-8-93) «Совместимость технических средств электромагнитная. Устойчивость к магнитному полю промышленной частоты. Технические требования и методы испытаний».</w:t>
      </w:r>
    </w:p>
    <w:p w:rsidR="007E071D" w:rsidRPr="007E071D" w:rsidRDefault="007E071D" w:rsidP="007E071D">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ГОСТ Р 50649 (IEC 61000-4-9-93) «Совместимость технических средств электромагнитная. Устойчивость к импульсному магнитному полю. Технические требования и методы испытаний».</w:t>
      </w:r>
    </w:p>
    <w:p w:rsidR="007E071D" w:rsidRPr="007E071D" w:rsidRDefault="007E071D" w:rsidP="007E071D">
      <w:pPr>
        <w:widowControl w:val="0"/>
        <w:numPr>
          <w:ilvl w:val="0"/>
          <w:numId w:val="5"/>
        </w:numPr>
        <w:suppressAutoHyphens/>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ГОСТ 30804.4.11-2013 (IEC 61000-4-11:2004) «Совместимость технических средств электромагнитная. Устойчивость к провалам, кратковременным прерываниям и изменениям напряжения электропитания. Требования и методы испытаний».</w:t>
      </w:r>
    </w:p>
    <w:p w:rsidR="007E071D" w:rsidRPr="007E071D" w:rsidRDefault="007E071D" w:rsidP="007E071D">
      <w:pPr>
        <w:widowControl w:val="0"/>
        <w:numPr>
          <w:ilvl w:val="0"/>
          <w:numId w:val="5"/>
        </w:numPr>
        <w:suppressAutoHyphens/>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ГОСТ Р 51317.4.12-99 (МЭК 61000-4-12-95) Совместимость технических средств электромагнитная. Устойчивость к колебательным затухающим помехам. Требования и методы испытаний</w:t>
      </w:r>
    </w:p>
    <w:p w:rsidR="007E071D" w:rsidRPr="007E071D" w:rsidRDefault="007E071D" w:rsidP="007E071D">
      <w:pPr>
        <w:widowControl w:val="0"/>
        <w:numPr>
          <w:ilvl w:val="0"/>
          <w:numId w:val="5"/>
        </w:numPr>
        <w:autoSpaceDE w:val="0"/>
        <w:autoSpaceDN w:val="0"/>
        <w:adjustRightInd w:val="0"/>
        <w:spacing w:after="0" w:line="240" w:lineRule="auto"/>
        <w:jc w:val="both"/>
        <w:rPr>
          <w:rFonts w:ascii="Times New Roman" w:hAnsi="Times New Roman"/>
          <w:sz w:val="24"/>
          <w:szCs w:val="24"/>
          <w:lang w:val="en-US"/>
        </w:rPr>
      </w:pPr>
      <w:r w:rsidRPr="007E071D">
        <w:rPr>
          <w:rFonts w:ascii="Times New Roman" w:hAnsi="Times New Roman"/>
          <w:sz w:val="24"/>
          <w:szCs w:val="24"/>
        </w:rPr>
        <w:t>ГОСТ 30804.4.13-2013 (IEC 61000-4-13) «Совместимость технических средств электромагнитная. Устойчивость к искажениям синусоидальности напряжения электропитания, включая передачу сигналов по электрическим сетям. Требования и методы испытаний</w:t>
      </w:r>
      <w:r w:rsidRPr="007E071D">
        <w:rPr>
          <w:rFonts w:ascii="Times New Roman" w:hAnsi="Times New Roman"/>
          <w:sz w:val="24"/>
          <w:szCs w:val="24"/>
          <w:lang w:val="en-US"/>
        </w:rPr>
        <w:t>».</w:t>
      </w:r>
    </w:p>
    <w:p w:rsidR="007E071D" w:rsidRPr="007E071D" w:rsidRDefault="007E071D" w:rsidP="007E071D">
      <w:pPr>
        <w:widowControl w:val="0"/>
        <w:numPr>
          <w:ilvl w:val="0"/>
          <w:numId w:val="5"/>
        </w:numPr>
        <w:autoSpaceDE w:val="0"/>
        <w:autoSpaceDN w:val="0"/>
        <w:adjustRightInd w:val="0"/>
        <w:spacing w:after="0" w:line="240" w:lineRule="auto"/>
        <w:jc w:val="both"/>
        <w:rPr>
          <w:rFonts w:ascii="Times New Roman" w:hAnsi="Times New Roman"/>
          <w:sz w:val="24"/>
          <w:szCs w:val="24"/>
          <w:lang w:val="en-US"/>
        </w:rPr>
      </w:pPr>
      <w:r w:rsidRPr="007E071D">
        <w:rPr>
          <w:rFonts w:ascii="Times New Roman" w:hAnsi="Times New Roman"/>
          <w:sz w:val="24"/>
          <w:szCs w:val="24"/>
        </w:rPr>
        <w:t>ГОСТ Р 51317.4.14-2000 (МЭК 61000-4-14) «Совместимость технических средств электромагнитная. Устойчивость к колебаниям напряжения электропитания. Требования и методы испытаний</w:t>
      </w:r>
      <w:r w:rsidRPr="007E071D">
        <w:rPr>
          <w:rFonts w:ascii="Times New Roman" w:hAnsi="Times New Roman"/>
          <w:sz w:val="24"/>
          <w:szCs w:val="24"/>
          <w:lang w:val="en-US"/>
        </w:rPr>
        <w:t>».</w:t>
      </w:r>
    </w:p>
    <w:p w:rsidR="007E071D" w:rsidRPr="007E071D" w:rsidRDefault="007E071D" w:rsidP="007E071D">
      <w:pPr>
        <w:widowControl w:val="0"/>
        <w:numPr>
          <w:ilvl w:val="0"/>
          <w:numId w:val="5"/>
        </w:numPr>
        <w:autoSpaceDE w:val="0"/>
        <w:autoSpaceDN w:val="0"/>
        <w:adjustRightInd w:val="0"/>
        <w:spacing w:after="0" w:line="240" w:lineRule="auto"/>
        <w:jc w:val="both"/>
        <w:rPr>
          <w:rFonts w:ascii="Times New Roman" w:hAnsi="Times New Roman"/>
          <w:sz w:val="24"/>
          <w:szCs w:val="24"/>
          <w:lang w:val="en-US"/>
        </w:rPr>
      </w:pPr>
      <w:r w:rsidRPr="007E071D">
        <w:rPr>
          <w:rFonts w:ascii="Times New Roman" w:hAnsi="Times New Roman"/>
          <w:sz w:val="24"/>
          <w:szCs w:val="24"/>
        </w:rPr>
        <w:t xml:space="preserve">ГОСТ Р 51317.4.16-2000 (МЭК 61000-4-16-98) «Совместимость технических средств электромагнитная. Устойчивость к </w:t>
      </w:r>
      <w:proofErr w:type="spellStart"/>
      <w:r w:rsidRPr="007E071D">
        <w:rPr>
          <w:rFonts w:ascii="Times New Roman" w:hAnsi="Times New Roman"/>
          <w:sz w:val="24"/>
          <w:szCs w:val="24"/>
        </w:rPr>
        <w:t>кондуктивным</w:t>
      </w:r>
      <w:proofErr w:type="spellEnd"/>
      <w:r w:rsidRPr="007E071D">
        <w:rPr>
          <w:rFonts w:ascii="Times New Roman" w:hAnsi="Times New Roman"/>
          <w:sz w:val="24"/>
          <w:szCs w:val="24"/>
        </w:rPr>
        <w:t xml:space="preserve"> помехам в полосе частот от 0 до 150 кГц. Требования и методы испытаний</w:t>
      </w:r>
      <w:r w:rsidRPr="007E071D">
        <w:rPr>
          <w:rFonts w:ascii="Times New Roman" w:hAnsi="Times New Roman"/>
          <w:sz w:val="24"/>
          <w:szCs w:val="24"/>
          <w:lang w:val="en-US"/>
        </w:rPr>
        <w:t>».</w:t>
      </w:r>
    </w:p>
    <w:p w:rsidR="007E071D" w:rsidRPr="007E071D" w:rsidRDefault="007E071D" w:rsidP="007E071D">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ГОСТ Р 51317.4.17-2000 (МЭК 61000-4-17-99) «Совместимость технических средств электромагнитная. Устойчивость к пульсациям напряжения электропитания постоянного тока. Требования и методы испытаний».</w:t>
      </w:r>
    </w:p>
    <w:p w:rsidR="007E071D" w:rsidRPr="007E071D" w:rsidRDefault="007E071D" w:rsidP="007E071D">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ГОСТ Р 51317.4.28-2000 (МЭК 61000-4-28-99) «Совместимость технических средств электромагнитная. Устойчивость к изменениям частоты питающего напряжения. Требования и методы испытаний».</w:t>
      </w:r>
    </w:p>
    <w:p w:rsidR="007E071D" w:rsidRPr="007E071D" w:rsidRDefault="007E071D" w:rsidP="007E071D">
      <w:pPr>
        <w:widowControl w:val="0"/>
        <w:numPr>
          <w:ilvl w:val="0"/>
          <w:numId w:val="5"/>
        </w:numPr>
        <w:autoSpaceDE w:val="0"/>
        <w:autoSpaceDN w:val="0"/>
        <w:adjustRightInd w:val="0"/>
        <w:spacing w:after="0" w:line="240" w:lineRule="auto"/>
        <w:jc w:val="both"/>
        <w:rPr>
          <w:rFonts w:ascii="Times New Roman" w:hAnsi="Times New Roman"/>
          <w:sz w:val="24"/>
          <w:szCs w:val="24"/>
          <w:lang w:val="en-US"/>
        </w:rPr>
      </w:pPr>
      <w:r w:rsidRPr="007E071D">
        <w:rPr>
          <w:rFonts w:ascii="Times New Roman" w:hAnsi="Times New Roman"/>
          <w:sz w:val="24"/>
          <w:szCs w:val="24"/>
        </w:rPr>
        <w:t>ГОСТ Р 51318.11-2006 (CISPR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r w:rsidRPr="007E071D">
        <w:rPr>
          <w:rFonts w:ascii="Times New Roman" w:hAnsi="Times New Roman"/>
          <w:sz w:val="24"/>
          <w:szCs w:val="24"/>
          <w:lang w:val="en-US"/>
        </w:rPr>
        <w:t>».</w:t>
      </w:r>
    </w:p>
    <w:p w:rsidR="007E071D" w:rsidRPr="007E071D" w:rsidRDefault="007E071D" w:rsidP="007E071D">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ГОСТ 30805.14.1-2013 (CISPR 14-1:2005) «Совместимость технических средств электромагнитная. Бытовые приборы, электрические инструменты и аналогичные устройства. Радиопомехи индустриальные. Нормы и методы измерений».</w:t>
      </w:r>
    </w:p>
    <w:p w:rsidR="007E071D" w:rsidRPr="007E071D" w:rsidRDefault="007E071D" w:rsidP="007E071D">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ГОСТ CISPR 15-2014 Нормы и методы измерения характеристик радиопомех от электрического осветительного и аналогичного оборудования</w:t>
      </w:r>
    </w:p>
    <w:p w:rsidR="007E071D" w:rsidRPr="007E071D" w:rsidRDefault="007E071D" w:rsidP="007E071D">
      <w:pPr>
        <w:widowControl w:val="0"/>
        <w:numPr>
          <w:ilvl w:val="0"/>
          <w:numId w:val="5"/>
        </w:numPr>
        <w:suppressAutoHyphens/>
        <w:autoSpaceDE w:val="0"/>
        <w:autoSpaceDN w:val="0"/>
        <w:adjustRightInd w:val="0"/>
        <w:spacing w:after="0" w:line="240" w:lineRule="auto"/>
        <w:jc w:val="both"/>
        <w:rPr>
          <w:rFonts w:ascii="Times New Roman" w:hAnsi="Times New Roman"/>
          <w:sz w:val="24"/>
          <w:szCs w:val="24"/>
          <w:lang w:val="en-US"/>
        </w:rPr>
      </w:pPr>
      <w:r w:rsidRPr="007E071D">
        <w:rPr>
          <w:rFonts w:ascii="Times New Roman" w:hAnsi="Times New Roman"/>
          <w:sz w:val="24"/>
          <w:szCs w:val="24"/>
        </w:rPr>
        <w:t>ГОСТ 30805.22-2013 (СISPR 22:2006) «Совместимость технических средств электромагнитная. Оборудование информационных технологий. Радиопомехи индустриальные. Нормы и методы измерений</w:t>
      </w:r>
      <w:r w:rsidRPr="007E071D">
        <w:rPr>
          <w:rFonts w:ascii="Times New Roman" w:hAnsi="Times New Roman"/>
          <w:sz w:val="24"/>
          <w:szCs w:val="24"/>
          <w:lang w:val="en-US"/>
        </w:rPr>
        <w:t>»</w:t>
      </w:r>
    </w:p>
    <w:p w:rsidR="007E071D" w:rsidRPr="007E071D" w:rsidRDefault="007E071D" w:rsidP="007E071D">
      <w:pPr>
        <w:widowControl w:val="0"/>
        <w:numPr>
          <w:ilvl w:val="0"/>
          <w:numId w:val="5"/>
        </w:numPr>
        <w:autoSpaceDE w:val="0"/>
        <w:autoSpaceDN w:val="0"/>
        <w:adjustRightInd w:val="0"/>
        <w:spacing w:after="0" w:line="240" w:lineRule="auto"/>
        <w:jc w:val="both"/>
        <w:rPr>
          <w:rFonts w:ascii="Times New Roman" w:hAnsi="Times New Roman"/>
          <w:sz w:val="24"/>
          <w:szCs w:val="24"/>
          <w:lang w:val="en-US"/>
        </w:rPr>
      </w:pPr>
      <w:r w:rsidRPr="007E071D">
        <w:rPr>
          <w:rFonts w:ascii="Times New Roman" w:hAnsi="Times New Roman"/>
          <w:sz w:val="24"/>
          <w:szCs w:val="24"/>
        </w:rPr>
        <w:t>ГОСТ 30804.3.2-2013 (IEC 61000-3-2:2005) «Совместимость технических средств электромагнитная. Эмиссия гармонических составляющих тока техническими средствами с потребляемым током не более 16 А (в одной фазе). Нормы и методы испытаний</w:t>
      </w:r>
      <w:r w:rsidRPr="007E071D">
        <w:rPr>
          <w:rFonts w:ascii="Times New Roman" w:hAnsi="Times New Roman"/>
          <w:sz w:val="24"/>
          <w:szCs w:val="24"/>
          <w:lang w:val="en-US"/>
        </w:rPr>
        <w:t>»</w:t>
      </w:r>
    </w:p>
    <w:p w:rsidR="007E071D" w:rsidRPr="007E071D" w:rsidRDefault="007E071D" w:rsidP="007E071D">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7E071D">
        <w:rPr>
          <w:rFonts w:ascii="Times New Roman" w:hAnsi="Times New Roman"/>
          <w:sz w:val="24"/>
          <w:szCs w:val="24"/>
        </w:rPr>
        <w:t xml:space="preserve">ГОСТ 30804.3.3-2013 (IEC 61000-3-3:2005) «Совместимость технических средств электромагнитная. Ограничение изменений напряжения, колебаний напряжения и </w:t>
      </w:r>
      <w:proofErr w:type="spellStart"/>
      <w:r w:rsidRPr="007E071D">
        <w:rPr>
          <w:rFonts w:ascii="Times New Roman" w:hAnsi="Times New Roman"/>
          <w:sz w:val="24"/>
          <w:szCs w:val="24"/>
        </w:rPr>
        <w:t>фликера</w:t>
      </w:r>
      <w:proofErr w:type="spellEnd"/>
      <w:r w:rsidRPr="007E071D">
        <w:rPr>
          <w:rFonts w:ascii="Times New Roman" w:hAnsi="Times New Roman"/>
          <w:sz w:val="24"/>
          <w:szCs w:val="24"/>
        </w:rPr>
        <w:t xml:space="preserve"> в низковольтных системах электроснабжения общего назначения. Технические средства с потребляемым током не более 16 А (в одной фазе), подключаемые к электрической сети при несоблюдении определенных условий подключения. Нормы и методы испытаний»</w:t>
      </w:r>
    </w:p>
    <w:p w:rsidR="007E071D" w:rsidRPr="007E071D" w:rsidRDefault="007E071D" w:rsidP="007E071D">
      <w:pPr>
        <w:widowControl w:val="0"/>
        <w:autoSpaceDE w:val="0"/>
        <w:autoSpaceDN w:val="0"/>
        <w:adjustRightInd w:val="0"/>
        <w:spacing w:after="0" w:line="240" w:lineRule="auto"/>
        <w:rPr>
          <w:rFonts w:ascii="Times New Roman" w:hAnsi="Times New Roman"/>
          <w:sz w:val="24"/>
          <w:szCs w:val="24"/>
        </w:rPr>
      </w:pPr>
    </w:p>
    <w:p w:rsidR="007E071D" w:rsidRPr="007E071D" w:rsidRDefault="007E071D" w:rsidP="007E071D">
      <w:pPr>
        <w:widowControl w:val="0"/>
        <w:suppressAutoHyphens/>
        <w:autoSpaceDE w:val="0"/>
        <w:autoSpaceDN w:val="0"/>
        <w:adjustRightInd w:val="0"/>
        <w:spacing w:after="0" w:line="240" w:lineRule="auto"/>
        <w:rPr>
          <w:rFonts w:ascii="Times New Roman" w:hAnsi="Times New Roman"/>
          <w:sz w:val="24"/>
          <w:szCs w:val="24"/>
        </w:rPr>
      </w:pPr>
    </w:p>
    <w:p w:rsidR="007E071D" w:rsidRPr="007E071D" w:rsidRDefault="007E071D" w:rsidP="007E071D">
      <w:pPr>
        <w:widowControl w:val="0"/>
        <w:suppressAutoHyphens/>
        <w:autoSpaceDE w:val="0"/>
        <w:autoSpaceDN w:val="0"/>
        <w:adjustRightInd w:val="0"/>
        <w:spacing w:after="0" w:line="240" w:lineRule="auto"/>
        <w:rPr>
          <w:rFonts w:ascii="Times New Roman" w:hAnsi="Times New Roman"/>
          <w:sz w:val="24"/>
          <w:szCs w:val="24"/>
        </w:rPr>
      </w:pPr>
    </w:p>
    <w:p w:rsidR="007E071D" w:rsidRPr="007E071D" w:rsidRDefault="007E071D" w:rsidP="007E071D">
      <w:pPr>
        <w:widowControl w:val="0"/>
        <w:suppressAutoHyphens/>
        <w:autoSpaceDE w:val="0"/>
        <w:autoSpaceDN w:val="0"/>
        <w:adjustRightInd w:val="0"/>
        <w:spacing w:after="0" w:line="240" w:lineRule="auto"/>
        <w:rPr>
          <w:rFonts w:ascii="Times New Roman" w:hAnsi="Times New Roman"/>
          <w:sz w:val="24"/>
          <w:szCs w:val="24"/>
        </w:rPr>
      </w:pPr>
    </w:p>
    <w:p w:rsidR="007E071D" w:rsidRPr="007E071D" w:rsidRDefault="007E071D" w:rsidP="007E071D">
      <w:pPr>
        <w:widowControl w:val="0"/>
        <w:suppressAutoHyphens/>
        <w:autoSpaceDE w:val="0"/>
        <w:autoSpaceDN w:val="0"/>
        <w:adjustRightInd w:val="0"/>
        <w:spacing w:after="0" w:line="240" w:lineRule="auto"/>
        <w:rPr>
          <w:rFonts w:ascii="Times New Roman" w:hAnsi="Times New Roman"/>
          <w:sz w:val="24"/>
          <w:szCs w:val="24"/>
        </w:rPr>
      </w:pPr>
    </w:p>
    <w:p w:rsidR="007E071D" w:rsidRPr="007E071D" w:rsidRDefault="007E071D" w:rsidP="007E071D">
      <w:pPr>
        <w:widowControl w:val="0"/>
        <w:suppressAutoHyphens/>
        <w:autoSpaceDE w:val="0"/>
        <w:autoSpaceDN w:val="0"/>
        <w:adjustRightInd w:val="0"/>
        <w:spacing w:after="0" w:line="240" w:lineRule="auto"/>
        <w:rPr>
          <w:rFonts w:ascii="Times New Roman" w:hAnsi="Times New Roman"/>
          <w:sz w:val="24"/>
          <w:szCs w:val="24"/>
        </w:rPr>
      </w:pPr>
    </w:p>
    <w:p w:rsidR="007E071D" w:rsidRPr="007E071D" w:rsidRDefault="007E071D" w:rsidP="007E071D">
      <w:pPr>
        <w:widowControl w:val="0"/>
        <w:suppressAutoHyphens/>
        <w:autoSpaceDE w:val="0"/>
        <w:autoSpaceDN w:val="0"/>
        <w:adjustRightInd w:val="0"/>
        <w:spacing w:after="0" w:line="240" w:lineRule="auto"/>
        <w:rPr>
          <w:rFonts w:ascii="Times New Roman" w:hAnsi="Times New Roman"/>
          <w:sz w:val="24"/>
          <w:szCs w:val="24"/>
        </w:rPr>
      </w:pPr>
    </w:p>
    <w:p w:rsidR="007E071D" w:rsidRPr="007E071D" w:rsidRDefault="007E071D" w:rsidP="007E071D">
      <w:pPr>
        <w:widowControl w:val="0"/>
        <w:suppressAutoHyphens/>
        <w:autoSpaceDE w:val="0"/>
        <w:autoSpaceDN w:val="0"/>
        <w:adjustRightInd w:val="0"/>
        <w:spacing w:after="0" w:line="240" w:lineRule="auto"/>
        <w:rPr>
          <w:rFonts w:ascii="Times New Roman" w:hAnsi="Times New Roman"/>
          <w:sz w:val="24"/>
          <w:szCs w:val="24"/>
        </w:rPr>
      </w:pPr>
    </w:p>
    <w:p w:rsidR="007E071D" w:rsidRPr="007E071D" w:rsidRDefault="007E071D" w:rsidP="007E071D">
      <w:pPr>
        <w:widowControl w:val="0"/>
        <w:suppressAutoHyphens/>
        <w:autoSpaceDE w:val="0"/>
        <w:autoSpaceDN w:val="0"/>
        <w:adjustRightInd w:val="0"/>
        <w:spacing w:after="0" w:line="240" w:lineRule="auto"/>
        <w:rPr>
          <w:rFonts w:ascii="Times New Roman" w:hAnsi="Times New Roman"/>
          <w:sz w:val="24"/>
          <w:szCs w:val="24"/>
        </w:rPr>
      </w:pPr>
    </w:p>
    <w:p w:rsidR="007E071D" w:rsidRPr="007E071D" w:rsidRDefault="007E071D" w:rsidP="007E071D">
      <w:pPr>
        <w:widowControl w:val="0"/>
        <w:suppressAutoHyphens/>
        <w:autoSpaceDE w:val="0"/>
        <w:autoSpaceDN w:val="0"/>
        <w:adjustRightInd w:val="0"/>
        <w:spacing w:after="0" w:line="240" w:lineRule="auto"/>
        <w:rPr>
          <w:rFonts w:ascii="Times New Roman" w:hAnsi="Times New Roman"/>
          <w:sz w:val="24"/>
          <w:szCs w:val="24"/>
        </w:rPr>
      </w:pPr>
    </w:p>
    <w:p w:rsidR="007E071D" w:rsidRPr="007E071D" w:rsidRDefault="007E071D" w:rsidP="007E071D">
      <w:pPr>
        <w:widowControl w:val="0"/>
        <w:suppressAutoHyphens/>
        <w:autoSpaceDE w:val="0"/>
        <w:autoSpaceDN w:val="0"/>
        <w:adjustRightInd w:val="0"/>
        <w:spacing w:after="0" w:line="240" w:lineRule="auto"/>
        <w:rPr>
          <w:rFonts w:ascii="Times New Roman" w:hAnsi="Times New Roman"/>
          <w:sz w:val="24"/>
          <w:szCs w:val="24"/>
        </w:rPr>
      </w:pPr>
    </w:p>
    <w:p w:rsidR="007E071D" w:rsidRPr="007E071D" w:rsidRDefault="007E071D" w:rsidP="007E071D">
      <w:pPr>
        <w:widowControl w:val="0"/>
        <w:suppressAutoHyphens/>
        <w:autoSpaceDE w:val="0"/>
        <w:autoSpaceDN w:val="0"/>
        <w:adjustRightInd w:val="0"/>
        <w:spacing w:after="0" w:line="240" w:lineRule="auto"/>
        <w:rPr>
          <w:rFonts w:ascii="Times New Roman" w:hAnsi="Times New Roman"/>
          <w:sz w:val="24"/>
          <w:szCs w:val="24"/>
        </w:rPr>
      </w:pPr>
    </w:p>
    <w:p w:rsidR="007E071D" w:rsidRPr="007E071D" w:rsidRDefault="007E071D" w:rsidP="007E071D">
      <w:pPr>
        <w:widowControl w:val="0"/>
        <w:suppressAutoHyphens/>
        <w:autoSpaceDE w:val="0"/>
        <w:autoSpaceDN w:val="0"/>
        <w:adjustRightInd w:val="0"/>
        <w:spacing w:after="0" w:line="240" w:lineRule="auto"/>
        <w:rPr>
          <w:rFonts w:ascii="Times New Roman" w:hAnsi="Times New Roman"/>
          <w:sz w:val="24"/>
          <w:szCs w:val="24"/>
        </w:rPr>
      </w:pPr>
    </w:p>
    <w:p w:rsidR="007E071D" w:rsidRPr="007E071D" w:rsidRDefault="007E071D" w:rsidP="007E071D">
      <w:pPr>
        <w:widowControl w:val="0"/>
        <w:suppressAutoHyphens/>
        <w:autoSpaceDE w:val="0"/>
        <w:autoSpaceDN w:val="0"/>
        <w:adjustRightInd w:val="0"/>
        <w:spacing w:after="0" w:line="240" w:lineRule="auto"/>
        <w:rPr>
          <w:rFonts w:ascii="Times New Roman" w:hAnsi="Times New Roman"/>
          <w:sz w:val="24"/>
          <w:szCs w:val="24"/>
        </w:rPr>
      </w:pPr>
    </w:p>
    <w:p w:rsidR="007E071D" w:rsidRPr="007E071D" w:rsidRDefault="007E071D" w:rsidP="007E071D">
      <w:pPr>
        <w:widowControl w:val="0"/>
        <w:suppressAutoHyphens/>
        <w:autoSpaceDE w:val="0"/>
        <w:autoSpaceDN w:val="0"/>
        <w:adjustRightInd w:val="0"/>
        <w:spacing w:after="0" w:line="240" w:lineRule="auto"/>
        <w:rPr>
          <w:rFonts w:ascii="Times New Roman" w:hAnsi="Times New Roman"/>
          <w:sz w:val="24"/>
          <w:szCs w:val="24"/>
        </w:rPr>
      </w:pPr>
    </w:p>
    <w:p w:rsidR="007E071D" w:rsidRPr="007E071D" w:rsidRDefault="007E071D" w:rsidP="007E071D">
      <w:pPr>
        <w:widowControl w:val="0"/>
        <w:suppressAutoHyphens/>
        <w:autoSpaceDE w:val="0"/>
        <w:autoSpaceDN w:val="0"/>
        <w:adjustRightInd w:val="0"/>
        <w:spacing w:after="0" w:line="240" w:lineRule="auto"/>
        <w:rPr>
          <w:rFonts w:ascii="Times New Roman" w:hAnsi="Times New Roman"/>
          <w:sz w:val="24"/>
          <w:szCs w:val="24"/>
        </w:rPr>
      </w:pPr>
    </w:p>
    <w:p w:rsidR="007E071D" w:rsidRPr="007E071D" w:rsidRDefault="007E071D" w:rsidP="007E071D">
      <w:pPr>
        <w:widowControl w:val="0"/>
        <w:suppressAutoHyphens/>
        <w:autoSpaceDE w:val="0"/>
        <w:autoSpaceDN w:val="0"/>
        <w:adjustRightInd w:val="0"/>
        <w:spacing w:after="0" w:line="240" w:lineRule="auto"/>
        <w:rPr>
          <w:rFonts w:ascii="Times New Roman" w:hAnsi="Times New Roman"/>
          <w:sz w:val="24"/>
          <w:szCs w:val="24"/>
        </w:rPr>
      </w:pPr>
    </w:p>
    <w:p w:rsidR="007E071D" w:rsidRPr="007E071D" w:rsidRDefault="007E071D" w:rsidP="007E071D">
      <w:pPr>
        <w:widowControl w:val="0"/>
        <w:suppressAutoHyphens/>
        <w:autoSpaceDE w:val="0"/>
        <w:autoSpaceDN w:val="0"/>
        <w:adjustRightInd w:val="0"/>
        <w:spacing w:after="0" w:line="240" w:lineRule="auto"/>
        <w:rPr>
          <w:rFonts w:ascii="Times New Roman" w:hAnsi="Times New Roman"/>
          <w:sz w:val="24"/>
          <w:szCs w:val="24"/>
        </w:rPr>
      </w:pPr>
    </w:p>
    <w:p w:rsidR="007E071D" w:rsidRPr="007E071D" w:rsidRDefault="007E071D" w:rsidP="007E071D">
      <w:pPr>
        <w:widowControl w:val="0"/>
        <w:suppressAutoHyphens/>
        <w:autoSpaceDE w:val="0"/>
        <w:autoSpaceDN w:val="0"/>
        <w:adjustRightInd w:val="0"/>
        <w:spacing w:after="0" w:line="240" w:lineRule="auto"/>
        <w:jc w:val="right"/>
        <w:rPr>
          <w:rFonts w:ascii="Times New Roman" w:hAnsi="Times New Roman"/>
          <w:sz w:val="24"/>
          <w:szCs w:val="24"/>
        </w:rPr>
      </w:pPr>
    </w:p>
    <w:p w:rsidR="007E071D" w:rsidRPr="007E071D" w:rsidRDefault="007E071D" w:rsidP="007E071D">
      <w:pPr>
        <w:widowControl w:val="0"/>
        <w:suppressAutoHyphens/>
        <w:autoSpaceDE w:val="0"/>
        <w:autoSpaceDN w:val="0"/>
        <w:adjustRightInd w:val="0"/>
        <w:spacing w:after="0" w:line="240" w:lineRule="auto"/>
        <w:jc w:val="right"/>
        <w:rPr>
          <w:rFonts w:ascii="Times New Roman" w:hAnsi="Times New Roman"/>
          <w:sz w:val="24"/>
          <w:szCs w:val="24"/>
        </w:rPr>
      </w:pPr>
    </w:p>
    <w:p w:rsidR="007E071D" w:rsidRPr="007E071D" w:rsidRDefault="007E071D" w:rsidP="007E071D">
      <w:pPr>
        <w:widowControl w:val="0"/>
        <w:suppressAutoHyphens/>
        <w:autoSpaceDE w:val="0"/>
        <w:autoSpaceDN w:val="0"/>
        <w:adjustRightInd w:val="0"/>
        <w:spacing w:after="0" w:line="240" w:lineRule="auto"/>
        <w:jc w:val="right"/>
        <w:rPr>
          <w:rFonts w:ascii="Times New Roman" w:hAnsi="Times New Roman"/>
          <w:sz w:val="24"/>
          <w:szCs w:val="24"/>
        </w:rPr>
      </w:pPr>
    </w:p>
    <w:p w:rsidR="007E071D" w:rsidRDefault="007E071D" w:rsidP="007E071D">
      <w:pPr>
        <w:spacing w:after="0" w:line="240" w:lineRule="auto"/>
        <w:jc w:val="right"/>
        <w:rPr>
          <w:rFonts w:ascii="Times New Roman" w:hAnsi="Times New Roman"/>
          <w:sz w:val="24"/>
          <w:szCs w:val="24"/>
        </w:rPr>
      </w:pPr>
    </w:p>
    <w:p w:rsidR="00DA791C" w:rsidRPr="00A20847" w:rsidRDefault="00DA791C" w:rsidP="00DA791C">
      <w:pPr>
        <w:widowControl w:val="0"/>
        <w:suppressAutoHyphens/>
        <w:autoSpaceDE w:val="0"/>
        <w:autoSpaceDN w:val="0"/>
        <w:adjustRightInd w:val="0"/>
        <w:spacing w:after="0" w:line="240" w:lineRule="auto"/>
        <w:jc w:val="right"/>
        <w:rPr>
          <w:rFonts w:ascii="Times New Roman" w:hAnsi="Times New Roman"/>
          <w:sz w:val="28"/>
          <w:szCs w:val="28"/>
        </w:rPr>
      </w:pPr>
      <w:r w:rsidRPr="00A20847">
        <w:rPr>
          <w:rFonts w:ascii="Times New Roman" w:hAnsi="Times New Roman"/>
          <w:sz w:val="28"/>
          <w:szCs w:val="28"/>
        </w:rPr>
        <w:t xml:space="preserve">ПРИЛОЖЕНИЕ №2 </w:t>
      </w:r>
    </w:p>
    <w:p w:rsidR="00DA791C" w:rsidRPr="00DA791C" w:rsidRDefault="00DA791C" w:rsidP="00DA791C">
      <w:pPr>
        <w:widowControl w:val="0"/>
        <w:suppressAutoHyphens/>
        <w:autoSpaceDE w:val="0"/>
        <w:autoSpaceDN w:val="0"/>
        <w:adjustRightInd w:val="0"/>
        <w:spacing w:after="0" w:line="240" w:lineRule="auto"/>
        <w:jc w:val="right"/>
        <w:rPr>
          <w:rFonts w:ascii="Times New Roman" w:hAnsi="Times New Roman"/>
          <w:sz w:val="28"/>
          <w:szCs w:val="28"/>
        </w:rPr>
      </w:pPr>
      <w:r w:rsidRPr="00DA791C">
        <w:rPr>
          <w:rFonts w:ascii="Times New Roman" w:hAnsi="Times New Roman"/>
          <w:sz w:val="28"/>
          <w:szCs w:val="28"/>
        </w:rPr>
        <w:t>к Техническому заданию</w:t>
      </w:r>
    </w:p>
    <w:p w:rsidR="00DA791C" w:rsidRDefault="00DA791C" w:rsidP="00DA791C">
      <w:pPr>
        <w:widowControl w:val="0"/>
        <w:suppressAutoHyphens/>
        <w:autoSpaceDE w:val="0"/>
        <w:autoSpaceDN w:val="0"/>
        <w:adjustRightInd w:val="0"/>
        <w:spacing w:after="0" w:line="240" w:lineRule="auto"/>
        <w:jc w:val="right"/>
        <w:rPr>
          <w:rFonts w:ascii="Times New Roman" w:hAnsi="Times New Roman"/>
          <w:sz w:val="28"/>
          <w:szCs w:val="28"/>
        </w:rPr>
      </w:pPr>
    </w:p>
    <w:p w:rsidR="008424A9" w:rsidRPr="00DA791C" w:rsidRDefault="008424A9" w:rsidP="00DA791C">
      <w:pPr>
        <w:widowControl w:val="0"/>
        <w:suppressAutoHyphens/>
        <w:autoSpaceDE w:val="0"/>
        <w:autoSpaceDN w:val="0"/>
        <w:adjustRightInd w:val="0"/>
        <w:spacing w:after="0" w:line="240" w:lineRule="auto"/>
        <w:jc w:val="right"/>
        <w:rPr>
          <w:rFonts w:ascii="Times New Roman" w:hAnsi="Times New Roman"/>
          <w:sz w:val="28"/>
          <w:szCs w:val="28"/>
        </w:rPr>
      </w:pPr>
    </w:p>
    <w:p w:rsidR="00DA791C" w:rsidRDefault="00507A32" w:rsidP="00A20847">
      <w:pPr>
        <w:widowControl w:val="0"/>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Календарный план</w:t>
      </w:r>
      <w:r w:rsidR="00A20847" w:rsidRPr="00A20847">
        <w:rPr>
          <w:rFonts w:ascii="Times New Roman" w:hAnsi="Times New Roman"/>
          <w:b/>
          <w:bCs/>
          <w:sz w:val="24"/>
          <w:szCs w:val="24"/>
        </w:rPr>
        <w:t xml:space="preserve"> выполнения работ</w:t>
      </w:r>
    </w:p>
    <w:p w:rsidR="008424A9" w:rsidRPr="00DA791C" w:rsidRDefault="008424A9" w:rsidP="00A20847">
      <w:pPr>
        <w:widowControl w:val="0"/>
        <w:autoSpaceDE w:val="0"/>
        <w:autoSpaceDN w:val="0"/>
        <w:adjustRightInd w:val="0"/>
        <w:spacing w:after="0" w:line="360" w:lineRule="auto"/>
        <w:jc w:val="center"/>
        <w:rPr>
          <w:rFonts w:ascii="Times New Roman" w:hAnsi="Times New Roman"/>
          <w:sz w:val="24"/>
          <w:szCs w:val="24"/>
        </w:rPr>
      </w:pPr>
    </w:p>
    <w:tbl>
      <w:tblPr>
        <w:tblW w:w="0" w:type="auto"/>
        <w:tblInd w:w="216" w:type="dxa"/>
        <w:tblLayout w:type="fixed"/>
        <w:tblLook w:val="0000" w:firstRow="0" w:lastRow="0" w:firstColumn="0" w:lastColumn="0" w:noHBand="0" w:noVBand="0"/>
      </w:tblPr>
      <w:tblGrid>
        <w:gridCol w:w="15"/>
        <w:gridCol w:w="607"/>
        <w:gridCol w:w="2126"/>
        <w:gridCol w:w="949"/>
        <w:gridCol w:w="1157"/>
        <w:gridCol w:w="1134"/>
        <w:gridCol w:w="1079"/>
        <w:gridCol w:w="1640"/>
        <w:gridCol w:w="1414"/>
      </w:tblGrid>
      <w:tr w:rsidR="00DA791C" w:rsidRPr="00DA791C" w:rsidTr="00DA791C">
        <w:trPr>
          <w:trHeight w:val="589"/>
        </w:trPr>
        <w:tc>
          <w:tcPr>
            <w:tcW w:w="622" w:type="dxa"/>
            <w:gridSpan w:val="2"/>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Segoe UI Symbol" w:hAnsi="Segoe UI Symbol" w:cs="Segoe UI Symbol"/>
                <w:b/>
                <w:bCs/>
                <w:sz w:val="20"/>
                <w:szCs w:val="20"/>
                <w:lang w:val="en"/>
              </w:rPr>
              <w:t>№</w:t>
            </w:r>
          </w:p>
        </w:tc>
        <w:tc>
          <w:tcPr>
            <w:tcW w:w="2126"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rPr>
            </w:pPr>
            <w:r w:rsidRPr="00DA791C">
              <w:rPr>
                <w:rFonts w:ascii="Times New Roman" w:hAnsi="Times New Roman"/>
                <w:b/>
                <w:bCs/>
                <w:sz w:val="20"/>
                <w:szCs w:val="20"/>
              </w:rPr>
              <w:t>Наименование оборудования, поставляемого в рамках этапа</w:t>
            </w:r>
          </w:p>
        </w:tc>
        <w:tc>
          <w:tcPr>
            <w:tcW w:w="949"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ind w:right="-18"/>
              <w:jc w:val="center"/>
              <w:rPr>
                <w:rFonts w:cs="Calibri"/>
              </w:rPr>
            </w:pPr>
            <w:r w:rsidRPr="00DA791C">
              <w:rPr>
                <w:rFonts w:ascii="Segoe UI Symbol" w:hAnsi="Segoe UI Symbol" w:cs="Segoe UI Symbol"/>
                <w:b/>
                <w:bCs/>
                <w:sz w:val="20"/>
                <w:szCs w:val="20"/>
              </w:rPr>
              <w:t>№</w:t>
            </w:r>
            <w:r w:rsidRPr="00DA791C">
              <w:rPr>
                <w:rFonts w:ascii="Times New Roman" w:hAnsi="Times New Roman"/>
                <w:b/>
                <w:bCs/>
                <w:sz w:val="20"/>
                <w:szCs w:val="20"/>
              </w:rPr>
              <w:t xml:space="preserve"> модуля, в соотв. с техническим заданием</w:t>
            </w:r>
          </w:p>
        </w:tc>
        <w:tc>
          <w:tcPr>
            <w:tcW w:w="5010" w:type="dxa"/>
            <w:gridSpan w:val="4"/>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Сроки выполнения работ</w:t>
            </w:r>
          </w:p>
        </w:tc>
        <w:tc>
          <w:tcPr>
            <w:tcW w:w="1414"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Срок гарантии</w:t>
            </w:r>
            <w:r w:rsidRPr="00DA791C">
              <w:rPr>
                <w:rFonts w:ascii="Times New Roman" w:hAnsi="Times New Roman"/>
                <w:b/>
                <w:bCs/>
                <w:sz w:val="20"/>
                <w:szCs w:val="20"/>
                <w:vertAlign w:val="superscript"/>
              </w:rPr>
              <w:t>1</w:t>
            </w:r>
          </w:p>
        </w:tc>
      </w:tr>
      <w:tr w:rsidR="00DA791C" w:rsidRPr="00DA791C" w:rsidTr="00DA791C">
        <w:trPr>
          <w:trHeight w:val="584"/>
        </w:trPr>
        <w:tc>
          <w:tcPr>
            <w:tcW w:w="622"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rPr>
                <w:rFonts w:cs="Calibri"/>
                <w:lang w:val="en"/>
              </w:rPr>
            </w:pPr>
          </w:p>
        </w:tc>
        <w:tc>
          <w:tcPr>
            <w:tcW w:w="212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rPr>
                <w:rFonts w:cs="Calibri"/>
                <w:lang w:val="en"/>
              </w:rPr>
            </w:pPr>
          </w:p>
        </w:tc>
        <w:tc>
          <w:tcPr>
            <w:tcW w:w="94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rPr>
                <w:rFonts w:cs="Calibri"/>
                <w:lang w:val="en"/>
              </w:rPr>
            </w:pP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Поставка</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Монтаж</w:t>
            </w:r>
          </w:p>
        </w:tc>
        <w:tc>
          <w:tcPr>
            <w:tcW w:w="107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Пуско-наладка</w:t>
            </w:r>
          </w:p>
        </w:tc>
        <w:tc>
          <w:tcPr>
            <w:tcW w:w="164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Подготовка специалистов</w:t>
            </w:r>
          </w:p>
        </w:tc>
        <w:tc>
          <w:tcPr>
            <w:tcW w:w="141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rPr>
                <w:rFonts w:cs="Calibri"/>
                <w:lang w:val="en"/>
              </w:rPr>
            </w:pPr>
          </w:p>
        </w:tc>
        <w:bookmarkStart w:id="0" w:name="_GoBack"/>
        <w:bookmarkEnd w:id="0"/>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w:t>
            </w:r>
          </w:p>
        </w:tc>
        <w:tc>
          <w:tcPr>
            <w:tcW w:w="9499"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jc w:val="both"/>
              <w:rPr>
                <w:rFonts w:ascii="Times New Roman" w:hAnsi="Times New Roman"/>
                <w:i/>
                <w:iCs/>
                <w:sz w:val="24"/>
                <w:szCs w:val="24"/>
              </w:rPr>
            </w:pPr>
            <w:r w:rsidRPr="00DA791C">
              <w:rPr>
                <w:rFonts w:ascii="Times New Roman" w:hAnsi="Times New Roman"/>
                <w:b/>
                <w:bCs/>
                <w:sz w:val="24"/>
                <w:szCs w:val="24"/>
              </w:rPr>
              <w:t xml:space="preserve">ПС-1. Подсистема испытаний на устойчивость к радиочастотному электромагнитному полю и к </w:t>
            </w:r>
            <w:proofErr w:type="spellStart"/>
            <w:r w:rsidRPr="00DA791C">
              <w:rPr>
                <w:rFonts w:ascii="Times New Roman" w:hAnsi="Times New Roman"/>
                <w:b/>
                <w:bCs/>
                <w:sz w:val="24"/>
                <w:szCs w:val="24"/>
              </w:rPr>
              <w:t>кондуктивным</w:t>
            </w:r>
            <w:proofErr w:type="spellEnd"/>
            <w:r w:rsidRPr="00DA791C">
              <w:rPr>
                <w:rFonts w:ascii="Times New Roman" w:hAnsi="Times New Roman"/>
                <w:b/>
                <w:bCs/>
                <w:sz w:val="24"/>
                <w:szCs w:val="24"/>
              </w:rPr>
              <w:t xml:space="preserve"> помехам, наведенным радиочастотными электромагнитными полями</w:t>
            </w:r>
            <w:r w:rsidRPr="00DA791C">
              <w:rPr>
                <w:rFonts w:ascii="Times New Roman" w:hAnsi="Times New Roman"/>
                <w:i/>
                <w:iCs/>
                <w:sz w:val="24"/>
                <w:szCs w:val="24"/>
              </w:rPr>
              <w:t xml:space="preserve"> </w:t>
            </w:r>
          </w:p>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i/>
                <w:iCs/>
                <w:sz w:val="24"/>
                <w:szCs w:val="24"/>
              </w:rPr>
              <w:t>в соответствии с требованиями стандартов ГОСТ 30804.4.3 – 2013 (IEC 61000-4-3:2006), ГОСТ Р 51317.4.6-99 (IEC 61000-4-6-1996)</w:t>
            </w:r>
          </w:p>
        </w:tc>
      </w:tr>
      <w:tr w:rsidR="00DA791C" w:rsidRPr="00DA791C" w:rsidTr="00DA791C">
        <w:trPr>
          <w:gridBefore w:val="1"/>
          <w:wBefore w:w="15" w:type="dxa"/>
          <w:trHeight w:val="584"/>
        </w:trPr>
        <w:tc>
          <w:tcPr>
            <w:tcW w:w="6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Генератор сигналов</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М2</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3853" w:type="dxa"/>
            <w:gridSpan w:val="3"/>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 2017-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2020</w:t>
            </w:r>
          </w:p>
        </w:tc>
      </w:tr>
      <w:tr w:rsidR="00DA791C" w:rsidRPr="00DA791C" w:rsidTr="00DA791C">
        <w:trPr>
          <w:gridBefore w:val="1"/>
          <w:wBefore w:w="15" w:type="dxa"/>
          <w:trHeight w:val="584"/>
        </w:trPr>
        <w:tc>
          <w:tcPr>
            <w:tcW w:w="6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2</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lang w:val="en"/>
              </w:rPr>
              <w:t>19-</w:t>
            </w:r>
            <w:r w:rsidRPr="00DA791C">
              <w:rPr>
                <w:rFonts w:ascii="Times New Roman" w:hAnsi="Times New Roman"/>
                <w:color w:val="000000"/>
                <w:sz w:val="24"/>
                <w:szCs w:val="24"/>
              </w:rPr>
              <w:t>дюймовый стоечный адаптер</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М2</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3853" w:type="dxa"/>
            <w:gridSpan w:val="3"/>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 2017-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gridBefore w:val="1"/>
          <w:wBefore w:w="15" w:type="dxa"/>
          <w:trHeight w:val="584"/>
        </w:trPr>
        <w:tc>
          <w:tcPr>
            <w:tcW w:w="6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3</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Широкополосный усилитель</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М2</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3853" w:type="dxa"/>
            <w:gridSpan w:val="3"/>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 2017-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gridBefore w:val="1"/>
          <w:wBefore w:w="15" w:type="dxa"/>
          <w:trHeight w:val="584"/>
        </w:trPr>
        <w:tc>
          <w:tcPr>
            <w:tcW w:w="6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4</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 xml:space="preserve">Широкополосный усилитель </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М2</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3853" w:type="dxa"/>
            <w:gridSpan w:val="3"/>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 2017-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gridBefore w:val="1"/>
          <w:wBefore w:w="15" w:type="dxa"/>
          <w:trHeight w:val="584"/>
        </w:trPr>
        <w:tc>
          <w:tcPr>
            <w:tcW w:w="6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5</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 xml:space="preserve">Устройство коммутации сигналов </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М2</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3853" w:type="dxa"/>
            <w:gridSpan w:val="3"/>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 2017-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gridBefore w:val="1"/>
          <w:wBefore w:w="15" w:type="dxa"/>
          <w:trHeight w:val="584"/>
        </w:trPr>
        <w:tc>
          <w:tcPr>
            <w:tcW w:w="6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6</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Стоечный адаптер 19-дюймовый</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М2</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3853" w:type="dxa"/>
            <w:gridSpan w:val="3"/>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 2017-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gridBefore w:val="1"/>
          <w:wBefore w:w="15" w:type="dxa"/>
          <w:trHeight w:val="1425"/>
        </w:trPr>
        <w:tc>
          <w:tcPr>
            <w:tcW w:w="6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7</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Измеритель мощности сигналов с цветным экраном</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М2</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3853" w:type="dxa"/>
            <w:gridSpan w:val="3"/>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 2017-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2020</w:t>
            </w:r>
          </w:p>
        </w:tc>
      </w:tr>
      <w:tr w:rsidR="00DA791C" w:rsidRPr="00DA791C" w:rsidTr="00DA791C">
        <w:trPr>
          <w:gridBefore w:val="1"/>
          <w:wBefore w:w="15" w:type="dxa"/>
          <w:trHeight w:val="584"/>
        </w:trPr>
        <w:tc>
          <w:tcPr>
            <w:tcW w:w="6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8</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lang w:val="en"/>
              </w:rPr>
              <w:t>19-</w:t>
            </w:r>
            <w:r w:rsidRPr="00DA791C">
              <w:rPr>
                <w:rFonts w:ascii="Times New Roman" w:hAnsi="Times New Roman"/>
                <w:color w:val="000000"/>
                <w:sz w:val="24"/>
                <w:szCs w:val="24"/>
              </w:rPr>
              <w:t>дюймовый стоечный адаптер</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М2</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3853" w:type="dxa"/>
            <w:gridSpan w:val="3"/>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 2017-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gridBefore w:val="1"/>
          <w:wBefore w:w="15" w:type="dxa"/>
          <w:trHeight w:val="276"/>
        </w:trPr>
        <w:tc>
          <w:tcPr>
            <w:tcW w:w="60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9</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 xml:space="preserve">Датчик мощности сигналов  </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М2</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3853" w:type="dxa"/>
            <w:gridSpan w:val="3"/>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 2017-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2020</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10</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Датчик поля</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М2</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 2017-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11</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 xml:space="preserve">Антенна </w:t>
            </w:r>
            <w:proofErr w:type="spellStart"/>
            <w:r w:rsidRPr="00DA791C">
              <w:rPr>
                <w:rFonts w:ascii="Times New Roman" w:hAnsi="Times New Roman"/>
                <w:color w:val="000000"/>
                <w:sz w:val="24"/>
                <w:szCs w:val="24"/>
              </w:rPr>
              <w:t>логопериодичес</w:t>
            </w:r>
            <w:proofErr w:type="spellEnd"/>
            <w:r w:rsidRPr="00DA791C">
              <w:rPr>
                <w:rFonts w:ascii="Times New Roman" w:hAnsi="Times New Roman"/>
                <w:color w:val="000000"/>
                <w:sz w:val="24"/>
                <w:szCs w:val="24"/>
              </w:rPr>
              <w:t>-кая</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М2</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 2017-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12</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Токосъемник</w:t>
            </w:r>
            <w:r w:rsidRPr="00DA791C">
              <w:rPr>
                <w:rFonts w:ascii="Times New Roman" w:hAnsi="Times New Roman"/>
                <w:color w:val="000000"/>
                <w:sz w:val="24"/>
                <w:szCs w:val="24"/>
                <w:lang w:val="en-US"/>
              </w:rPr>
              <w:t xml:space="preserve"> </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М2</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 2017-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13</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Электромагнитные клещи для ввода помех по МЭК 61000-4-6  с калибровочным набором</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М2</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 2017-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14</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Развязывающие клещи для МЭК 61000-4-6</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М2</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 2017-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15</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 xml:space="preserve">Ноутбук </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М2</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 2017-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16</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Осциллограф цифровой</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М2</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3853" w:type="dxa"/>
            <w:gridSpan w:val="3"/>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 2017-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2020</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17</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Адаптер</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М2</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3853" w:type="dxa"/>
            <w:gridSpan w:val="3"/>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 2017-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18</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 xml:space="preserve">Пассивный пробник высокого напряжения </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М2</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 2017-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19</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Пакет программного обеспечения для радиоизмерительного оборудования на компакт-диске, в комплекте с USB-ключом аппаратной защиты</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М2</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3853" w:type="dxa"/>
            <w:gridSpan w:val="3"/>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 2017-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20</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Коммутационная 19" стойка</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М2</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3853" w:type="dxa"/>
            <w:gridSpan w:val="3"/>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 2017-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21</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Устройство связи/развязки сетевое</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М2</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3853" w:type="dxa"/>
            <w:gridSpan w:val="3"/>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 2017-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22</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Высокочастотный кабель</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М2</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3853" w:type="dxa"/>
            <w:gridSpan w:val="3"/>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 2017-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23</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Штатив для датчика поля</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М2</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 2017-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2</w:t>
            </w:r>
          </w:p>
        </w:tc>
        <w:tc>
          <w:tcPr>
            <w:tcW w:w="9499"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jc w:val="both"/>
              <w:rPr>
                <w:rFonts w:ascii="Times New Roman" w:hAnsi="Times New Roman"/>
                <w:b/>
                <w:bCs/>
                <w:sz w:val="24"/>
                <w:szCs w:val="24"/>
              </w:rPr>
            </w:pPr>
            <w:r w:rsidRPr="00DA791C">
              <w:rPr>
                <w:rFonts w:ascii="Times New Roman" w:hAnsi="Times New Roman"/>
                <w:b/>
                <w:bCs/>
                <w:sz w:val="24"/>
                <w:szCs w:val="24"/>
              </w:rPr>
              <w:t xml:space="preserve">ПС-2. Подсистема испытаний на устойчивость к наносекундным импульсным помехам, микросекундным импульсным помехам большой энергии, магнитному полю промышленной частоты, провалам, кратковременным прерываниям и изменениям напряжения электропитания, колебательным затухающим помехам, </w:t>
            </w:r>
            <w:proofErr w:type="spellStart"/>
            <w:r w:rsidRPr="00DA791C">
              <w:rPr>
                <w:rFonts w:ascii="Times New Roman" w:hAnsi="Times New Roman"/>
                <w:b/>
                <w:bCs/>
                <w:sz w:val="24"/>
                <w:szCs w:val="24"/>
              </w:rPr>
              <w:t>кондуктивным</w:t>
            </w:r>
            <w:proofErr w:type="spellEnd"/>
            <w:r w:rsidRPr="00DA791C">
              <w:rPr>
                <w:rFonts w:ascii="Times New Roman" w:hAnsi="Times New Roman"/>
                <w:b/>
                <w:bCs/>
                <w:sz w:val="24"/>
                <w:szCs w:val="24"/>
              </w:rPr>
              <w:t xml:space="preserve"> помехам в полосе частот от 0 до 150 кГц</w:t>
            </w:r>
          </w:p>
          <w:p w:rsidR="00DA791C" w:rsidRPr="00DA791C" w:rsidRDefault="00DA791C" w:rsidP="00DA791C">
            <w:pPr>
              <w:widowControl w:val="0"/>
              <w:autoSpaceDE w:val="0"/>
              <w:autoSpaceDN w:val="0"/>
              <w:adjustRightInd w:val="0"/>
              <w:spacing w:after="0" w:line="240" w:lineRule="auto"/>
              <w:jc w:val="both"/>
              <w:rPr>
                <w:rFonts w:cs="Calibri"/>
              </w:rPr>
            </w:pPr>
            <w:r w:rsidRPr="00DA791C">
              <w:rPr>
                <w:rFonts w:ascii="Times New Roman" w:hAnsi="Times New Roman"/>
                <w:i/>
                <w:iCs/>
                <w:sz w:val="24"/>
                <w:szCs w:val="24"/>
              </w:rPr>
              <w:t>в соответствии с требованиями стандартов ГОСТ 30804.4.4-2013 (IEC 61000-4-4:2004), ГОСТ Р 51317.4.5-99 (IEC 61000-4-5-95), ГОСТ Р 50648-94 (IEC 61000-4-8-93), ГОСТ Р 50649 (IEC 61000-4-9-93), ГОСТ 30804.4.11-2013 (IEC 61000-4-11:2004), ГОСТ Р 51317.4.12-99 (МЭК 61000-4-12-95), ГОСТ Р 51317.4.16-2000 (МЭК 61000-4-16-98)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Генератор универсальный с конвертером интерфейсов RS485-RS232</w:t>
            </w:r>
          </w:p>
        </w:tc>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М3</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М4</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М5</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М6</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М7</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М8</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М9</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2017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Май</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2019</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2</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rPr>
            </w:pPr>
            <w:proofErr w:type="spellStart"/>
            <w:r w:rsidRPr="00DA791C">
              <w:rPr>
                <w:rFonts w:ascii="Times New Roman" w:hAnsi="Times New Roman"/>
                <w:color w:val="000000"/>
                <w:sz w:val="24"/>
                <w:szCs w:val="24"/>
              </w:rPr>
              <w:t>Автотрансфор-матор</w:t>
            </w:r>
            <w:proofErr w:type="spellEnd"/>
            <w:r w:rsidRPr="00DA791C">
              <w:rPr>
                <w:rFonts w:ascii="Times New Roman" w:hAnsi="Times New Roman"/>
                <w:color w:val="000000"/>
                <w:sz w:val="24"/>
                <w:szCs w:val="24"/>
              </w:rPr>
              <w:t xml:space="preserve"> моторизованный для испытаний по ГОСТ 30804.4.11 (МЭК 61000-4-11). </w:t>
            </w:r>
          </w:p>
        </w:tc>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2017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Май</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2019</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3</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 xml:space="preserve">Антенна магнитная для генерации длительного магнитного поля по ГОСТ Р 50648 (МЭК 61000-4-8), импульсного и затухающего магнитных полей по ГОСТ Р 50649 (МЭК 61000-4-9) и ГОСТ Р 50652 (МЭК 61000-4-10)  c подставкой-штативом </w:t>
            </w:r>
          </w:p>
        </w:tc>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М5</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М6</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2017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Май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2019</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4</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Клещи емкостные по ГОСТ 30804.4.4 (МЭК 61000-4-4)</w:t>
            </w:r>
          </w:p>
        </w:tc>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М3</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2017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Май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2019</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5</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 xml:space="preserve">Набор устройств связи и развязки для сигнальных линий </w:t>
            </w:r>
          </w:p>
        </w:tc>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М3</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М4</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2017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Май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2019</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6</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 xml:space="preserve">Устройство непосредственного ввода помехи по ГОСТ Р 51317.4.5 (МЭК 61000-4-5) </w:t>
            </w:r>
          </w:p>
        </w:tc>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М4</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2017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Май</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2019</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7</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Устройство для проверки пусковых токов ДИН</w:t>
            </w:r>
          </w:p>
        </w:tc>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М7</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М8</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2017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Май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2019</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8</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 xml:space="preserve">Резистор </w:t>
            </w:r>
            <w:proofErr w:type="spellStart"/>
            <w:r w:rsidRPr="00DA791C">
              <w:rPr>
                <w:rFonts w:ascii="Times New Roman" w:hAnsi="Times New Roman"/>
                <w:color w:val="000000"/>
                <w:sz w:val="24"/>
                <w:szCs w:val="24"/>
              </w:rPr>
              <w:t>безиндуктивный</w:t>
            </w:r>
            <w:proofErr w:type="spellEnd"/>
          </w:p>
        </w:tc>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М9</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Октябрь</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2017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Май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2019</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9</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Нагрузочный резистор по ГОСТ 30804.4.4 (МЭК 61000-4-4)</w:t>
            </w:r>
          </w:p>
        </w:tc>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М3</w:t>
            </w:r>
          </w:p>
          <w:p w:rsidR="00DA791C" w:rsidRPr="00DA791C" w:rsidRDefault="00DA791C" w:rsidP="00DA791C">
            <w:pPr>
              <w:widowControl w:val="0"/>
              <w:autoSpaceDE w:val="0"/>
              <w:autoSpaceDN w:val="0"/>
              <w:adjustRightInd w:val="0"/>
              <w:spacing w:after="0" w:line="240" w:lineRule="auto"/>
              <w:rPr>
                <w:rFonts w:cs="Calibri"/>
                <w:lang w:val="en"/>
              </w:rPr>
            </w:pP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2017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Май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2019</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10</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Нагрузочный резистор по ГОСТ 30804.4.4 (МЭК 61000-4-4)</w:t>
            </w:r>
          </w:p>
        </w:tc>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М3</w:t>
            </w:r>
          </w:p>
          <w:p w:rsidR="00DA791C" w:rsidRPr="00DA791C" w:rsidRDefault="00DA791C" w:rsidP="00DA791C">
            <w:pPr>
              <w:widowControl w:val="0"/>
              <w:autoSpaceDE w:val="0"/>
              <w:autoSpaceDN w:val="0"/>
              <w:adjustRightInd w:val="0"/>
              <w:spacing w:after="0" w:line="240" w:lineRule="auto"/>
              <w:rPr>
                <w:rFonts w:cs="Calibri"/>
                <w:lang w:val="en"/>
              </w:rPr>
            </w:pP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2017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Май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2019</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11</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Адаптер нагрузочного резистора для аттестации устройств связи/развязки</w:t>
            </w:r>
          </w:p>
        </w:tc>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М3</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2017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Май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2019</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12</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Пластина для калибровки емкостных клещей</w:t>
            </w:r>
          </w:p>
        </w:tc>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М3</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2017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Май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2019</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3</w:t>
            </w:r>
          </w:p>
        </w:tc>
        <w:tc>
          <w:tcPr>
            <w:tcW w:w="9499"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4"/>
                <w:szCs w:val="24"/>
              </w:rPr>
            </w:pPr>
            <w:r w:rsidRPr="00DA791C">
              <w:rPr>
                <w:rFonts w:ascii="Times New Roman" w:hAnsi="Times New Roman"/>
                <w:b/>
                <w:bCs/>
                <w:sz w:val="24"/>
                <w:szCs w:val="24"/>
              </w:rPr>
              <w:t>ПС-3. Подсистема испытаний на устойчивость к электростатическим разрядам</w:t>
            </w:r>
          </w:p>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i/>
                <w:iCs/>
                <w:sz w:val="24"/>
                <w:szCs w:val="24"/>
              </w:rPr>
              <w:t>в соответствии с требованиями стандартов ГОСТ 30804.4.2-2013 (IEC 61000-4-2:2008)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Базовое устройство генератора электростатического разряда с  разрядным модулем для испытаний по ГОСТ 30804.4.2 (МЭК 61000-4-2)</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М10</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2017 –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Май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2019</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2</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Вертикальная плоскость связи с резисторами</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М10</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2017 –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Май</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2019</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4</w:t>
            </w:r>
          </w:p>
        </w:tc>
        <w:tc>
          <w:tcPr>
            <w:tcW w:w="9499"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jc w:val="both"/>
              <w:rPr>
                <w:rFonts w:ascii="Times New Roman" w:hAnsi="Times New Roman"/>
                <w:b/>
                <w:bCs/>
                <w:sz w:val="24"/>
                <w:szCs w:val="24"/>
              </w:rPr>
            </w:pPr>
            <w:r w:rsidRPr="00DA791C">
              <w:rPr>
                <w:rFonts w:ascii="Times New Roman" w:hAnsi="Times New Roman"/>
                <w:b/>
                <w:bCs/>
                <w:sz w:val="24"/>
                <w:szCs w:val="24"/>
              </w:rPr>
              <w:t xml:space="preserve">ПС-4. Подсистема испытаний на устойчивость к искажениям синусоидальности напряжения электропитания, включая передачу сигналов по электрическим сетям, к колебаниям напряжения электропитания, к пульсациям напряжения электропитания постоянного тока, измерения эмиссии гармонических составляющих тока техническими средствами с потребляемым током не более 16 А (в одной фазе), измерения эмиссии при ограничении изменений напряжения, колебаний напряжения и </w:t>
            </w:r>
            <w:proofErr w:type="spellStart"/>
            <w:r w:rsidRPr="00DA791C">
              <w:rPr>
                <w:rFonts w:ascii="Times New Roman" w:hAnsi="Times New Roman"/>
                <w:b/>
                <w:bCs/>
                <w:sz w:val="24"/>
                <w:szCs w:val="24"/>
              </w:rPr>
              <w:t>фликера</w:t>
            </w:r>
            <w:proofErr w:type="spellEnd"/>
            <w:r w:rsidRPr="00DA791C">
              <w:rPr>
                <w:rFonts w:ascii="Times New Roman" w:hAnsi="Times New Roman"/>
                <w:b/>
                <w:bCs/>
                <w:sz w:val="24"/>
                <w:szCs w:val="24"/>
              </w:rPr>
              <w:t xml:space="preserve"> в низковольтных системах электроснабжения общего назначения</w:t>
            </w:r>
          </w:p>
          <w:p w:rsidR="00DA791C" w:rsidRPr="00DA791C" w:rsidRDefault="00DA791C" w:rsidP="00DA791C">
            <w:pPr>
              <w:widowControl w:val="0"/>
              <w:autoSpaceDE w:val="0"/>
              <w:autoSpaceDN w:val="0"/>
              <w:adjustRightInd w:val="0"/>
              <w:spacing w:after="0" w:line="240" w:lineRule="auto"/>
              <w:jc w:val="both"/>
              <w:rPr>
                <w:rFonts w:cs="Calibri"/>
              </w:rPr>
            </w:pPr>
            <w:r w:rsidRPr="00DA791C">
              <w:rPr>
                <w:rFonts w:ascii="Times New Roman" w:hAnsi="Times New Roman"/>
                <w:i/>
                <w:iCs/>
                <w:sz w:val="24"/>
                <w:szCs w:val="24"/>
              </w:rPr>
              <w:t>в соответствии с требованиями стандартов ГОСТ 30804.4.13-2013 (IEC 61000-4-13), ГОСТ Р 51317.4.14-2000 (МЭК 61000-4-14), ГОСТ Р 51317.4.17-2000 (МЭК 61000-4-17-99), ГОСТ 30804.3.2-2013 (IEC 61000-3-2:2005), ГОСТ 30804.3.3-2013 (IEC 61000-3-3:2005)</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 xml:space="preserve">Измеритель гармоник и </w:t>
            </w:r>
            <w:proofErr w:type="spellStart"/>
            <w:r w:rsidRPr="00DA791C">
              <w:rPr>
                <w:rFonts w:ascii="Times New Roman" w:hAnsi="Times New Roman"/>
                <w:color w:val="000000"/>
                <w:sz w:val="24"/>
                <w:szCs w:val="24"/>
              </w:rPr>
              <w:t>фликера</w:t>
            </w:r>
            <w:proofErr w:type="spellEnd"/>
            <w:r w:rsidRPr="00DA791C">
              <w:rPr>
                <w:rFonts w:ascii="Times New Roman" w:hAnsi="Times New Roman"/>
                <w:color w:val="000000"/>
                <w:sz w:val="24"/>
                <w:szCs w:val="24"/>
              </w:rPr>
              <w:t xml:space="preserve"> по ГОСТ 30804.3.2 (МЭК 61000-3-2) и ГОСТ 30804.3.3 (МЭК 61000-3-3) с  адаптером USB-RS232 и программным обеспечением  для автоматизации измерений </w:t>
            </w:r>
          </w:p>
        </w:tc>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М11</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М12</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М13</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М14</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М15</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Май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2019</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2</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Программно-аппаратное обеспечение  для испытаний  в соответствии с IEC 61000-4-13,-14,-17 (гармоники, колебания напряжения, пульсация напряжения постоянного тока)</w:t>
            </w:r>
          </w:p>
        </w:tc>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М11</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М12</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М13</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Май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2019</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5</w:t>
            </w:r>
          </w:p>
        </w:tc>
        <w:tc>
          <w:tcPr>
            <w:tcW w:w="9499"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jc w:val="both"/>
              <w:rPr>
                <w:rFonts w:ascii="Times New Roman" w:hAnsi="Times New Roman"/>
                <w:b/>
                <w:bCs/>
                <w:sz w:val="24"/>
                <w:szCs w:val="24"/>
              </w:rPr>
            </w:pPr>
            <w:r w:rsidRPr="00DA791C">
              <w:rPr>
                <w:rFonts w:ascii="Times New Roman" w:hAnsi="Times New Roman"/>
                <w:b/>
                <w:bCs/>
                <w:sz w:val="24"/>
                <w:szCs w:val="24"/>
              </w:rPr>
              <w:t>ПС-5. Подсистема испытаний на устойчивость к изменениям частоты питающего напряжения</w:t>
            </w:r>
          </w:p>
          <w:p w:rsidR="00DA791C" w:rsidRPr="00DA791C" w:rsidRDefault="00DA791C" w:rsidP="00DA791C">
            <w:pPr>
              <w:widowControl w:val="0"/>
              <w:autoSpaceDE w:val="0"/>
              <w:autoSpaceDN w:val="0"/>
              <w:adjustRightInd w:val="0"/>
              <w:spacing w:after="0" w:line="240" w:lineRule="auto"/>
              <w:jc w:val="both"/>
              <w:rPr>
                <w:rFonts w:cs="Calibri"/>
              </w:rPr>
            </w:pPr>
            <w:r w:rsidRPr="00DA791C">
              <w:rPr>
                <w:rFonts w:ascii="Times New Roman" w:hAnsi="Times New Roman"/>
                <w:i/>
                <w:iCs/>
                <w:sz w:val="24"/>
                <w:szCs w:val="24"/>
              </w:rPr>
              <w:t>в соответствии с требованиями стандартов ГОСТ Р 51317.4.28-2000 (IEC 61000-4-28)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 xml:space="preserve">Программируемый источник электропитания </w:t>
            </w:r>
          </w:p>
        </w:tc>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М16</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Май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2019</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2</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Программное обеспечение для испытаний по ГОСТ Р 51317.4.28 (МЭК 61000-4-28)</w:t>
            </w:r>
          </w:p>
        </w:tc>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М16</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Май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2019</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6</w:t>
            </w:r>
          </w:p>
        </w:tc>
        <w:tc>
          <w:tcPr>
            <w:tcW w:w="9499"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jc w:val="both"/>
              <w:rPr>
                <w:rFonts w:ascii="Times New Roman" w:hAnsi="Times New Roman"/>
                <w:b/>
                <w:bCs/>
                <w:sz w:val="24"/>
                <w:szCs w:val="24"/>
              </w:rPr>
            </w:pPr>
            <w:r w:rsidRPr="00DA791C">
              <w:rPr>
                <w:rFonts w:ascii="Times New Roman" w:hAnsi="Times New Roman"/>
                <w:b/>
                <w:bCs/>
                <w:sz w:val="24"/>
                <w:szCs w:val="24"/>
              </w:rPr>
              <w:t xml:space="preserve">ПС-6. Измерение излучаемых и </w:t>
            </w:r>
            <w:proofErr w:type="spellStart"/>
            <w:r w:rsidRPr="00DA791C">
              <w:rPr>
                <w:rFonts w:ascii="Times New Roman" w:hAnsi="Times New Roman"/>
                <w:b/>
                <w:bCs/>
                <w:sz w:val="24"/>
                <w:szCs w:val="24"/>
              </w:rPr>
              <w:t>кондуктивных</w:t>
            </w:r>
            <w:proofErr w:type="spellEnd"/>
            <w:r w:rsidRPr="00DA791C">
              <w:rPr>
                <w:rFonts w:ascii="Times New Roman" w:hAnsi="Times New Roman"/>
                <w:b/>
                <w:bCs/>
                <w:sz w:val="24"/>
                <w:szCs w:val="24"/>
              </w:rPr>
              <w:t xml:space="preserve"> радиопомех</w:t>
            </w:r>
          </w:p>
          <w:p w:rsidR="00DA791C" w:rsidRPr="00DA791C" w:rsidRDefault="00DA791C" w:rsidP="00DA791C">
            <w:pPr>
              <w:widowControl w:val="0"/>
              <w:autoSpaceDE w:val="0"/>
              <w:autoSpaceDN w:val="0"/>
              <w:adjustRightInd w:val="0"/>
              <w:spacing w:after="0" w:line="240" w:lineRule="auto"/>
              <w:jc w:val="both"/>
              <w:rPr>
                <w:rFonts w:cs="Calibri"/>
              </w:rPr>
            </w:pPr>
            <w:r w:rsidRPr="00DA791C">
              <w:rPr>
                <w:rFonts w:ascii="Times New Roman" w:hAnsi="Times New Roman"/>
                <w:i/>
                <w:iCs/>
                <w:sz w:val="24"/>
                <w:szCs w:val="24"/>
              </w:rPr>
              <w:t>в соответствии с требованиями стандартов</w:t>
            </w:r>
            <w:r w:rsidRPr="00DA791C">
              <w:rPr>
                <w:rFonts w:ascii="Times New Roman" w:hAnsi="Times New Roman"/>
                <w:sz w:val="24"/>
                <w:szCs w:val="24"/>
              </w:rPr>
              <w:t xml:space="preserve"> </w:t>
            </w:r>
            <w:r w:rsidRPr="00DA791C">
              <w:rPr>
                <w:rFonts w:ascii="Times New Roman" w:hAnsi="Times New Roman"/>
                <w:i/>
                <w:iCs/>
                <w:sz w:val="24"/>
                <w:szCs w:val="24"/>
              </w:rPr>
              <w:t>ГОСТ CISPR 15-2014, ГОСТ Р 51318.11-2006 (CISPR 11:2004), ГОСТ 30805.14.1-2013 (CISPR 14-1:2005), ГОСТ 30805.22-2013 (СISPR 22:2006)</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Измерительный приемник от 9 кГц до 7 ГГц</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3853" w:type="dxa"/>
            <w:gridSpan w:val="3"/>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2020</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2</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Биконическая антенна</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r w:rsidRPr="00DA791C">
              <w:rPr>
                <w:rFonts w:ascii="Times New Roman" w:hAnsi="Times New Roman"/>
                <w:vertAlign w:val="superscript"/>
              </w:rPr>
              <w:t>-</w:t>
            </w:r>
          </w:p>
        </w:tc>
      </w:tr>
      <w:tr w:rsidR="00DA791C" w:rsidRPr="00DA791C" w:rsidTr="00452855">
        <w:trPr>
          <w:trHeight w:val="421"/>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3</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 xml:space="preserve">Логопериодическая антенна </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r w:rsidRPr="00DA791C">
              <w:rPr>
                <w:rFonts w:ascii="Times New Roman" w:hAnsi="Times New Roman"/>
                <w:vertAlign w:val="superscript"/>
              </w:rPr>
              <w:t>-</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4</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Деревянная тренога</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r w:rsidRPr="00DA791C">
              <w:rPr>
                <w:rFonts w:ascii="Times New Roman" w:hAnsi="Times New Roman"/>
                <w:vertAlign w:val="superscript"/>
              </w:rPr>
              <w:t>-</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5</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 xml:space="preserve">Адаптер для крепления антенн на треногу </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r w:rsidRPr="00DA791C">
              <w:rPr>
                <w:rFonts w:ascii="Times New Roman" w:hAnsi="Times New Roman"/>
                <w:vertAlign w:val="superscript"/>
              </w:rPr>
              <w:t>-</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6</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Эквивалент электрической сети, 2-портовый</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r w:rsidRPr="00DA791C">
              <w:rPr>
                <w:rFonts w:ascii="Times New Roman" w:hAnsi="Times New Roman"/>
                <w:vertAlign w:val="superscript"/>
              </w:rPr>
              <w:t>-</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7</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rPr>
            </w:pPr>
            <w:proofErr w:type="spellStart"/>
            <w:r w:rsidRPr="00DA791C">
              <w:rPr>
                <w:rFonts w:ascii="Times New Roman" w:hAnsi="Times New Roman"/>
                <w:color w:val="000000"/>
                <w:sz w:val="24"/>
                <w:szCs w:val="24"/>
              </w:rPr>
              <w:t>Трехкоординатная</w:t>
            </w:r>
            <w:proofErr w:type="spellEnd"/>
            <w:r w:rsidRPr="00DA791C">
              <w:rPr>
                <w:rFonts w:ascii="Times New Roman" w:hAnsi="Times New Roman"/>
                <w:color w:val="000000"/>
                <w:sz w:val="24"/>
                <w:szCs w:val="24"/>
              </w:rPr>
              <w:t xml:space="preserve"> рамочная антенна для испытаний по ГОСТ CISPR 15-2014  c калибровочным диполем, антенной мачтой, опорой для антенной мачты, адаптером для крепления калибровочного диполя к антенной мачте и адаптером антенным </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3853" w:type="dxa"/>
            <w:gridSpan w:val="3"/>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r w:rsidRPr="00DA791C">
              <w:rPr>
                <w:rFonts w:ascii="Times New Roman" w:hAnsi="Times New Roman"/>
                <w:vertAlign w:val="superscript"/>
              </w:rPr>
              <w:t>-</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8</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 xml:space="preserve">Пакет программного обеспечения для радиоизмерительного оборудования на компакт-диске в комплекте с USB-ключом аппаратной защиты </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3853" w:type="dxa"/>
            <w:gridSpan w:val="3"/>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r w:rsidRPr="00DA791C">
              <w:rPr>
                <w:rFonts w:ascii="Times New Roman" w:hAnsi="Times New Roman"/>
                <w:vertAlign w:val="superscript"/>
              </w:rPr>
              <w:t>-</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9</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 xml:space="preserve">Кабельная сборка </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2213"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64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10</w:t>
            </w:r>
          </w:p>
        </w:tc>
        <w:tc>
          <w:tcPr>
            <w:tcW w:w="2126" w:type="dxa"/>
            <w:tcBorders>
              <w:top w:val="single" w:sz="3" w:space="0" w:color="000000"/>
              <w:left w:val="single" w:sz="3" w:space="0" w:color="000000"/>
              <w:bottom w:val="single" w:sz="3" w:space="0" w:color="000000"/>
              <w:right w:val="single" w:sz="3" w:space="0" w:color="000000"/>
            </w:tcBorders>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 xml:space="preserve">Кабельная сборка </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2213"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64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11</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 xml:space="preserve">Кабельная сборка </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2213"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64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12</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 xml:space="preserve">Кабельная сборка </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2213"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64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1050"/>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13</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 xml:space="preserve">Эквивалент линейной </w:t>
            </w:r>
            <w:proofErr w:type="spellStart"/>
            <w:r w:rsidRPr="00DA791C">
              <w:rPr>
                <w:rFonts w:ascii="Times New Roman" w:hAnsi="Times New Roman"/>
                <w:color w:val="000000"/>
                <w:sz w:val="24"/>
                <w:szCs w:val="24"/>
              </w:rPr>
              <w:t>люминисцентной</w:t>
            </w:r>
            <w:proofErr w:type="spellEnd"/>
            <w:r w:rsidRPr="00DA791C">
              <w:rPr>
                <w:rFonts w:ascii="Times New Roman" w:hAnsi="Times New Roman"/>
                <w:color w:val="000000"/>
                <w:sz w:val="24"/>
                <w:szCs w:val="24"/>
              </w:rPr>
              <w:t xml:space="preserve"> лампы </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452855">
        <w:trPr>
          <w:trHeight w:val="1145"/>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14</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 xml:space="preserve">Эквивалент линейной </w:t>
            </w:r>
            <w:proofErr w:type="spellStart"/>
            <w:r w:rsidRPr="00DA791C">
              <w:rPr>
                <w:rFonts w:ascii="Times New Roman" w:hAnsi="Times New Roman"/>
                <w:color w:val="000000"/>
                <w:sz w:val="24"/>
                <w:szCs w:val="24"/>
              </w:rPr>
              <w:t>люминисцентной</w:t>
            </w:r>
            <w:proofErr w:type="spellEnd"/>
            <w:r w:rsidRPr="00DA791C">
              <w:rPr>
                <w:rFonts w:ascii="Times New Roman" w:hAnsi="Times New Roman"/>
                <w:color w:val="000000"/>
                <w:sz w:val="24"/>
                <w:szCs w:val="24"/>
              </w:rPr>
              <w:t xml:space="preserve"> лампы</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15</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 xml:space="preserve">Эквивалент линейной </w:t>
            </w:r>
            <w:proofErr w:type="spellStart"/>
            <w:r w:rsidRPr="00DA791C">
              <w:rPr>
                <w:rFonts w:ascii="Times New Roman" w:hAnsi="Times New Roman"/>
                <w:color w:val="000000"/>
                <w:sz w:val="24"/>
                <w:szCs w:val="24"/>
              </w:rPr>
              <w:t>люминисцентной</w:t>
            </w:r>
            <w:proofErr w:type="spellEnd"/>
            <w:r w:rsidRPr="00DA791C">
              <w:rPr>
                <w:rFonts w:ascii="Times New Roman" w:hAnsi="Times New Roman"/>
                <w:color w:val="000000"/>
                <w:sz w:val="24"/>
                <w:szCs w:val="24"/>
              </w:rPr>
              <w:t xml:space="preserve"> лампы </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16</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 xml:space="preserve">Эквивалент компактной </w:t>
            </w:r>
            <w:proofErr w:type="spellStart"/>
            <w:r w:rsidRPr="00DA791C">
              <w:rPr>
                <w:rFonts w:ascii="Times New Roman" w:hAnsi="Times New Roman"/>
                <w:color w:val="000000"/>
                <w:sz w:val="24"/>
                <w:szCs w:val="24"/>
              </w:rPr>
              <w:t>одноцокольной</w:t>
            </w:r>
            <w:proofErr w:type="spellEnd"/>
            <w:r w:rsidRPr="00DA791C">
              <w:rPr>
                <w:rFonts w:ascii="Times New Roman" w:hAnsi="Times New Roman"/>
                <w:color w:val="000000"/>
                <w:sz w:val="24"/>
                <w:szCs w:val="24"/>
              </w:rPr>
              <w:t xml:space="preserve"> </w:t>
            </w:r>
            <w:proofErr w:type="spellStart"/>
            <w:r w:rsidRPr="00DA791C">
              <w:rPr>
                <w:rFonts w:ascii="Times New Roman" w:hAnsi="Times New Roman"/>
                <w:color w:val="000000"/>
                <w:sz w:val="24"/>
                <w:szCs w:val="24"/>
              </w:rPr>
              <w:t>люминисцентной</w:t>
            </w:r>
            <w:proofErr w:type="spellEnd"/>
            <w:r w:rsidRPr="00DA791C">
              <w:rPr>
                <w:rFonts w:ascii="Times New Roman" w:hAnsi="Times New Roman"/>
                <w:color w:val="000000"/>
                <w:sz w:val="24"/>
                <w:szCs w:val="24"/>
              </w:rPr>
              <w:t xml:space="preserve"> лампы</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17</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452855">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 xml:space="preserve">Эквивалент </w:t>
            </w:r>
            <w:proofErr w:type="spellStart"/>
            <w:r w:rsidRPr="00DA791C">
              <w:rPr>
                <w:rFonts w:ascii="Times New Roman" w:hAnsi="Times New Roman"/>
                <w:color w:val="000000"/>
                <w:sz w:val="24"/>
                <w:szCs w:val="24"/>
              </w:rPr>
              <w:t>одноцокольной</w:t>
            </w:r>
            <w:proofErr w:type="spellEnd"/>
            <w:r w:rsidRPr="00DA791C">
              <w:rPr>
                <w:rFonts w:ascii="Times New Roman" w:hAnsi="Times New Roman"/>
                <w:color w:val="000000"/>
                <w:sz w:val="24"/>
                <w:szCs w:val="24"/>
              </w:rPr>
              <w:t xml:space="preserve"> </w:t>
            </w:r>
            <w:proofErr w:type="spellStart"/>
            <w:r w:rsidRPr="00DA791C">
              <w:rPr>
                <w:rFonts w:ascii="Times New Roman" w:hAnsi="Times New Roman"/>
                <w:color w:val="000000"/>
                <w:sz w:val="24"/>
                <w:szCs w:val="24"/>
              </w:rPr>
              <w:t>двухтрубчатой</w:t>
            </w:r>
            <w:proofErr w:type="spellEnd"/>
            <w:r w:rsidRPr="00DA791C">
              <w:rPr>
                <w:rFonts w:ascii="Times New Roman" w:hAnsi="Times New Roman"/>
                <w:color w:val="000000"/>
                <w:sz w:val="24"/>
                <w:szCs w:val="24"/>
              </w:rPr>
              <w:t xml:space="preserve"> линейной </w:t>
            </w:r>
            <w:proofErr w:type="spellStart"/>
            <w:r w:rsidRPr="00DA791C">
              <w:rPr>
                <w:rFonts w:ascii="Times New Roman" w:hAnsi="Times New Roman"/>
                <w:color w:val="000000"/>
                <w:sz w:val="24"/>
                <w:szCs w:val="24"/>
              </w:rPr>
              <w:t>люминисцентной</w:t>
            </w:r>
            <w:proofErr w:type="spellEnd"/>
            <w:r w:rsidRPr="00DA791C">
              <w:rPr>
                <w:rFonts w:ascii="Times New Roman" w:hAnsi="Times New Roman"/>
                <w:color w:val="000000"/>
                <w:sz w:val="24"/>
                <w:szCs w:val="24"/>
              </w:rPr>
              <w:t xml:space="preserve"> лампы</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18</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452855">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 xml:space="preserve">Эквивалент </w:t>
            </w:r>
            <w:proofErr w:type="spellStart"/>
            <w:r w:rsidRPr="00DA791C">
              <w:rPr>
                <w:rFonts w:ascii="Times New Roman" w:hAnsi="Times New Roman"/>
                <w:color w:val="000000"/>
                <w:sz w:val="24"/>
                <w:szCs w:val="24"/>
              </w:rPr>
              <w:t>одноцокольной</w:t>
            </w:r>
            <w:proofErr w:type="spellEnd"/>
            <w:r w:rsidRPr="00DA791C">
              <w:rPr>
                <w:rFonts w:ascii="Times New Roman" w:hAnsi="Times New Roman"/>
                <w:color w:val="000000"/>
                <w:sz w:val="24"/>
                <w:szCs w:val="24"/>
              </w:rPr>
              <w:t xml:space="preserve"> </w:t>
            </w:r>
            <w:proofErr w:type="spellStart"/>
            <w:r w:rsidRPr="00DA791C">
              <w:rPr>
                <w:rFonts w:ascii="Times New Roman" w:hAnsi="Times New Roman"/>
                <w:color w:val="000000"/>
                <w:sz w:val="24"/>
                <w:szCs w:val="24"/>
              </w:rPr>
              <w:t>четырехтрубчатой</w:t>
            </w:r>
            <w:proofErr w:type="spellEnd"/>
            <w:r w:rsidRPr="00DA791C">
              <w:rPr>
                <w:rFonts w:ascii="Times New Roman" w:hAnsi="Times New Roman"/>
                <w:color w:val="000000"/>
                <w:sz w:val="24"/>
                <w:szCs w:val="24"/>
              </w:rPr>
              <w:t xml:space="preserve"> линейной </w:t>
            </w:r>
            <w:proofErr w:type="spellStart"/>
            <w:r w:rsidRPr="00DA791C">
              <w:rPr>
                <w:rFonts w:ascii="Times New Roman" w:hAnsi="Times New Roman"/>
                <w:color w:val="000000"/>
                <w:sz w:val="24"/>
                <w:szCs w:val="24"/>
              </w:rPr>
              <w:t>люминисцентной</w:t>
            </w:r>
            <w:proofErr w:type="spellEnd"/>
            <w:r w:rsidRPr="00DA791C">
              <w:rPr>
                <w:rFonts w:ascii="Times New Roman" w:hAnsi="Times New Roman"/>
                <w:color w:val="000000"/>
                <w:sz w:val="24"/>
                <w:szCs w:val="24"/>
              </w:rPr>
              <w:t xml:space="preserve"> лампы</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19</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proofErr w:type="spellStart"/>
            <w:r w:rsidRPr="00DA791C">
              <w:rPr>
                <w:rFonts w:ascii="Times New Roman" w:hAnsi="Times New Roman"/>
                <w:color w:val="000000"/>
                <w:sz w:val="24"/>
                <w:szCs w:val="24"/>
              </w:rPr>
              <w:t>Симметрирующий</w:t>
            </w:r>
            <w:proofErr w:type="spellEnd"/>
            <w:r w:rsidRPr="00DA791C">
              <w:rPr>
                <w:rFonts w:ascii="Times New Roman" w:hAnsi="Times New Roman"/>
                <w:color w:val="000000"/>
                <w:sz w:val="24"/>
                <w:szCs w:val="24"/>
              </w:rPr>
              <w:t xml:space="preserve"> трансформатор малой емкости</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20</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Конический металлический конус для люминесцентных ламп со встроенным балластным сопротивлением</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2719"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21</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Диэлектрический стол</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07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164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22</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Лабораторный стул</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07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164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23</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Подставка диэлектрическая</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07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164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452855">
        <w:trPr>
          <w:trHeight w:val="279"/>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24</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Подставка диэлектрическая</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07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164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25</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Подставка диэлектрическая</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07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164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26</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Подставка диэлектрическая - изоляционная опора из текстолита</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07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164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27</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Лист металлический</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07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164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28</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rPr>
            </w:pPr>
            <w:r w:rsidRPr="00DA791C">
              <w:rPr>
                <w:rFonts w:ascii="Times New Roman" w:hAnsi="Times New Roman"/>
                <w:color w:val="000000"/>
                <w:sz w:val="24"/>
                <w:szCs w:val="24"/>
              </w:rPr>
              <w:t>Лист металлический с монтажным комплектом</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07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164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r w:rsidR="00DA791C" w:rsidRPr="00DA791C" w:rsidTr="00DA791C">
        <w:trPr>
          <w:trHeight w:val="584"/>
        </w:trPr>
        <w:tc>
          <w:tcPr>
            <w:tcW w:w="62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lang w:val="en"/>
              </w:rPr>
              <w:t>29</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color w:val="000000"/>
                <w:sz w:val="24"/>
                <w:szCs w:val="24"/>
              </w:rPr>
              <w:t>Лист металлический</w:t>
            </w:r>
          </w:p>
        </w:tc>
        <w:tc>
          <w:tcPr>
            <w:tcW w:w="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М17</w:t>
            </w:r>
          </w:p>
        </w:tc>
        <w:tc>
          <w:tcPr>
            <w:tcW w:w="115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Сентябрь 2017</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rPr>
              <w:t>Октябрь 2017</w:t>
            </w:r>
          </w:p>
        </w:tc>
        <w:tc>
          <w:tcPr>
            <w:tcW w:w="107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164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DA791C" w:rsidRPr="00DA791C" w:rsidRDefault="00DA791C" w:rsidP="00DA791C">
            <w:pPr>
              <w:widowControl w:val="0"/>
              <w:autoSpaceDE w:val="0"/>
              <w:autoSpaceDN w:val="0"/>
              <w:adjustRightInd w:val="0"/>
              <w:spacing w:after="0" w:line="240" w:lineRule="auto"/>
              <w:jc w:val="center"/>
              <w:rPr>
                <w:rFonts w:cs="Calibri"/>
                <w:lang w:val="en"/>
              </w:rPr>
            </w:pPr>
            <w:r w:rsidRPr="00DA791C">
              <w:rPr>
                <w:rFonts w:ascii="Times New Roman" w:hAnsi="Times New Roman"/>
                <w:b/>
                <w:bCs/>
                <w:sz w:val="20"/>
                <w:szCs w:val="20"/>
                <w:lang w:val="en"/>
              </w:rPr>
              <w:t>-</w:t>
            </w:r>
          </w:p>
        </w:tc>
        <w:tc>
          <w:tcPr>
            <w:tcW w:w="14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Октябрь </w:t>
            </w:r>
          </w:p>
          <w:p w:rsidR="00DA791C" w:rsidRPr="00DA791C" w:rsidRDefault="00DA791C" w:rsidP="00DA791C">
            <w:pPr>
              <w:widowControl w:val="0"/>
              <w:autoSpaceDE w:val="0"/>
              <w:autoSpaceDN w:val="0"/>
              <w:adjustRightInd w:val="0"/>
              <w:spacing w:after="0" w:line="240" w:lineRule="auto"/>
              <w:rPr>
                <w:rFonts w:ascii="Times New Roman" w:hAnsi="Times New Roman"/>
                <w:b/>
                <w:bCs/>
                <w:sz w:val="20"/>
                <w:szCs w:val="20"/>
              </w:rPr>
            </w:pPr>
            <w:r w:rsidRPr="00DA791C">
              <w:rPr>
                <w:rFonts w:ascii="Times New Roman" w:hAnsi="Times New Roman"/>
                <w:b/>
                <w:bCs/>
                <w:sz w:val="20"/>
                <w:szCs w:val="20"/>
              </w:rPr>
              <w:t xml:space="preserve">2017 – </w:t>
            </w:r>
          </w:p>
          <w:p w:rsidR="00DA791C" w:rsidRPr="00DA791C" w:rsidRDefault="00DA791C" w:rsidP="00DA791C">
            <w:pPr>
              <w:widowControl w:val="0"/>
              <w:autoSpaceDE w:val="0"/>
              <w:autoSpaceDN w:val="0"/>
              <w:adjustRightInd w:val="0"/>
              <w:spacing w:after="0" w:line="240" w:lineRule="auto"/>
              <w:rPr>
                <w:rFonts w:cs="Calibri"/>
                <w:lang w:val="en"/>
              </w:rPr>
            </w:pPr>
            <w:r w:rsidRPr="00DA791C">
              <w:rPr>
                <w:rFonts w:ascii="Times New Roman" w:hAnsi="Times New Roman"/>
                <w:b/>
                <w:bCs/>
                <w:sz w:val="20"/>
                <w:szCs w:val="20"/>
              </w:rPr>
              <w:t>Сентябрь 2018</w:t>
            </w:r>
          </w:p>
        </w:tc>
      </w:tr>
    </w:tbl>
    <w:p w:rsidR="00DA791C" w:rsidRDefault="00DA791C" w:rsidP="00DA791C">
      <w:pPr>
        <w:widowControl w:val="0"/>
        <w:autoSpaceDE w:val="0"/>
        <w:autoSpaceDN w:val="0"/>
        <w:adjustRightInd w:val="0"/>
        <w:spacing w:after="0" w:line="240" w:lineRule="auto"/>
        <w:rPr>
          <w:rFonts w:ascii="Times New Roman" w:hAnsi="Times New Roman"/>
          <w:sz w:val="24"/>
          <w:szCs w:val="24"/>
        </w:rPr>
      </w:pPr>
    </w:p>
    <w:p w:rsidR="00DA791C" w:rsidRPr="00DA791C" w:rsidRDefault="00DA791C" w:rsidP="00DA791C">
      <w:pPr>
        <w:widowControl w:val="0"/>
        <w:autoSpaceDE w:val="0"/>
        <w:autoSpaceDN w:val="0"/>
        <w:adjustRightInd w:val="0"/>
        <w:spacing w:after="0" w:line="240" w:lineRule="auto"/>
        <w:rPr>
          <w:rFonts w:ascii="Times New Roman" w:hAnsi="Times New Roman"/>
          <w:sz w:val="24"/>
          <w:szCs w:val="24"/>
        </w:rPr>
      </w:pPr>
      <w:r w:rsidRPr="00DA791C">
        <w:rPr>
          <w:rFonts w:ascii="Times New Roman" w:hAnsi="Times New Roman"/>
          <w:sz w:val="24"/>
          <w:szCs w:val="24"/>
          <w:vertAlign w:val="superscript"/>
        </w:rPr>
        <w:t>1</w:t>
      </w:r>
      <w:r>
        <w:rPr>
          <w:rFonts w:ascii="Times New Roman" w:hAnsi="Times New Roman"/>
          <w:sz w:val="24"/>
          <w:szCs w:val="24"/>
        </w:rPr>
        <w:t xml:space="preserve"> - </w:t>
      </w:r>
      <w:r w:rsidRPr="00DA791C">
        <w:rPr>
          <w:rFonts w:ascii="Times New Roman" w:hAnsi="Times New Roman"/>
          <w:sz w:val="24"/>
          <w:szCs w:val="24"/>
        </w:rPr>
        <w:t>Либо более длительный</w:t>
      </w:r>
      <w:r>
        <w:rPr>
          <w:rFonts w:ascii="Times New Roman" w:hAnsi="Times New Roman"/>
          <w:sz w:val="24"/>
          <w:szCs w:val="24"/>
        </w:rPr>
        <w:t xml:space="preserve"> </w:t>
      </w:r>
      <w:r w:rsidRPr="00DA791C">
        <w:rPr>
          <w:rFonts w:ascii="Times New Roman" w:hAnsi="Times New Roman"/>
          <w:sz w:val="24"/>
          <w:szCs w:val="24"/>
        </w:rPr>
        <w:t>срок в соответствии с коммерческим предложением.</w:t>
      </w:r>
    </w:p>
    <w:p w:rsidR="00EB1B9A" w:rsidRPr="007E071D" w:rsidRDefault="00EB1B9A" w:rsidP="007E071D">
      <w:pPr>
        <w:spacing w:after="0" w:line="240" w:lineRule="auto"/>
        <w:jc w:val="right"/>
        <w:rPr>
          <w:rFonts w:ascii="Times New Roman" w:hAnsi="Times New Roman"/>
          <w:sz w:val="24"/>
          <w:szCs w:val="24"/>
        </w:rPr>
      </w:pPr>
    </w:p>
    <w:sectPr w:rsidR="00EB1B9A" w:rsidRPr="007E071D" w:rsidSect="00A20847">
      <w:headerReference w:type="default" r:id="rId8"/>
      <w:footerReference w:type="default" r:id="rId9"/>
      <w:pgSz w:w="11906" w:h="16838"/>
      <w:pgMar w:top="851" w:right="566" w:bottom="1134" w:left="1134" w:header="426" w:footer="221" w:gutter="0"/>
      <w:pgNumType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4A9" w:rsidRDefault="008424A9">
      <w:pPr>
        <w:spacing w:after="0" w:line="240" w:lineRule="auto"/>
      </w:pPr>
      <w:r>
        <w:separator/>
      </w:r>
    </w:p>
  </w:endnote>
  <w:endnote w:type="continuationSeparator" w:id="0">
    <w:p w:rsidR="008424A9" w:rsidRDefault="0084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ans-serif">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A9" w:rsidRPr="00E57D0A" w:rsidRDefault="008424A9">
    <w:pPr>
      <w:pStyle w:val="a6"/>
      <w:jc w:val="right"/>
      <w:rPr>
        <w:rFonts w:ascii="Times New Roman" w:hAnsi="Times New Roman"/>
        <w:sz w:val="24"/>
      </w:rPr>
    </w:pPr>
    <w:r w:rsidRPr="00E57D0A">
      <w:rPr>
        <w:rFonts w:ascii="Times New Roman" w:hAnsi="Times New Roman"/>
        <w:sz w:val="24"/>
      </w:rPr>
      <w:fldChar w:fldCharType="begin"/>
    </w:r>
    <w:r w:rsidRPr="00E57D0A">
      <w:rPr>
        <w:rFonts w:ascii="Times New Roman" w:hAnsi="Times New Roman"/>
        <w:sz w:val="24"/>
      </w:rPr>
      <w:instrText>PAGE   \* MERGEFORMAT</w:instrText>
    </w:r>
    <w:r w:rsidRPr="00E57D0A">
      <w:rPr>
        <w:rFonts w:ascii="Times New Roman" w:hAnsi="Times New Roman"/>
        <w:sz w:val="24"/>
      </w:rPr>
      <w:fldChar w:fldCharType="separate"/>
    </w:r>
    <w:r w:rsidR="005F2D45">
      <w:rPr>
        <w:rFonts w:ascii="Times New Roman" w:hAnsi="Times New Roman"/>
        <w:noProof/>
        <w:sz w:val="24"/>
      </w:rPr>
      <w:t>88</w:t>
    </w:r>
    <w:r w:rsidRPr="00E57D0A">
      <w:rPr>
        <w:rFonts w:ascii="Times New Roman" w:hAnsi="Times New Roman"/>
        <w:sz w:val="24"/>
      </w:rPr>
      <w:fldChar w:fldCharType="end"/>
    </w:r>
  </w:p>
  <w:p w:rsidR="008424A9" w:rsidRDefault="008424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4A9" w:rsidRDefault="008424A9">
      <w:pPr>
        <w:spacing w:after="0" w:line="240" w:lineRule="auto"/>
      </w:pPr>
      <w:r>
        <w:separator/>
      </w:r>
    </w:p>
  </w:footnote>
  <w:footnote w:type="continuationSeparator" w:id="0">
    <w:p w:rsidR="008424A9" w:rsidRDefault="00842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A9" w:rsidRPr="00BB5346" w:rsidRDefault="008424A9" w:rsidP="00A2084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518210E"/>
    <w:lvl w:ilvl="0">
      <w:numFmt w:val="bullet"/>
      <w:lvlText w:val="*"/>
      <w:lvlJc w:val="left"/>
    </w:lvl>
  </w:abstractNum>
  <w:abstractNum w:abstractNumId="1" w15:restartNumberingAfterBreak="0">
    <w:nsid w:val="00C40F5B"/>
    <w:multiLevelType w:val="multilevel"/>
    <w:tmpl w:val="C3701DEE"/>
    <w:lvl w:ilvl="0">
      <w:start w:val="1"/>
      <w:numFmt w:val="decimal"/>
      <w:lvlText w:val="%1."/>
      <w:lvlJc w:val="left"/>
      <w:pPr>
        <w:ind w:left="555" w:hanging="555"/>
      </w:pPr>
      <w:rPr>
        <w:rFonts w:hint="default"/>
      </w:rPr>
    </w:lvl>
    <w:lvl w:ilvl="1">
      <w:start w:val="1"/>
      <w:numFmt w:val="decimal"/>
      <w:lvlText w:val="%1.%2."/>
      <w:lvlJc w:val="left"/>
      <w:pPr>
        <w:ind w:left="1263" w:hanging="55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B9E3FFA"/>
    <w:multiLevelType w:val="hybridMultilevel"/>
    <w:tmpl w:val="442248B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D087FE7"/>
    <w:multiLevelType w:val="hybridMultilevel"/>
    <w:tmpl w:val="7C3C7A7C"/>
    <w:lvl w:ilvl="0" w:tplc="3960A946">
      <w:start w:val="1"/>
      <w:numFmt w:val="bullet"/>
      <w:pStyle w:val="1"/>
      <w:lvlText w:val="ı"/>
      <w:lvlJc w:val="left"/>
      <w:pPr>
        <w:ind w:left="360" w:hanging="360"/>
      </w:pPr>
      <w:rPr>
        <w:rFonts w:ascii="Arial Black" w:hAnsi="Arial Black" w:hint="default"/>
        <w:sz w:val="18"/>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E1D6EA5"/>
    <w:multiLevelType w:val="hybridMultilevel"/>
    <w:tmpl w:val="FF284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
  </w:num>
  <w:num w:numId="4">
    <w:abstractNumId w:val="2"/>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4D6"/>
    <w:rsid w:val="000A6BA8"/>
    <w:rsid w:val="00173E58"/>
    <w:rsid w:val="001D6755"/>
    <w:rsid w:val="002104D6"/>
    <w:rsid w:val="00223AF5"/>
    <w:rsid w:val="002B3F3C"/>
    <w:rsid w:val="00452855"/>
    <w:rsid w:val="00467B78"/>
    <w:rsid w:val="004F313C"/>
    <w:rsid w:val="00507A32"/>
    <w:rsid w:val="0053174B"/>
    <w:rsid w:val="005F2D45"/>
    <w:rsid w:val="00617AD1"/>
    <w:rsid w:val="00771397"/>
    <w:rsid w:val="007A6ABE"/>
    <w:rsid w:val="007D65FD"/>
    <w:rsid w:val="007E071D"/>
    <w:rsid w:val="008424A9"/>
    <w:rsid w:val="008B4222"/>
    <w:rsid w:val="00921ADA"/>
    <w:rsid w:val="00A20847"/>
    <w:rsid w:val="00BB5346"/>
    <w:rsid w:val="00C02537"/>
    <w:rsid w:val="00CB75E0"/>
    <w:rsid w:val="00D54D0A"/>
    <w:rsid w:val="00D63ADC"/>
    <w:rsid w:val="00DA791C"/>
    <w:rsid w:val="00DE05B1"/>
    <w:rsid w:val="00DE074C"/>
    <w:rsid w:val="00DE61A8"/>
    <w:rsid w:val="00E741E4"/>
    <w:rsid w:val="00EB1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6B57474-9443-499D-88B1-55A9AB8C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5B1"/>
    <w:pPr>
      <w:spacing w:after="200" w:line="276" w:lineRule="auto"/>
    </w:pPr>
    <w:rPr>
      <w:rFonts w:ascii="Calibri" w:eastAsia="Times New Roman" w:hAnsi="Calibri" w:cs="Times New Roman"/>
      <w:lang w:eastAsia="ru-RU"/>
    </w:rPr>
  </w:style>
  <w:style w:type="paragraph" w:styleId="10">
    <w:name w:val="heading 1"/>
    <w:basedOn w:val="a"/>
    <w:link w:val="11"/>
    <w:uiPriority w:val="99"/>
    <w:qFormat/>
    <w:rsid w:val="007E071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05B1"/>
    <w:pPr>
      <w:ind w:left="720"/>
      <w:contextualSpacing/>
    </w:pPr>
  </w:style>
  <w:style w:type="paragraph" w:styleId="a4">
    <w:name w:val="header"/>
    <w:basedOn w:val="a"/>
    <w:link w:val="a5"/>
    <w:uiPriority w:val="99"/>
    <w:unhideWhenUsed/>
    <w:rsid w:val="00DE05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05B1"/>
    <w:rPr>
      <w:rFonts w:ascii="Calibri" w:eastAsia="Times New Roman" w:hAnsi="Calibri" w:cs="Times New Roman"/>
      <w:lang w:eastAsia="ru-RU"/>
    </w:rPr>
  </w:style>
  <w:style w:type="paragraph" w:styleId="a6">
    <w:name w:val="footer"/>
    <w:basedOn w:val="a"/>
    <w:link w:val="a7"/>
    <w:uiPriority w:val="99"/>
    <w:unhideWhenUsed/>
    <w:rsid w:val="00DE05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05B1"/>
    <w:rPr>
      <w:rFonts w:ascii="Calibri" w:eastAsia="Times New Roman" w:hAnsi="Calibri" w:cs="Times New Roman"/>
      <w:lang w:eastAsia="ru-RU"/>
    </w:rPr>
  </w:style>
  <w:style w:type="paragraph" w:styleId="a8">
    <w:name w:val="Balloon Text"/>
    <w:basedOn w:val="a"/>
    <w:link w:val="a9"/>
    <w:uiPriority w:val="99"/>
    <w:semiHidden/>
    <w:unhideWhenUsed/>
    <w:rsid w:val="00DE05B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E05B1"/>
    <w:rPr>
      <w:rFonts w:ascii="Segoe UI" w:eastAsia="Times New Roman" w:hAnsi="Segoe UI" w:cs="Segoe UI"/>
      <w:sz w:val="18"/>
      <w:szCs w:val="18"/>
      <w:lang w:eastAsia="ru-RU"/>
    </w:rPr>
  </w:style>
  <w:style w:type="character" w:customStyle="1" w:styleId="11">
    <w:name w:val="Заголовок 1 Знак"/>
    <w:basedOn w:val="a0"/>
    <w:link w:val="10"/>
    <w:uiPriority w:val="99"/>
    <w:rsid w:val="007E071D"/>
    <w:rPr>
      <w:rFonts w:ascii="Times New Roman" w:eastAsia="Times New Roman" w:hAnsi="Times New Roman" w:cs="Times New Roman"/>
      <w:b/>
      <w:bCs/>
      <w:kern w:val="36"/>
      <w:sz w:val="48"/>
      <w:szCs w:val="48"/>
      <w:lang w:eastAsia="ru-RU"/>
    </w:rPr>
  </w:style>
  <w:style w:type="numbering" w:customStyle="1" w:styleId="12">
    <w:name w:val="Нет списка1"/>
    <w:next w:val="a2"/>
    <w:uiPriority w:val="99"/>
    <w:semiHidden/>
    <w:unhideWhenUsed/>
    <w:rsid w:val="007E071D"/>
  </w:style>
  <w:style w:type="character" w:customStyle="1" w:styleId="product-details-overview-specification">
    <w:name w:val="product-details-overview-specification"/>
    <w:uiPriority w:val="99"/>
    <w:rsid w:val="007E071D"/>
    <w:rPr>
      <w:rFonts w:cs="Times New Roman"/>
    </w:rPr>
  </w:style>
  <w:style w:type="paragraph" w:customStyle="1" w:styleId="Default">
    <w:name w:val="Default"/>
    <w:uiPriority w:val="99"/>
    <w:rsid w:val="007E07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Emphasis"/>
    <w:uiPriority w:val="99"/>
    <w:qFormat/>
    <w:rsid w:val="007E071D"/>
    <w:rPr>
      <w:rFonts w:cs="Times New Roman"/>
      <w:i/>
      <w:iCs/>
    </w:rPr>
  </w:style>
  <w:style w:type="character" w:customStyle="1" w:styleId="bold">
    <w:name w:val="bold"/>
    <w:uiPriority w:val="99"/>
    <w:rsid w:val="007E071D"/>
    <w:rPr>
      <w:rFonts w:cs="Times New Roman"/>
    </w:rPr>
  </w:style>
  <w:style w:type="paragraph" w:customStyle="1" w:styleId="1">
    <w:name w:val="Абзац списка1"/>
    <w:basedOn w:val="a"/>
    <w:uiPriority w:val="99"/>
    <w:qFormat/>
    <w:rsid w:val="007E071D"/>
    <w:pPr>
      <w:numPr>
        <w:numId w:val="3"/>
      </w:numPr>
      <w:tabs>
        <w:tab w:val="left" w:pos="425"/>
      </w:tabs>
      <w:spacing w:after="120" w:line="271" w:lineRule="auto"/>
      <w:ind w:left="425" w:hanging="425"/>
    </w:pPr>
    <w:rPr>
      <w:rFonts w:ascii="Arial" w:hAnsi="Arial" w:cs="Arial"/>
      <w:sz w:val="20"/>
      <w:szCs w:val="20"/>
      <w:lang w:val="en-US" w:eastAsia="en-US"/>
    </w:rPr>
  </w:style>
  <w:style w:type="numbering" w:customStyle="1" w:styleId="2">
    <w:name w:val="Нет списка2"/>
    <w:next w:val="a2"/>
    <w:uiPriority w:val="99"/>
    <w:semiHidden/>
    <w:unhideWhenUsed/>
    <w:rsid w:val="00DA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B5095-2AB2-48D1-9D62-EC85F705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65</Pages>
  <Words>19884</Words>
  <Characters>113344</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Igosheva</cp:lastModifiedBy>
  <cp:revision>16</cp:revision>
  <cp:lastPrinted>2017-06-22T07:37:00Z</cp:lastPrinted>
  <dcterms:created xsi:type="dcterms:W3CDTF">2017-06-20T09:12:00Z</dcterms:created>
  <dcterms:modified xsi:type="dcterms:W3CDTF">2017-06-22T07:49:00Z</dcterms:modified>
</cp:coreProperties>
</file>