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627" w:rsidRPr="00217627" w:rsidRDefault="00824FBC" w:rsidP="00217627">
      <w:pPr>
        <w:pStyle w:val="3"/>
        <w:tabs>
          <w:tab w:val="clear" w:pos="2160"/>
          <w:tab w:val="left" w:pos="1845"/>
          <w:tab w:val="center" w:pos="4677"/>
        </w:tabs>
        <w:ind w:left="0" w:firstLine="0"/>
        <w:jc w:val="center"/>
        <w:rPr>
          <w:b/>
          <w:szCs w:val="24"/>
        </w:rPr>
      </w:pPr>
      <w:r>
        <w:rPr>
          <w:b/>
          <w:szCs w:val="24"/>
        </w:rPr>
        <w:t>Раздел</w:t>
      </w:r>
      <w:bookmarkStart w:id="0" w:name="_GoBack"/>
      <w:bookmarkEnd w:id="0"/>
      <w:r w:rsidR="00217627" w:rsidRPr="00217627">
        <w:rPr>
          <w:b/>
          <w:szCs w:val="24"/>
        </w:rPr>
        <w:t xml:space="preserve"> 2. Техническое задание </w:t>
      </w:r>
    </w:p>
    <w:p w:rsidR="00217627" w:rsidRPr="00217627" w:rsidRDefault="00217627" w:rsidP="00217627">
      <w:pPr>
        <w:pStyle w:val="3"/>
        <w:tabs>
          <w:tab w:val="clear" w:pos="2160"/>
          <w:tab w:val="left" w:pos="1845"/>
          <w:tab w:val="center" w:pos="4677"/>
        </w:tabs>
        <w:ind w:left="0" w:firstLine="0"/>
        <w:jc w:val="center"/>
        <w:rPr>
          <w:b/>
          <w:szCs w:val="24"/>
        </w:rPr>
      </w:pPr>
      <w:r w:rsidRPr="00217627">
        <w:rPr>
          <w:b/>
          <w:szCs w:val="24"/>
        </w:rPr>
        <w:t>(описание объекта закупки и условий исполнения контракта).</w:t>
      </w:r>
    </w:p>
    <w:p w:rsidR="0021485F" w:rsidRPr="00CB50BA" w:rsidRDefault="0021485F" w:rsidP="0021485F">
      <w:pPr>
        <w:autoSpaceDE w:val="0"/>
        <w:autoSpaceDN w:val="0"/>
        <w:adjustRightInd w:val="0"/>
        <w:jc w:val="both"/>
        <w:rPr>
          <w:b/>
        </w:rPr>
      </w:pPr>
    </w:p>
    <w:tbl>
      <w:tblPr>
        <w:tblStyle w:val="a4"/>
        <w:tblW w:w="4539" w:type="pct"/>
        <w:tblLook w:val="04A0" w:firstRow="1" w:lastRow="0" w:firstColumn="1" w:lastColumn="0" w:noHBand="0" w:noVBand="1"/>
      </w:tblPr>
      <w:tblGrid>
        <w:gridCol w:w="530"/>
        <w:gridCol w:w="1707"/>
        <w:gridCol w:w="5076"/>
        <w:gridCol w:w="1188"/>
        <w:gridCol w:w="991"/>
      </w:tblGrid>
      <w:tr w:rsidR="00217627" w:rsidRPr="0032147D" w:rsidTr="003B7AE7">
        <w:tc>
          <w:tcPr>
            <w:tcW w:w="279" w:type="pct"/>
          </w:tcPr>
          <w:p w:rsidR="00217627" w:rsidRPr="0032147D" w:rsidRDefault="00217627" w:rsidP="00DF25AA">
            <w:pPr>
              <w:keepNext/>
              <w:keepLines/>
              <w:widowControl w:val="0"/>
              <w:mirrorIndents/>
              <w:jc w:val="center"/>
              <w:rPr>
                <w:rFonts w:ascii="Times New Roman" w:hAnsi="Times New Roman"/>
              </w:rPr>
            </w:pPr>
            <w:r w:rsidRPr="0032147D">
              <w:rPr>
                <w:rFonts w:ascii="Times New Roman" w:hAnsi="Times New Roman"/>
              </w:rPr>
              <w:t>№</w:t>
            </w:r>
          </w:p>
          <w:p w:rsidR="00217627" w:rsidRPr="0032147D" w:rsidRDefault="00217627" w:rsidP="00DF25AA">
            <w:pPr>
              <w:keepNext/>
              <w:keepLines/>
              <w:widowControl w:val="0"/>
              <w:mirrorIndents/>
              <w:jc w:val="center"/>
              <w:rPr>
                <w:rFonts w:ascii="Times New Roman" w:hAnsi="Times New Roman"/>
              </w:rPr>
            </w:pPr>
            <w:r w:rsidRPr="0032147D">
              <w:rPr>
                <w:rFonts w:ascii="Times New Roman" w:hAnsi="Times New Roman"/>
              </w:rPr>
              <w:t>п/п</w:t>
            </w:r>
          </w:p>
        </w:tc>
        <w:tc>
          <w:tcPr>
            <w:tcW w:w="899" w:type="pct"/>
          </w:tcPr>
          <w:p w:rsidR="00217627" w:rsidRPr="0032147D" w:rsidRDefault="00217627" w:rsidP="00DF25AA">
            <w:pPr>
              <w:keepNext/>
              <w:keepLines/>
              <w:widowControl w:val="0"/>
              <w:mirrorIndents/>
              <w:jc w:val="center"/>
              <w:rPr>
                <w:rFonts w:ascii="Times New Roman" w:hAnsi="Times New Roman"/>
              </w:rPr>
            </w:pPr>
            <w:r w:rsidRPr="0032147D">
              <w:rPr>
                <w:rFonts w:ascii="Times New Roman" w:hAnsi="Times New Roman"/>
              </w:rPr>
              <w:t>Наименование товара</w:t>
            </w:r>
          </w:p>
        </w:tc>
        <w:tc>
          <w:tcPr>
            <w:tcW w:w="2674" w:type="pct"/>
          </w:tcPr>
          <w:p w:rsidR="00217627" w:rsidRPr="0032147D" w:rsidRDefault="00217627" w:rsidP="00DF25AA">
            <w:pPr>
              <w:keepNext/>
              <w:keepLines/>
              <w:widowControl w:val="0"/>
              <w:mirrorIndents/>
              <w:jc w:val="center"/>
              <w:rPr>
                <w:rFonts w:ascii="Times New Roman" w:hAnsi="Times New Roman"/>
              </w:rPr>
            </w:pPr>
            <w:r w:rsidRPr="0032147D">
              <w:rPr>
                <w:rFonts w:ascii="Times New Roman" w:hAnsi="Times New Roman"/>
              </w:rPr>
              <w:t>Требования к качеству, техническим характеристикам товара, требования к функциональным характеристикам (потребительским свойствам), размерам товара, требования к их безопасности и иные показатели.</w:t>
            </w:r>
          </w:p>
        </w:tc>
        <w:tc>
          <w:tcPr>
            <w:tcW w:w="626" w:type="pct"/>
          </w:tcPr>
          <w:p w:rsidR="00217627" w:rsidRPr="0032147D" w:rsidRDefault="00217627" w:rsidP="00DF25AA">
            <w:pPr>
              <w:rPr>
                <w:rFonts w:ascii="Times New Roman" w:hAnsi="Times New Roman"/>
              </w:rPr>
            </w:pPr>
            <w:r w:rsidRPr="0032147D">
              <w:rPr>
                <w:rFonts w:ascii="Times New Roman" w:hAnsi="Times New Roman"/>
              </w:rPr>
              <w:t>Ед. изм.</w:t>
            </w:r>
          </w:p>
        </w:tc>
        <w:tc>
          <w:tcPr>
            <w:tcW w:w="523" w:type="pct"/>
          </w:tcPr>
          <w:p w:rsidR="00217627" w:rsidRPr="0032147D" w:rsidRDefault="00217627" w:rsidP="00DF25AA">
            <w:pPr>
              <w:rPr>
                <w:rFonts w:ascii="Times New Roman" w:hAnsi="Times New Roman"/>
              </w:rPr>
            </w:pPr>
            <w:r w:rsidRPr="0032147D">
              <w:rPr>
                <w:rFonts w:ascii="Times New Roman" w:hAnsi="Times New Roman"/>
              </w:rPr>
              <w:t>Кол-во</w:t>
            </w:r>
          </w:p>
        </w:tc>
      </w:tr>
      <w:tr w:rsidR="00217627" w:rsidRPr="0032147D" w:rsidTr="003B7AE7">
        <w:trPr>
          <w:trHeight w:val="5802"/>
        </w:trPr>
        <w:tc>
          <w:tcPr>
            <w:tcW w:w="279" w:type="pct"/>
          </w:tcPr>
          <w:p w:rsidR="00217627" w:rsidRPr="0032147D" w:rsidRDefault="00217627" w:rsidP="00DF25AA">
            <w:pPr>
              <w:rPr>
                <w:rFonts w:ascii="Times New Roman" w:hAnsi="Times New Roman"/>
              </w:rPr>
            </w:pPr>
            <w:r w:rsidRPr="0032147D">
              <w:rPr>
                <w:rFonts w:ascii="Times New Roman" w:hAnsi="Times New Roman"/>
              </w:rPr>
              <w:t>1</w:t>
            </w:r>
          </w:p>
        </w:tc>
        <w:tc>
          <w:tcPr>
            <w:tcW w:w="899" w:type="pct"/>
          </w:tcPr>
          <w:p w:rsidR="00217627" w:rsidRPr="00C8581A" w:rsidRDefault="00217627" w:rsidP="00DF25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Комплект </w:t>
            </w:r>
            <w:r w:rsidRPr="00C8581A">
              <w:rPr>
                <w:rFonts w:ascii="Times New Roman" w:hAnsi="Times New Roman"/>
              </w:rPr>
              <w:t>оборудования для измерения сфер</w:t>
            </w:r>
          </w:p>
        </w:tc>
        <w:tc>
          <w:tcPr>
            <w:tcW w:w="2674" w:type="pct"/>
          </w:tcPr>
          <w:p w:rsidR="00217627" w:rsidRPr="00582371" w:rsidRDefault="00217627" w:rsidP="00582371">
            <w:pPr>
              <w:pStyle w:val="a3"/>
              <w:tabs>
                <w:tab w:val="left" w:pos="194"/>
              </w:tabs>
              <w:autoSpaceDE w:val="0"/>
              <w:autoSpaceDN w:val="0"/>
              <w:adjustRightInd w:val="0"/>
              <w:ind w:left="0" w:right="59"/>
              <w:rPr>
                <w:rFonts w:ascii="Times New Roman" w:hAnsi="Times New Roman" w:cs="Times New Roman"/>
              </w:rPr>
            </w:pPr>
            <w:r w:rsidRPr="00582371">
              <w:rPr>
                <w:rFonts w:ascii="Times New Roman" w:hAnsi="Times New Roman" w:cs="Times New Roman"/>
              </w:rPr>
              <w:t xml:space="preserve">Комплект оборудования предназначается для использования в качестве сменных объективов к интерферометру </w:t>
            </w:r>
            <w:proofErr w:type="spellStart"/>
            <w:r w:rsidRPr="00582371">
              <w:rPr>
                <w:rFonts w:ascii="Times New Roman" w:hAnsi="Times New Roman" w:cs="Times New Roman"/>
                <w:lang w:val="en-US"/>
              </w:rPr>
              <w:t>OptoTL</w:t>
            </w:r>
            <w:proofErr w:type="spellEnd"/>
            <w:r w:rsidRPr="00582371">
              <w:rPr>
                <w:rFonts w:ascii="Times New Roman" w:hAnsi="Times New Roman" w:cs="Times New Roman"/>
              </w:rPr>
              <w:t>-60* для контроля радиусов кривизны оптических плоских, сферический и асферических деталей.</w:t>
            </w:r>
            <w:r>
              <w:rPr>
                <w:rFonts w:ascii="Times New Roman" w:hAnsi="Times New Roman" w:cs="Times New Roman"/>
              </w:rPr>
              <w:t xml:space="preserve"> Комплект состоит из 6 объективов.</w:t>
            </w:r>
          </w:p>
          <w:p w:rsidR="00217627" w:rsidRDefault="00217627" w:rsidP="00582371">
            <w:pPr>
              <w:pStyle w:val="a3"/>
              <w:tabs>
                <w:tab w:val="left" w:pos="194"/>
              </w:tabs>
              <w:autoSpaceDE w:val="0"/>
              <w:autoSpaceDN w:val="0"/>
              <w:adjustRightInd w:val="0"/>
              <w:ind w:left="0" w:right="59"/>
              <w:rPr>
                <w:rFonts w:ascii="Times New Roman" w:hAnsi="Times New Roman" w:cs="Times New Roman"/>
                <w:b/>
              </w:rPr>
            </w:pPr>
          </w:p>
          <w:p w:rsidR="00217627" w:rsidRPr="00AE1E68" w:rsidRDefault="00217627" w:rsidP="00E13CF4">
            <w:pPr>
              <w:pStyle w:val="a3"/>
              <w:numPr>
                <w:ilvl w:val="0"/>
                <w:numId w:val="4"/>
              </w:numPr>
              <w:tabs>
                <w:tab w:val="left" w:pos="194"/>
              </w:tabs>
              <w:autoSpaceDE w:val="0"/>
              <w:autoSpaceDN w:val="0"/>
              <w:adjustRightInd w:val="0"/>
              <w:ind w:left="0" w:right="59" w:firstLine="0"/>
              <w:rPr>
                <w:rFonts w:ascii="Times New Roman" w:hAnsi="Times New Roman" w:cs="Times New Roman"/>
                <w:b/>
              </w:rPr>
            </w:pPr>
            <w:r w:rsidRPr="00AE1E68">
              <w:rPr>
                <w:rFonts w:ascii="Times New Roman" w:hAnsi="Times New Roman" w:cs="Times New Roman"/>
                <w:b/>
              </w:rPr>
              <w:t>Объектив эталонный с относительным отверстием 1:0.8 шт. 1</w:t>
            </w:r>
          </w:p>
          <w:p w:rsidR="00217627" w:rsidRPr="00AE1E68" w:rsidRDefault="00217627" w:rsidP="00DF25AA">
            <w:pPr>
              <w:pStyle w:val="a3"/>
              <w:tabs>
                <w:tab w:val="left" w:pos="194"/>
              </w:tabs>
              <w:autoSpaceDE w:val="0"/>
              <w:autoSpaceDN w:val="0"/>
              <w:adjustRightInd w:val="0"/>
              <w:ind w:left="0" w:right="59"/>
              <w:rPr>
                <w:rFonts w:ascii="Times New Roman" w:hAnsi="Times New Roman" w:cs="Times New Roman"/>
                <w:b/>
              </w:rPr>
            </w:pPr>
            <w:r w:rsidRPr="00951F54">
              <w:rPr>
                <w:rFonts w:ascii="Times New Roman" w:hAnsi="Times New Roman" w:cs="Times New Roman"/>
                <w:b/>
              </w:rPr>
              <w:t>Технические характеристики:</w:t>
            </w:r>
          </w:p>
          <w:p w:rsidR="00217627" w:rsidRPr="00951F54" w:rsidRDefault="00217627" w:rsidP="00DF25AA">
            <w:pPr>
              <w:pStyle w:val="a3"/>
              <w:tabs>
                <w:tab w:val="left" w:pos="194"/>
              </w:tabs>
              <w:autoSpaceDE w:val="0"/>
              <w:autoSpaceDN w:val="0"/>
              <w:adjustRightInd w:val="0"/>
              <w:ind w:left="0" w:right="59"/>
              <w:rPr>
                <w:rFonts w:ascii="Times New Roman" w:hAnsi="Times New Roman" w:cs="Times New Roman"/>
              </w:rPr>
            </w:pPr>
            <w:r w:rsidRPr="00951F54">
              <w:rPr>
                <w:rFonts w:ascii="Times New Roman" w:hAnsi="Times New Roman" w:cs="Times New Roman"/>
              </w:rPr>
              <w:t>Радиус</w:t>
            </w:r>
            <w:r>
              <w:rPr>
                <w:rFonts w:ascii="Times New Roman" w:hAnsi="Times New Roman" w:cs="Times New Roman"/>
              </w:rPr>
              <w:t xml:space="preserve"> кривизны</w:t>
            </w:r>
            <w:r w:rsidRPr="00951F54">
              <w:rPr>
                <w:rFonts w:ascii="Times New Roman" w:hAnsi="Times New Roman" w:cs="Times New Roman"/>
              </w:rPr>
              <w:t xml:space="preserve"> эталонной поверхности вогнутый, мм</w:t>
            </w:r>
            <w:r>
              <w:rPr>
                <w:rFonts w:ascii="Times New Roman" w:hAnsi="Times New Roman" w:cs="Times New Roman"/>
              </w:rPr>
              <w:t>, не менее 39 и не более 40.</w:t>
            </w:r>
          </w:p>
          <w:p w:rsidR="00217627" w:rsidRPr="00951F54" w:rsidRDefault="00217627" w:rsidP="00DF25AA">
            <w:pPr>
              <w:pStyle w:val="a3"/>
              <w:tabs>
                <w:tab w:val="left" w:pos="194"/>
              </w:tabs>
              <w:autoSpaceDE w:val="0"/>
              <w:autoSpaceDN w:val="0"/>
              <w:adjustRightInd w:val="0"/>
              <w:ind w:left="0" w:right="59"/>
              <w:rPr>
                <w:rFonts w:ascii="Times New Roman" w:hAnsi="Times New Roman" w:cs="Times New Roman"/>
              </w:rPr>
            </w:pPr>
            <w:r w:rsidRPr="00951F54">
              <w:rPr>
                <w:rFonts w:ascii="Times New Roman" w:hAnsi="Times New Roman" w:cs="Times New Roman"/>
              </w:rPr>
              <w:t>Диаметр эталонной поверхности, мм,</w:t>
            </w:r>
            <w:r w:rsidRPr="009C7C2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 менее</w:t>
            </w:r>
            <w:r w:rsidRPr="00951F54">
              <w:rPr>
                <w:rFonts w:ascii="Times New Roman" w:hAnsi="Times New Roman" w:cs="Times New Roman"/>
              </w:rPr>
              <w:t xml:space="preserve"> 49</w:t>
            </w:r>
          </w:p>
          <w:p w:rsidR="00217627" w:rsidRPr="00951F54" w:rsidRDefault="00217627" w:rsidP="00DF25AA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51F54">
              <w:rPr>
                <w:rFonts w:ascii="Times New Roman" w:hAnsi="Times New Roman" w:cs="Times New Roman"/>
              </w:rPr>
              <w:t>Контролируемые радиусы</w:t>
            </w:r>
            <w:r>
              <w:rPr>
                <w:rFonts w:ascii="Times New Roman" w:hAnsi="Times New Roman" w:cs="Times New Roman"/>
              </w:rPr>
              <w:t xml:space="preserve"> кривизны</w:t>
            </w:r>
            <w:r w:rsidRPr="00951F54">
              <w:rPr>
                <w:rFonts w:ascii="Times New Roman" w:hAnsi="Times New Roman" w:cs="Times New Roman"/>
              </w:rPr>
              <w:t xml:space="preserve"> выпуклые (для максимальной числовой апертуры), в диапазоне, мм, от 23 до 38.</w:t>
            </w:r>
          </w:p>
          <w:p w:rsidR="00217627" w:rsidRPr="00951F54" w:rsidRDefault="00217627" w:rsidP="00DF25AA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51F54">
              <w:rPr>
                <w:rFonts w:ascii="Times New Roman" w:hAnsi="Times New Roman" w:cs="Times New Roman"/>
              </w:rPr>
              <w:t>Допустимый диапазон контролируемых радиусов</w:t>
            </w:r>
            <w:r>
              <w:rPr>
                <w:rFonts w:ascii="Times New Roman" w:hAnsi="Times New Roman" w:cs="Times New Roman"/>
              </w:rPr>
              <w:t xml:space="preserve"> кривизны</w:t>
            </w:r>
            <w:r w:rsidRPr="00951F54">
              <w:rPr>
                <w:rFonts w:ascii="Times New Roman" w:hAnsi="Times New Roman" w:cs="Times New Roman"/>
              </w:rPr>
              <w:t xml:space="preserve"> вогнутых, в ди</w:t>
            </w:r>
            <w:r>
              <w:rPr>
                <w:rFonts w:ascii="Times New Roman" w:hAnsi="Times New Roman" w:cs="Times New Roman"/>
              </w:rPr>
              <w:t>а</w:t>
            </w:r>
            <w:r w:rsidRPr="00951F54">
              <w:rPr>
                <w:rFonts w:ascii="Times New Roman" w:hAnsi="Times New Roman" w:cs="Times New Roman"/>
              </w:rPr>
              <w:t>пазоне, мм от 0 до 200.</w:t>
            </w:r>
          </w:p>
          <w:p w:rsidR="00217627" w:rsidRPr="00951F54" w:rsidRDefault="00217627" w:rsidP="00DF25AA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51F54">
              <w:rPr>
                <w:rFonts w:ascii="Times New Roman" w:hAnsi="Times New Roman" w:cs="Times New Roman"/>
              </w:rPr>
              <w:t xml:space="preserve">Допустимый диапазон контролируемых радиусов </w:t>
            </w:r>
            <w:r>
              <w:rPr>
                <w:rFonts w:ascii="Times New Roman" w:hAnsi="Times New Roman" w:cs="Times New Roman"/>
              </w:rPr>
              <w:t xml:space="preserve">кривизны </w:t>
            </w:r>
            <w:r w:rsidRPr="00951F54">
              <w:rPr>
                <w:rFonts w:ascii="Times New Roman" w:hAnsi="Times New Roman" w:cs="Times New Roman"/>
              </w:rPr>
              <w:t>выпуклых, в ди</w:t>
            </w:r>
            <w:r>
              <w:rPr>
                <w:rFonts w:ascii="Times New Roman" w:hAnsi="Times New Roman" w:cs="Times New Roman"/>
              </w:rPr>
              <w:t>а</w:t>
            </w:r>
            <w:r w:rsidRPr="00951F54">
              <w:rPr>
                <w:rFonts w:ascii="Times New Roman" w:hAnsi="Times New Roman" w:cs="Times New Roman"/>
              </w:rPr>
              <w:t>пазоне, мм от 0 до 38.</w:t>
            </w:r>
          </w:p>
          <w:p w:rsidR="00217627" w:rsidRDefault="00217627" w:rsidP="00DF25AA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51F54">
              <w:rPr>
                <w:rFonts w:ascii="Times New Roman" w:hAnsi="Times New Roman" w:cs="Times New Roman"/>
              </w:rPr>
              <w:t xml:space="preserve">Погрешность измерения, </w:t>
            </w:r>
            <w:r w:rsidRPr="00951F54">
              <w:rPr>
                <w:rFonts w:ascii="Times New Roman" w:hAnsi="Times New Roman" w:cs="Times New Roman"/>
                <w:lang w:val="en-US"/>
              </w:rPr>
              <w:t>P</w:t>
            </w:r>
            <w:r w:rsidRPr="00951F54">
              <w:rPr>
                <w:rFonts w:ascii="Times New Roman" w:hAnsi="Times New Roman" w:cs="Times New Roman"/>
              </w:rPr>
              <w:t>-</w:t>
            </w:r>
            <w:r w:rsidRPr="00951F54"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 xml:space="preserve">, не более </w:t>
            </w:r>
            <w:r w:rsidRPr="00951F54">
              <w:rPr>
                <w:rFonts w:ascii="Times New Roman" w:hAnsi="Times New Roman" w:cs="Times New Roman"/>
              </w:rPr>
              <w:t>λ/20.</w:t>
            </w:r>
          </w:p>
          <w:p w:rsidR="00217627" w:rsidRPr="00951F54" w:rsidRDefault="00217627" w:rsidP="00DF25AA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217627" w:rsidRPr="00AE1E68" w:rsidRDefault="00217627" w:rsidP="00E13CF4">
            <w:pPr>
              <w:pStyle w:val="a3"/>
              <w:numPr>
                <w:ilvl w:val="0"/>
                <w:numId w:val="4"/>
              </w:numPr>
              <w:tabs>
                <w:tab w:val="left" w:pos="194"/>
              </w:tabs>
              <w:autoSpaceDE w:val="0"/>
              <w:autoSpaceDN w:val="0"/>
              <w:adjustRightInd w:val="0"/>
              <w:ind w:left="0" w:right="59" w:firstLine="0"/>
              <w:rPr>
                <w:rFonts w:ascii="Times New Roman" w:hAnsi="Times New Roman" w:cs="Times New Roman"/>
                <w:b/>
              </w:rPr>
            </w:pPr>
            <w:r w:rsidRPr="00AE1E68">
              <w:rPr>
                <w:rFonts w:ascii="Times New Roman" w:hAnsi="Times New Roman" w:cs="Times New Roman"/>
                <w:b/>
              </w:rPr>
              <w:t>Объектив эталонный с относительным отверстием 1:1.2, шт. 1</w:t>
            </w:r>
          </w:p>
          <w:p w:rsidR="00217627" w:rsidRPr="00AE1E68" w:rsidRDefault="00217627" w:rsidP="00DF25AA">
            <w:pPr>
              <w:pStyle w:val="a3"/>
              <w:tabs>
                <w:tab w:val="left" w:pos="194"/>
              </w:tabs>
              <w:autoSpaceDE w:val="0"/>
              <w:autoSpaceDN w:val="0"/>
              <w:adjustRightInd w:val="0"/>
              <w:ind w:left="0" w:right="59"/>
              <w:rPr>
                <w:rFonts w:ascii="Times New Roman" w:hAnsi="Times New Roman" w:cs="Times New Roman"/>
                <w:b/>
              </w:rPr>
            </w:pPr>
            <w:r w:rsidRPr="00951F54">
              <w:rPr>
                <w:rFonts w:ascii="Times New Roman" w:hAnsi="Times New Roman" w:cs="Times New Roman"/>
                <w:b/>
              </w:rPr>
              <w:t>Технические характеристики:</w:t>
            </w:r>
          </w:p>
          <w:p w:rsidR="00217627" w:rsidRPr="00951F54" w:rsidRDefault="00217627" w:rsidP="00DF25AA">
            <w:pPr>
              <w:pStyle w:val="a3"/>
              <w:tabs>
                <w:tab w:val="left" w:pos="194"/>
              </w:tabs>
              <w:autoSpaceDE w:val="0"/>
              <w:autoSpaceDN w:val="0"/>
              <w:adjustRightInd w:val="0"/>
              <w:ind w:left="0" w:right="59"/>
              <w:rPr>
                <w:rFonts w:ascii="Times New Roman" w:hAnsi="Times New Roman" w:cs="Times New Roman"/>
              </w:rPr>
            </w:pPr>
            <w:r w:rsidRPr="00951F54">
              <w:rPr>
                <w:rFonts w:ascii="Times New Roman" w:hAnsi="Times New Roman" w:cs="Times New Roman"/>
              </w:rPr>
              <w:t>Радиус</w:t>
            </w:r>
            <w:r>
              <w:rPr>
                <w:rFonts w:ascii="Times New Roman" w:hAnsi="Times New Roman" w:cs="Times New Roman"/>
              </w:rPr>
              <w:t xml:space="preserve"> кривизны</w:t>
            </w:r>
            <w:r w:rsidRPr="00951F54">
              <w:rPr>
                <w:rFonts w:ascii="Times New Roman" w:hAnsi="Times New Roman" w:cs="Times New Roman"/>
              </w:rPr>
              <w:t xml:space="preserve"> эталон</w:t>
            </w:r>
            <w:r>
              <w:rPr>
                <w:rFonts w:ascii="Times New Roman" w:hAnsi="Times New Roman" w:cs="Times New Roman"/>
              </w:rPr>
              <w:t>ной поверхности вогнутый, мм, не менее 70 и не более 71.</w:t>
            </w:r>
          </w:p>
          <w:p w:rsidR="00217627" w:rsidRPr="00951F54" w:rsidRDefault="00217627" w:rsidP="00DF25AA">
            <w:pPr>
              <w:pStyle w:val="a3"/>
              <w:tabs>
                <w:tab w:val="left" w:pos="194"/>
              </w:tabs>
              <w:autoSpaceDE w:val="0"/>
              <w:autoSpaceDN w:val="0"/>
              <w:adjustRightInd w:val="0"/>
              <w:ind w:left="0" w:right="59"/>
              <w:rPr>
                <w:rFonts w:ascii="Times New Roman" w:hAnsi="Times New Roman" w:cs="Times New Roman"/>
              </w:rPr>
            </w:pPr>
            <w:r w:rsidRPr="00951F54">
              <w:rPr>
                <w:rFonts w:ascii="Times New Roman" w:hAnsi="Times New Roman" w:cs="Times New Roman"/>
              </w:rPr>
              <w:t>Диаметр эталонной поверхности, мм,</w:t>
            </w:r>
            <w:r>
              <w:rPr>
                <w:rFonts w:ascii="Times New Roman" w:hAnsi="Times New Roman" w:cs="Times New Roman"/>
              </w:rPr>
              <w:t xml:space="preserve"> не менее </w:t>
            </w:r>
            <w:r w:rsidRPr="00951F54">
              <w:rPr>
                <w:rFonts w:ascii="Times New Roman" w:hAnsi="Times New Roman" w:cs="Times New Roman"/>
              </w:rPr>
              <w:t>58.</w:t>
            </w:r>
          </w:p>
          <w:p w:rsidR="00217627" w:rsidRPr="00951F54" w:rsidRDefault="00217627" w:rsidP="00DF25AA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51F54">
              <w:rPr>
                <w:rFonts w:ascii="Times New Roman" w:hAnsi="Times New Roman" w:cs="Times New Roman"/>
              </w:rPr>
              <w:t>Контролируемые радиусы</w:t>
            </w:r>
            <w:r>
              <w:rPr>
                <w:rFonts w:ascii="Times New Roman" w:hAnsi="Times New Roman" w:cs="Times New Roman"/>
              </w:rPr>
              <w:t xml:space="preserve"> кривизны</w:t>
            </w:r>
            <w:r w:rsidRPr="00951F54">
              <w:rPr>
                <w:rFonts w:ascii="Times New Roman" w:hAnsi="Times New Roman" w:cs="Times New Roman"/>
              </w:rPr>
              <w:t xml:space="preserve"> выпуклые (для максимальной числовой апертуры), в диапазоне, мм, от 38 до 69.</w:t>
            </w:r>
          </w:p>
          <w:p w:rsidR="00217627" w:rsidRPr="00951F54" w:rsidRDefault="00217627" w:rsidP="00DF25AA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51F54">
              <w:rPr>
                <w:rFonts w:ascii="Times New Roman" w:hAnsi="Times New Roman" w:cs="Times New Roman"/>
              </w:rPr>
              <w:t xml:space="preserve">Допустимый диапазон контролируемых радиусов </w:t>
            </w:r>
            <w:r>
              <w:rPr>
                <w:rFonts w:ascii="Times New Roman" w:hAnsi="Times New Roman" w:cs="Times New Roman"/>
              </w:rPr>
              <w:t xml:space="preserve">кривизны </w:t>
            </w:r>
            <w:r w:rsidRPr="00951F54">
              <w:rPr>
                <w:rFonts w:ascii="Times New Roman" w:hAnsi="Times New Roman" w:cs="Times New Roman"/>
              </w:rPr>
              <w:t>вогнутых, в ди</w:t>
            </w:r>
            <w:r>
              <w:rPr>
                <w:rFonts w:ascii="Times New Roman" w:hAnsi="Times New Roman" w:cs="Times New Roman"/>
              </w:rPr>
              <w:t>а</w:t>
            </w:r>
            <w:r w:rsidRPr="00951F54">
              <w:rPr>
                <w:rFonts w:ascii="Times New Roman" w:hAnsi="Times New Roman" w:cs="Times New Roman"/>
              </w:rPr>
              <w:t>пазоне, мм от 0 до 150.</w:t>
            </w:r>
          </w:p>
          <w:p w:rsidR="00217627" w:rsidRPr="00951F54" w:rsidRDefault="00217627" w:rsidP="00DF25AA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51F54">
              <w:rPr>
                <w:rFonts w:ascii="Times New Roman" w:hAnsi="Times New Roman" w:cs="Times New Roman"/>
              </w:rPr>
              <w:t xml:space="preserve">Допустимый диапазон контролируемых радиусов </w:t>
            </w:r>
            <w:r>
              <w:rPr>
                <w:rFonts w:ascii="Times New Roman" w:hAnsi="Times New Roman" w:cs="Times New Roman"/>
              </w:rPr>
              <w:t xml:space="preserve">кривизны </w:t>
            </w:r>
            <w:r w:rsidRPr="00951F54">
              <w:rPr>
                <w:rFonts w:ascii="Times New Roman" w:hAnsi="Times New Roman" w:cs="Times New Roman"/>
              </w:rPr>
              <w:t>выпуклых, в ди</w:t>
            </w:r>
            <w:r>
              <w:rPr>
                <w:rFonts w:ascii="Times New Roman" w:hAnsi="Times New Roman" w:cs="Times New Roman"/>
              </w:rPr>
              <w:t>а</w:t>
            </w:r>
            <w:r w:rsidRPr="00951F54">
              <w:rPr>
                <w:rFonts w:ascii="Times New Roman" w:hAnsi="Times New Roman" w:cs="Times New Roman"/>
              </w:rPr>
              <w:t>пазоне, мм от 0 до 69.</w:t>
            </w:r>
          </w:p>
          <w:p w:rsidR="00217627" w:rsidRDefault="00217627" w:rsidP="00DF25AA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51F54">
              <w:rPr>
                <w:rFonts w:ascii="Times New Roman" w:hAnsi="Times New Roman" w:cs="Times New Roman"/>
              </w:rPr>
              <w:t xml:space="preserve">Погрешность измерения, </w:t>
            </w:r>
            <w:r w:rsidRPr="00951F54">
              <w:rPr>
                <w:rFonts w:ascii="Times New Roman" w:hAnsi="Times New Roman" w:cs="Times New Roman"/>
                <w:lang w:val="en-US"/>
              </w:rPr>
              <w:t>P</w:t>
            </w:r>
            <w:r w:rsidRPr="00951F54">
              <w:rPr>
                <w:rFonts w:ascii="Times New Roman" w:hAnsi="Times New Roman" w:cs="Times New Roman"/>
              </w:rPr>
              <w:t>-</w:t>
            </w:r>
            <w:r w:rsidRPr="00951F54"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>, не более</w:t>
            </w:r>
            <w:r w:rsidRPr="00951F54">
              <w:rPr>
                <w:rFonts w:ascii="Times New Roman" w:hAnsi="Times New Roman" w:cs="Times New Roman"/>
              </w:rPr>
              <w:t xml:space="preserve"> λ/20.</w:t>
            </w:r>
          </w:p>
          <w:p w:rsidR="00217627" w:rsidRPr="00951F54" w:rsidRDefault="00217627" w:rsidP="00DF25AA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217627" w:rsidRPr="00AE1E68" w:rsidRDefault="00217627" w:rsidP="00E13CF4">
            <w:pPr>
              <w:pStyle w:val="a3"/>
              <w:numPr>
                <w:ilvl w:val="0"/>
                <w:numId w:val="4"/>
              </w:numPr>
              <w:tabs>
                <w:tab w:val="left" w:pos="194"/>
              </w:tabs>
              <w:autoSpaceDE w:val="0"/>
              <w:autoSpaceDN w:val="0"/>
              <w:adjustRightInd w:val="0"/>
              <w:ind w:left="0" w:right="59" w:firstLine="0"/>
              <w:rPr>
                <w:rFonts w:ascii="Times New Roman" w:hAnsi="Times New Roman" w:cs="Times New Roman"/>
                <w:b/>
              </w:rPr>
            </w:pPr>
            <w:r w:rsidRPr="00AE1E68">
              <w:rPr>
                <w:rFonts w:ascii="Times New Roman" w:hAnsi="Times New Roman" w:cs="Times New Roman"/>
                <w:b/>
              </w:rPr>
              <w:t>Объектив эталонный с относительным отверстием 1:1.8, шт. 1</w:t>
            </w:r>
          </w:p>
          <w:p w:rsidR="00217627" w:rsidRPr="00AE1E68" w:rsidRDefault="00217627" w:rsidP="00DF25AA">
            <w:pPr>
              <w:pStyle w:val="a3"/>
              <w:tabs>
                <w:tab w:val="left" w:pos="194"/>
              </w:tabs>
              <w:autoSpaceDE w:val="0"/>
              <w:autoSpaceDN w:val="0"/>
              <w:adjustRightInd w:val="0"/>
              <w:ind w:left="0" w:right="59"/>
              <w:rPr>
                <w:rFonts w:ascii="Times New Roman" w:hAnsi="Times New Roman" w:cs="Times New Roman"/>
                <w:b/>
              </w:rPr>
            </w:pPr>
            <w:r w:rsidRPr="00951F54">
              <w:rPr>
                <w:rFonts w:ascii="Times New Roman" w:hAnsi="Times New Roman" w:cs="Times New Roman"/>
                <w:b/>
              </w:rPr>
              <w:t>Технические характеристики:</w:t>
            </w:r>
          </w:p>
          <w:p w:rsidR="00217627" w:rsidRPr="00951F54" w:rsidRDefault="00217627" w:rsidP="00DF25AA">
            <w:pPr>
              <w:pStyle w:val="a3"/>
              <w:tabs>
                <w:tab w:val="left" w:pos="194"/>
              </w:tabs>
              <w:autoSpaceDE w:val="0"/>
              <w:autoSpaceDN w:val="0"/>
              <w:adjustRightInd w:val="0"/>
              <w:ind w:left="0" w:right="59"/>
              <w:rPr>
                <w:rFonts w:ascii="Times New Roman" w:hAnsi="Times New Roman" w:cs="Times New Roman"/>
              </w:rPr>
            </w:pPr>
            <w:r w:rsidRPr="00951F54">
              <w:rPr>
                <w:rFonts w:ascii="Times New Roman" w:hAnsi="Times New Roman" w:cs="Times New Roman"/>
              </w:rPr>
              <w:t>Радиус</w:t>
            </w:r>
            <w:r>
              <w:rPr>
                <w:rFonts w:ascii="Times New Roman" w:hAnsi="Times New Roman" w:cs="Times New Roman"/>
              </w:rPr>
              <w:t xml:space="preserve"> кривизны</w:t>
            </w:r>
            <w:r w:rsidRPr="00951F54">
              <w:rPr>
                <w:rFonts w:ascii="Times New Roman" w:hAnsi="Times New Roman" w:cs="Times New Roman"/>
              </w:rPr>
              <w:t xml:space="preserve"> эталонной поверхности вогнутый, мм</w:t>
            </w:r>
            <w:r>
              <w:rPr>
                <w:rFonts w:ascii="Times New Roman" w:hAnsi="Times New Roman" w:cs="Times New Roman"/>
              </w:rPr>
              <w:t>, не менее 110 и не более 111.</w:t>
            </w:r>
          </w:p>
          <w:p w:rsidR="00217627" w:rsidRPr="00951F54" w:rsidRDefault="00217627" w:rsidP="00DF25AA">
            <w:pPr>
              <w:pStyle w:val="a3"/>
              <w:tabs>
                <w:tab w:val="left" w:pos="194"/>
              </w:tabs>
              <w:autoSpaceDE w:val="0"/>
              <w:autoSpaceDN w:val="0"/>
              <w:adjustRightInd w:val="0"/>
              <w:ind w:left="0" w:right="59"/>
              <w:rPr>
                <w:rFonts w:ascii="Times New Roman" w:hAnsi="Times New Roman" w:cs="Times New Roman"/>
              </w:rPr>
            </w:pPr>
            <w:r w:rsidRPr="00951F54">
              <w:rPr>
                <w:rFonts w:ascii="Times New Roman" w:hAnsi="Times New Roman" w:cs="Times New Roman"/>
              </w:rPr>
              <w:t>Диаметр эталонной поверхности, мм,</w:t>
            </w:r>
            <w:r>
              <w:rPr>
                <w:rFonts w:ascii="Times New Roman" w:hAnsi="Times New Roman" w:cs="Times New Roman"/>
              </w:rPr>
              <w:t xml:space="preserve"> не менее </w:t>
            </w:r>
            <w:r w:rsidRPr="00951F54">
              <w:rPr>
                <w:rFonts w:ascii="Times New Roman" w:hAnsi="Times New Roman" w:cs="Times New Roman"/>
              </w:rPr>
              <w:t>59.</w:t>
            </w:r>
          </w:p>
          <w:p w:rsidR="00217627" w:rsidRPr="00951F54" w:rsidRDefault="00217627" w:rsidP="00DF25AA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51F54">
              <w:rPr>
                <w:rFonts w:ascii="Times New Roman" w:hAnsi="Times New Roman" w:cs="Times New Roman"/>
              </w:rPr>
              <w:t>Контролируемые радиусы</w:t>
            </w:r>
            <w:r>
              <w:rPr>
                <w:rFonts w:ascii="Times New Roman" w:hAnsi="Times New Roman" w:cs="Times New Roman"/>
              </w:rPr>
              <w:t xml:space="preserve"> кривизны</w:t>
            </w:r>
            <w:r w:rsidRPr="00951F54">
              <w:rPr>
                <w:rFonts w:ascii="Times New Roman" w:hAnsi="Times New Roman" w:cs="Times New Roman"/>
              </w:rPr>
              <w:t xml:space="preserve"> выпуклые (для максимальной числовой апертуры), в диапазоне, мм, от 69 до 105.</w:t>
            </w:r>
          </w:p>
          <w:p w:rsidR="00217627" w:rsidRPr="00951F54" w:rsidRDefault="00217627" w:rsidP="00DF25AA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51F54">
              <w:rPr>
                <w:rFonts w:ascii="Times New Roman" w:hAnsi="Times New Roman" w:cs="Times New Roman"/>
              </w:rPr>
              <w:t xml:space="preserve">Допустимый диапазон контролируемых радиусов </w:t>
            </w:r>
            <w:r>
              <w:rPr>
                <w:rFonts w:ascii="Times New Roman" w:hAnsi="Times New Roman" w:cs="Times New Roman"/>
              </w:rPr>
              <w:t xml:space="preserve">кривизны </w:t>
            </w:r>
            <w:r w:rsidRPr="00951F54">
              <w:rPr>
                <w:rFonts w:ascii="Times New Roman" w:hAnsi="Times New Roman" w:cs="Times New Roman"/>
              </w:rPr>
              <w:t>вогнутых, в ди</w:t>
            </w:r>
            <w:r>
              <w:rPr>
                <w:rFonts w:ascii="Times New Roman" w:hAnsi="Times New Roman" w:cs="Times New Roman"/>
              </w:rPr>
              <w:t>а</w:t>
            </w:r>
            <w:r w:rsidRPr="00951F54">
              <w:rPr>
                <w:rFonts w:ascii="Times New Roman" w:hAnsi="Times New Roman" w:cs="Times New Roman"/>
              </w:rPr>
              <w:t>пазоне, мм от 0 до 110.</w:t>
            </w:r>
          </w:p>
          <w:p w:rsidR="00217627" w:rsidRPr="00951F54" w:rsidRDefault="00217627" w:rsidP="00DF25AA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51F54">
              <w:rPr>
                <w:rFonts w:ascii="Times New Roman" w:hAnsi="Times New Roman" w:cs="Times New Roman"/>
              </w:rPr>
              <w:t xml:space="preserve">Допустимый диапазон контролируемых радиусов </w:t>
            </w:r>
            <w:r>
              <w:rPr>
                <w:rFonts w:ascii="Times New Roman" w:hAnsi="Times New Roman" w:cs="Times New Roman"/>
              </w:rPr>
              <w:t xml:space="preserve">кривизны </w:t>
            </w:r>
            <w:r w:rsidRPr="00951F54">
              <w:rPr>
                <w:rFonts w:ascii="Times New Roman" w:hAnsi="Times New Roman" w:cs="Times New Roman"/>
              </w:rPr>
              <w:t>выпуклых, в ди</w:t>
            </w:r>
            <w:r>
              <w:rPr>
                <w:rFonts w:ascii="Times New Roman" w:hAnsi="Times New Roman" w:cs="Times New Roman"/>
              </w:rPr>
              <w:t>а</w:t>
            </w:r>
            <w:r w:rsidRPr="00951F54">
              <w:rPr>
                <w:rFonts w:ascii="Times New Roman" w:hAnsi="Times New Roman" w:cs="Times New Roman"/>
              </w:rPr>
              <w:t>пазоне, мм от 0 до 105.</w:t>
            </w:r>
          </w:p>
          <w:p w:rsidR="00217627" w:rsidRDefault="00217627" w:rsidP="00DF25AA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51F54">
              <w:rPr>
                <w:rFonts w:ascii="Times New Roman" w:hAnsi="Times New Roman" w:cs="Times New Roman"/>
              </w:rPr>
              <w:t xml:space="preserve">Погрешность измерения, </w:t>
            </w:r>
            <w:r w:rsidRPr="00951F54">
              <w:rPr>
                <w:rFonts w:ascii="Times New Roman" w:hAnsi="Times New Roman" w:cs="Times New Roman"/>
                <w:lang w:val="en-US"/>
              </w:rPr>
              <w:t>P</w:t>
            </w:r>
            <w:r w:rsidRPr="00951F54">
              <w:rPr>
                <w:rFonts w:ascii="Times New Roman" w:hAnsi="Times New Roman" w:cs="Times New Roman"/>
              </w:rPr>
              <w:t>-</w:t>
            </w:r>
            <w:r w:rsidRPr="00951F54"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>, не более</w:t>
            </w:r>
            <w:r w:rsidRPr="00951F54">
              <w:rPr>
                <w:rFonts w:ascii="Times New Roman" w:hAnsi="Times New Roman" w:cs="Times New Roman"/>
              </w:rPr>
              <w:t xml:space="preserve"> λ/20.</w:t>
            </w:r>
          </w:p>
          <w:p w:rsidR="00217627" w:rsidRPr="00951F54" w:rsidRDefault="00217627" w:rsidP="00DF25AA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217627" w:rsidRPr="00951F54" w:rsidRDefault="00217627" w:rsidP="00E13CF4">
            <w:pPr>
              <w:pStyle w:val="a3"/>
              <w:numPr>
                <w:ilvl w:val="0"/>
                <w:numId w:val="4"/>
              </w:numPr>
              <w:tabs>
                <w:tab w:val="left" w:pos="194"/>
              </w:tabs>
              <w:autoSpaceDE w:val="0"/>
              <w:autoSpaceDN w:val="0"/>
              <w:adjustRightInd w:val="0"/>
              <w:ind w:left="0" w:right="59" w:firstLine="0"/>
              <w:rPr>
                <w:rFonts w:ascii="Times New Roman" w:hAnsi="Times New Roman" w:cs="Times New Roman"/>
                <w:b/>
              </w:rPr>
            </w:pPr>
            <w:r w:rsidRPr="00824FBC">
              <w:rPr>
                <w:rFonts w:ascii="Times New Roman" w:hAnsi="Times New Roman" w:cs="Times New Roman"/>
                <w:b/>
              </w:rPr>
              <w:t>Объектив эталонный с относительным отверстием 1:2.7,</w:t>
            </w:r>
            <w:r w:rsidRPr="00951F54">
              <w:rPr>
                <w:rFonts w:ascii="Times New Roman" w:hAnsi="Times New Roman" w:cs="Times New Roman"/>
                <w:b/>
              </w:rPr>
              <w:t xml:space="preserve"> шт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951F54">
              <w:rPr>
                <w:rFonts w:ascii="Times New Roman" w:hAnsi="Times New Roman" w:cs="Times New Roman"/>
                <w:b/>
              </w:rPr>
              <w:t xml:space="preserve"> 1</w:t>
            </w:r>
          </w:p>
          <w:p w:rsidR="00217627" w:rsidRPr="00AE1E68" w:rsidRDefault="00217627" w:rsidP="00DF25AA">
            <w:pPr>
              <w:pStyle w:val="a3"/>
              <w:tabs>
                <w:tab w:val="left" w:pos="194"/>
              </w:tabs>
              <w:autoSpaceDE w:val="0"/>
              <w:autoSpaceDN w:val="0"/>
              <w:adjustRightInd w:val="0"/>
              <w:ind w:left="0" w:right="59"/>
              <w:rPr>
                <w:rFonts w:ascii="Times New Roman" w:hAnsi="Times New Roman" w:cs="Times New Roman"/>
                <w:b/>
              </w:rPr>
            </w:pPr>
            <w:r w:rsidRPr="00951F54">
              <w:rPr>
                <w:rFonts w:ascii="Times New Roman" w:hAnsi="Times New Roman" w:cs="Times New Roman"/>
                <w:b/>
              </w:rPr>
              <w:t>Технические характеристики:</w:t>
            </w:r>
          </w:p>
          <w:p w:rsidR="00217627" w:rsidRPr="00951F54" w:rsidRDefault="00217627" w:rsidP="00DF25AA">
            <w:pPr>
              <w:pStyle w:val="a3"/>
              <w:tabs>
                <w:tab w:val="left" w:pos="194"/>
              </w:tabs>
              <w:autoSpaceDE w:val="0"/>
              <w:autoSpaceDN w:val="0"/>
              <w:adjustRightInd w:val="0"/>
              <w:ind w:left="0" w:right="59"/>
              <w:rPr>
                <w:rFonts w:ascii="Times New Roman" w:hAnsi="Times New Roman" w:cs="Times New Roman"/>
              </w:rPr>
            </w:pPr>
            <w:r w:rsidRPr="00951F54">
              <w:rPr>
                <w:rFonts w:ascii="Times New Roman" w:hAnsi="Times New Roman" w:cs="Times New Roman"/>
              </w:rPr>
              <w:t>Радиус</w:t>
            </w:r>
            <w:r>
              <w:rPr>
                <w:rFonts w:ascii="Times New Roman" w:hAnsi="Times New Roman" w:cs="Times New Roman"/>
              </w:rPr>
              <w:t xml:space="preserve"> кривизны</w:t>
            </w:r>
            <w:r w:rsidRPr="00951F54">
              <w:rPr>
                <w:rFonts w:ascii="Times New Roman" w:hAnsi="Times New Roman" w:cs="Times New Roman"/>
              </w:rPr>
              <w:t xml:space="preserve"> эталонной поверхности вогнутый, мм</w:t>
            </w:r>
            <w:r>
              <w:rPr>
                <w:rFonts w:ascii="Times New Roman" w:hAnsi="Times New Roman" w:cs="Times New Roman"/>
              </w:rPr>
              <w:t>, не менее 162 и не более 163.</w:t>
            </w:r>
          </w:p>
          <w:p w:rsidR="00217627" w:rsidRPr="00951F54" w:rsidRDefault="00217627" w:rsidP="00DF25AA">
            <w:pPr>
              <w:pStyle w:val="a3"/>
              <w:tabs>
                <w:tab w:val="left" w:pos="194"/>
              </w:tabs>
              <w:autoSpaceDE w:val="0"/>
              <w:autoSpaceDN w:val="0"/>
              <w:adjustRightInd w:val="0"/>
              <w:ind w:left="0" w:right="59"/>
              <w:rPr>
                <w:rFonts w:ascii="Times New Roman" w:hAnsi="Times New Roman" w:cs="Times New Roman"/>
              </w:rPr>
            </w:pPr>
            <w:r w:rsidRPr="00951F54">
              <w:rPr>
                <w:rFonts w:ascii="Times New Roman" w:hAnsi="Times New Roman" w:cs="Times New Roman"/>
              </w:rPr>
              <w:t>Диаметр эталонной поверхности, мм,</w:t>
            </w:r>
            <w:r>
              <w:rPr>
                <w:rFonts w:ascii="Times New Roman" w:hAnsi="Times New Roman" w:cs="Times New Roman"/>
              </w:rPr>
              <w:t xml:space="preserve"> не менее </w:t>
            </w:r>
            <w:r w:rsidRPr="00951F54">
              <w:rPr>
                <w:rFonts w:ascii="Times New Roman" w:hAnsi="Times New Roman" w:cs="Times New Roman"/>
              </w:rPr>
              <w:t>60.</w:t>
            </w:r>
          </w:p>
          <w:p w:rsidR="00217627" w:rsidRPr="00951F54" w:rsidRDefault="00217627" w:rsidP="00DF25AA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51F54">
              <w:rPr>
                <w:rFonts w:ascii="Times New Roman" w:hAnsi="Times New Roman" w:cs="Times New Roman"/>
              </w:rPr>
              <w:t>Контролируемые радиусы выпуклые (для максимальной числовой апертуры), в диапазоне, мм, от 105 до 161.</w:t>
            </w:r>
          </w:p>
          <w:p w:rsidR="00217627" w:rsidRPr="00951F54" w:rsidRDefault="00217627" w:rsidP="00DF25AA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51F54">
              <w:rPr>
                <w:rFonts w:ascii="Times New Roman" w:hAnsi="Times New Roman" w:cs="Times New Roman"/>
              </w:rPr>
              <w:t>Допустимый диапазон контролируемых радиусов вогнутых, в ди</w:t>
            </w:r>
            <w:r>
              <w:rPr>
                <w:rFonts w:ascii="Times New Roman" w:hAnsi="Times New Roman" w:cs="Times New Roman"/>
              </w:rPr>
              <w:t>а</w:t>
            </w:r>
            <w:r w:rsidRPr="00951F54">
              <w:rPr>
                <w:rFonts w:ascii="Times New Roman" w:hAnsi="Times New Roman" w:cs="Times New Roman"/>
              </w:rPr>
              <w:t>пазоне, мм от 0 до 50.</w:t>
            </w:r>
          </w:p>
          <w:p w:rsidR="00217627" w:rsidRPr="00951F54" w:rsidRDefault="00217627" w:rsidP="00DF25AA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51F54">
              <w:rPr>
                <w:rFonts w:ascii="Times New Roman" w:hAnsi="Times New Roman" w:cs="Times New Roman"/>
              </w:rPr>
              <w:t>Допустимый диапазон контролируемых радиусов</w:t>
            </w:r>
            <w:r>
              <w:rPr>
                <w:rFonts w:ascii="Times New Roman" w:hAnsi="Times New Roman" w:cs="Times New Roman"/>
              </w:rPr>
              <w:t xml:space="preserve"> кривизны</w:t>
            </w:r>
            <w:r w:rsidRPr="00951F54">
              <w:rPr>
                <w:rFonts w:ascii="Times New Roman" w:hAnsi="Times New Roman" w:cs="Times New Roman"/>
              </w:rPr>
              <w:t xml:space="preserve"> выпуклых, в ди</w:t>
            </w:r>
            <w:r>
              <w:rPr>
                <w:rFonts w:ascii="Times New Roman" w:hAnsi="Times New Roman" w:cs="Times New Roman"/>
              </w:rPr>
              <w:t>а</w:t>
            </w:r>
            <w:r w:rsidRPr="00951F54">
              <w:rPr>
                <w:rFonts w:ascii="Times New Roman" w:hAnsi="Times New Roman" w:cs="Times New Roman"/>
              </w:rPr>
              <w:t>пазоне, мм от 0 до 161.</w:t>
            </w:r>
          </w:p>
          <w:p w:rsidR="00217627" w:rsidRDefault="00217627" w:rsidP="00DF25AA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51F54">
              <w:rPr>
                <w:rFonts w:ascii="Times New Roman" w:hAnsi="Times New Roman" w:cs="Times New Roman"/>
              </w:rPr>
              <w:t xml:space="preserve">Погрешность измерения, </w:t>
            </w:r>
            <w:r w:rsidRPr="00951F54">
              <w:rPr>
                <w:rFonts w:ascii="Times New Roman" w:hAnsi="Times New Roman" w:cs="Times New Roman"/>
                <w:lang w:val="en-US"/>
              </w:rPr>
              <w:t>P</w:t>
            </w:r>
            <w:r w:rsidRPr="00951F54">
              <w:rPr>
                <w:rFonts w:ascii="Times New Roman" w:hAnsi="Times New Roman" w:cs="Times New Roman"/>
              </w:rPr>
              <w:t>-</w:t>
            </w:r>
            <w:r w:rsidRPr="00951F54"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>, не более</w:t>
            </w:r>
            <w:r w:rsidRPr="00951F54">
              <w:rPr>
                <w:rFonts w:ascii="Times New Roman" w:hAnsi="Times New Roman" w:cs="Times New Roman"/>
              </w:rPr>
              <w:t xml:space="preserve"> λ/20.</w:t>
            </w:r>
          </w:p>
          <w:p w:rsidR="00217627" w:rsidRPr="00951F54" w:rsidRDefault="00217627" w:rsidP="00DF25AA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217627" w:rsidRPr="00951F54" w:rsidRDefault="00217627" w:rsidP="00E13CF4">
            <w:pPr>
              <w:pStyle w:val="a3"/>
              <w:numPr>
                <w:ilvl w:val="0"/>
                <w:numId w:val="4"/>
              </w:numPr>
              <w:tabs>
                <w:tab w:val="left" w:pos="194"/>
              </w:tabs>
              <w:autoSpaceDE w:val="0"/>
              <w:autoSpaceDN w:val="0"/>
              <w:adjustRightInd w:val="0"/>
              <w:ind w:left="0" w:right="59" w:firstLine="0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Объектив этал</w:t>
            </w:r>
            <w:r w:rsidRPr="00951F54">
              <w:rPr>
                <w:rFonts w:ascii="Times New Roman" w:hAnsi="Times New Roman" w:cs="Times New Roman"/>
                <w:b/>
                <w:color w:val="000000" w:themeColor="text1"/>
              </w:rPr>
              <w:t>онный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AE1E68">
              <w:rPr>
                <w:rFonts w:ascii="Times New Roman" w:hAnsi="Times New Roman" w:cs="Times New Roman"/>
                <w:b/>
              </w:rPr>
              <w:t>с относительным отверстием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E1E68">
              <w:rPr>
                <w:rFonts w:ascii="Times New Roman" w:hAnsi="Times New Roman" w:cs="Times New Roman"/>
                <w:b/>
                <w:color w:val="000000" w:themeColor="text1"/>
              </w:rPr>
              <w:t>1:3.3,</w:t>
            </w:r>
            <w:r w:rsidRPr="00951F54">
              <w:rPr>
                <w:rFonts w:ascii="Times New Roman" w:hAnsi="Times New Roman" w:cs="Times New Roman"/>
                <w:b/>
                <w:color w:val="000000" w:themeColor="text1"/>
              </w:rPr>
              <w:t xml:space="preserve"> шт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  <w:r w:rsidRPr="00951F54">
              <w:rPr>
                <w:rFonts w:ascii="Times New Roman" w:hAnsi="Times New Roman" w:cs="Times New Roman"/>
                <w:b/>
                <w:color w:val="000000" w:themeColor="text1"/>
              </w:rPr>
              <w:t xml:space="preserve"> 1</w:t>
            </w:r>
          </w:p>
          <w:p w:rsidR="00217627" w:rsidRPr="00951F54" w:rsidRDefault="00217627" w:rsidP="00DF25AA">
            <w:pPr>
              <w:pStyle w:val="a3"/>
              <w:tabs>
                <w:tab w:val="left" w:pos="194"/>
              </w:tabs>
              <w:autoSpaceDE w:val="0"/>
              <w:autoSpaceDN w:val="0"/>
              <w:adjustRightInd w:val="0"/>
              <w:ind w:left="0" w:right="59"/>
              <w:rPr>
                <w:rFonts w:ascii="Times New Roman" w:hAnsi="Times New Roman" w:cs="Times New Roman"/>
                <w:b/>
              </w:rPr>
            </w:pPr>
            <w:r w:rsidRPr="00951F54">
              <w:rPr>
                <w:rFonts w:ascii="Times New Roman" w:hAnsi="Times New Roman" w:cs="Times New Roman"/>
                <w:b/>
              </w:rPr>
              <w:t>Технические характеристики:</w:t>
            </w:r>
          </w:p>
          <w:p w:rsidR="00217627" w:rsidRPr="00951F54" w:rsidRDefault="00217627" w:rsidP="00DF25AA">
            <w:pPr>
              <w:pStyle w:val="a3"/>
              <w:tabs>
                <w:tab w:val="left" w:pos="194"/>
              </w:tabs>
              <w:autoSpaceDE w:val="0"/>
              <w:autoSpaceDN w:val="0"/>
              <w:adjustRightInd w:val="0"/>
              <w:ind w:left="0" w:right="59"/>
              <w:rPr>
                <w:rFonts w:ascii="Times New Roman" w:hAnsi="Times New Roman" w:cs="Times New Roman"/>
              </w:rPr>
            </w:pPr>
            <w:r w:rsidRPr="00951F54">
              <w:rPr>
                <w:rFonts w:ascii="Times New Roman" w:hAnsi="Times New Roman" w:cs="Times New Roman"/>
              </w:rPr>
              <w:t>Радиус</w:t>
            </w:r>
            <w:r>
              <w:rPr>
                <w:rFonts w:ascii="Times New Roman" w:hAnsi="Times New Roman" w:cs="Times New Roman"/>
              </w:rPr>
              <w:t xml:space="preserve"> кривизны</w:t>
            </w:r>
            <w:r w:rsidRPr="00951F54">
              <w:rPr>
                <w:rFonts w:ascii="Times New Roman" w:hAnsi="Times New Roman" w:cs="Times New Roman"/>
              </w:rPr>
              <w:t xml:space="preserve"> эталонной поверхности выпуклый, мм</w:t>
            </w:r>
            <w:r>
              <w:rPr>
                <w:rFonts w:ascii="Times New Roman" w:hAnsi="Times New Roman" w:cs="Times New Roman"/>
              </w:rPr>
              <w:t>, не менее 200 и не более 201.</w:t>
            </w:r>
          </w:p>
          <w:p w:rsidR="00217627" w:rsidRPr="00951F54" w:rsidRDefault="00217627" w:rsidP="00DF25AA">
            <w:pPr>
              <w:pStyle w:val="a3"/>
              <w:tabs>
                <w:tab w:val="left" w:pos="194"/>
              </w:tabs>
              <w:autoSpaceDE w:val="0"/>
              <w:autoSpaceDN w:val="0"/>
              <w:adjustRightInd w:val="0"/>
              <w:ind w:left="0" w:right="59"/>
              <w:rPr>
                <w:rFonts w:ascii="Times New Roman" w:hAnsi="Times New Roman" w:cs="Times New Roman"/>
              </w:rPr>
            </w:pPr>
            <w:r w:rsidRPr="00951F54">
              <w:rPr>
                <w:rFonts w:ascii="Times New Roman" w:hAnsi="Times New Roman" w:cs="Times New Roman"/>
              </w:rPr>
              <w:t>Диаметр эталонной поверхности, мм,</w:t>
            </w:r>
            <w:r>
              <w:rPr>
                <w:rFonts w:ascii="Times New Roman" w:hAnsi="Times New Roman" w:cs="Times New Roman"/>
              </w:rPr>
              <w:t xml:space="preserve"> не менее </w:t>
            </w:r>
            <w:r w:rsidRPr="00951F54">
              <w:rPr>
                <w:rFonts w:ascii="Times New Roman" w:hAnsi="Times New Roman" w:cs="Times New Roman"/>
              </w:rPr>
              <w:t>60.</w:t>
            </w:r>
          </w:p>
          <w:p w:rsidR="00217627" w:rsidRPr="00951F54" w:rsidRDefault="00217627" w:rsidP="00DF25AA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51F54">
              <w:rPr>
                <w:rFonts w:ascii="Times New Roman" w:hAnsi="Times New Roman" w:cs="Times New Roman"/>
              </w:rPr>
              <w:t>Контролируемые радиусы вогнутые (для максимальной числовой апертуры), в диапазоне, мм, от 201 до 401.</w:t>
            </w:r>
          </w:p>
          <w:p w:rsidR="00217627" w:rsidRPr="00951F54" w:rsidRDefault="00217627" w:rsidP="00DF25AA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51F54">
              <w:rPr>
                <w:rFonts w:ascii="Times New Roman" w:hAnsi="Times New Roman" w:cs="Times New Roman"/>
              </w:rPr>
              <w:t>Допустимый диапазон контролируемых радиусов</w:t>
            </w:r>
            <w:r>
              <w:rPr>
                <w:rFonts w:ascii="Times New Roman" w:hAnsi="Times New Roman" w:cs="Times New Roman"/>
              </w:rPr>
              <w:t xml:space="preserve"> кривизны</w:t>
            </w:r>
            <w:r w:rsidRPr="00951F54">
              <w:rPr>
                <w:rFonts w:ascii="Times New Roman" w:hAnsi="Times New Roman" w:cs="Times New Roman"/>
              </w:rPr>
              <w:t xml:space="preserve"> вогнутых, в ди</w:t>
            </w:r>
            <w:r>
              <w:rPr>
                <w:rFonts w:ascii="Times New Roman" w:hAnsi="Times New Roman" w:cs="Times New Roman"/>
              </w:rPr>
              <w:t>а</w:t>
            </w:r>
            <w:r w:rsidRPr="00951F54">
              <w:rPr>
                <w:rFonts w:ascii="Times New Roman" w:hAnsi="Times New Roman" w:cs="Times New Roman"/>
              </w:rPr>
              <w:t>пазоне, мм от 201 до 410.</w:t>
            </w:r>
          </w:p>
          <w:p w:rsidR="00217627" w:rsidRDefault="00217627" w:rsidP="00DF25AA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51F54">
              <w:rPr>
                <w:rFonts w:ascii="Times New Roman" w:hAnsi="Times New Roman" w:cs="Times New Roman"/>
              </w:rPr>
              <w:t xml:space="preserve">Погрешность измерения, </w:t>
            </w:r>
            <w:r w:rsidRPr="00951F54">
              <w:rPr>
                <w:rFonts w:ascii="Times New Roman" w:hAnsi="Times New Roman" w:cs="Times New Roman"/>
                <w:lang w:val="en-US"/>
              </w:rPr>
              <w:t>P</w:t>
            </w:r>
            <w:r w:rsidRPr="00951F54">
              <w:rPr>
                <w:rFonts w:ascii="Times New Roman" w:hAnsi="Times New Roman" w:cs="Times New Roman"/>
              </w:rPr>
              <w:t>-</w:t>
            </w:r>
            <w:r w:rsidRPr="00951F54"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>, не более</w:t>
            </w:r>
            <w:r w:rsidRPr="00951F54">
              <w:rPr>
                <w:rFonts w:ascii="Times New Roman" w:hAnsi="Times New Roman" w:cs="Times New Roman"/>
              </w:rPr>
              <w:t xml:space="preserve"> λ/20.</w:t>
            </w:r>
          </w:p>
          <w:p w:rsidR="00217627" w:rsidRPr="00D40CA2" w:rsidRDefault="00217627" w:rsidP="00DF25AA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217627" w:rsidRPr="00951F54" w:rsidRDefault="00217627" w:rsidP="00DF25AA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6. Объектив эта</w:t>
            </w:r>
            <w:r w:rsidRPr="00951F54">
              <w:rPr>
                <w:rFonts w:ascii="Times New Roman" w:hAnsi="Times New Roman" w:cs="Times New Roman"/>
                <w:b/>
                <w:color w:val="000000" w:themeColor="text1"/>
              </w:rPr>
              <w:t>лонный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с плоской эталонной поверхностью</w:t>
            </w:r>
            <w:r w:rsidRPr="00951F54">
              <w:rPr>
                <w:rFonts w:ascii="Times New Roman" w:hAnsi="Times New Roman" w:cs="Times New Roman"/>
                <w:b/>
                <w:color w:val="000000" w:themeColor="text1"/>
              </w:rPr>
              <w:t>, шт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  <w:r w:rsidRPr="00951F54">
              <w:rPr>
                <w:rFonts w:ascii="Times New Roman" w:hAnsi="Times New Roman" w:cs="Times New Roman"/>
                <w:b/>
                <w:color w:val="000000" w:themeColor="text1"/>
              </w:rPr>
              <w:t xml:space="preserve"> 1</w:t>
            </w:r>
          </w:p>
          <w:p w:rsidR="00217627" w:rsidRPr="00951F54" w:rsidRDefault="00217627" w:rsidP="00DF25AA">
            <w:pPr>
              <w:pStyle w:val="a3"/>
              <w:tabs>
                <w:tab w:val="left" w:pos="194"/>
              </w:tabs>
              <w:autoSpaceDE w:val="0"/>
              <w:autoSpaceDN w:val="0"/>
              <w:adjustRightInd w:val="0"/>
              <w:ind w:left="0" w:right="59"/>
              <w:rPr>
                <w:rFonts w:ascii="Times New Roman" w:hAnsi="Times New Roman" w:cs="Times New Roman"/>
                <w:b/>
              </w:rPr>
            </w:pPr>
            <w:r w:rsidRPr="00951F54">
              <w:rPr>
                <w:rFonts w:ascii="Times New Roman" w:hAnsi="Times New Roman" w:cs="Times New Roman"/>
                <w:b/>
              </w:rPr>
              <w:t>Технические характеристики:</w:t>
            </w:r>
          </w:p>
          <w:p w:rsidR="00217627" w:rsidRPr="00951F54" w:rsidRDefault="00217627" w:rsidP="00DF25AA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51F54">
              <w:rPr>
                <w:rFonts w:ascii="Times New Roman" w:hAnsi="Times New Roman" w:cs="Times New Roman"/>
              </w:rPr>
              <w:t>Радиус</w:t>
            </w:r>
            <w:r w:rsidRPr="002C31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кривизны</w:t>
            </w:r>
            <w:r w:rsidRPr="00951F54">
              <w:rPr>
                <w:rFonts w:ascii="Times New Roman" w:hAnsi="Times New Roman" w:cs="Times New Roman"/>
              </w:rPr>
              <w:t xml:space="preserve"> эталонной поверхности бесконечность</w:t>
            </w:r>
            <w:r>
              <w:rPr>
                <w:rFonts w:ascii="Times New Roman" w:hAnsi="Times New Roman" w:cs="Times New Roman"/>
              </w:rPr>
              <w:t xml:space="preserve"> (плоскость)</w:t>
            </w:r>
          </w:p>
          <w:p w:rsidR="00217627" w:rsidRPr="00951F54" w:rsidRDefault="00217627" w:rsidP="00DF25AA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51F54">
              <w:rPr>
                <w:rFonts w:ascii="Times New Roman" w:hAnsi="Times New Roman" w:cs="Times New Roman"/>
              </w:rPr>
              <w:t>Диаметр эталонной поверхности, мм</w:t>
            </w:r>
            <w:r>
              <w:rPr>
                <w:rFonts w:ascii="Times New Roman" w:hAnsi="Times New Roman" w:cs="Times New Roman"/>
              </w:rPr>
              <w:t>, не менее</w:t>
            </w:r>
            <w:r w:rsidRPr="00951F54">
              <w:rPr>
                <w:rFonts w:ascii="Times New Roman" w:hAnsi="Times New Roman" w:cs="Times New Roman"/>
              </w:rPr>
              <w:t xml:space="preserve"> 60.</w:t>
            </w:r>
          </w:p>
          <w:p w:rsidR="00217627" w:rsidRDefault="00217627" w:rsidP="00582371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51F54">
              <w:rPr>
                <w:rFonts w:ascii="Times New Roman" w:hAnsi="Times New Roman" w:cs="Times New Roman"/>
              </w:rPr>
              <w:t xml:space="preserve">Погрешность измерения, </w:t>
            </w:r>
            <w:r w:rsidRPr="00951F54">
              <w:rPr>
                <w:rFonts w:ascii="Times New Roman" w:hAnsi="Times New Roman" w:cs="Times New Roman"/>
                <w:lang w:val="en-US"/>
              </w:rPr>
              <w:t>P</w:t>
            </w:r>
            <w:r w:rsidRPr="00951F54">
              <w:rPr>
                <w:rFonts w:ascii="Times New Roman" w:hAnsi="Times New Roman" w:cs="Times New Roman"/>
              </w:rPr>
              <w:t>-</w:t>
            </w:r>
            <w:r w:rsidRPr="00951F54"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>, не более</w:t>
            </w:r>
            <w:r w:rsidRPr="00951F54">
              <w:rPr>
                <w:rFonts w:ascii="Times New Roman" w:hAnsi="Times New Roman" w:cs="Times New Roman"/>
              </w:rPr>
              <w:t xml:space="preserve"> λ/20.</w:t>
            </w:r>
          </w:p>
          <w:p w:rsidR="00217627" w:rsidRDefault="00217627" w:rsidP="00582371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217627" w:rsidRPr="00217627" w:rsidRDefault="00217627" w:rsidP="00217627">
            <w:pPr>
              <w:tabs>
                <w:tab w:val="left" w:pos="506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217627">
              <w:rPr>
                <w:rFonts w:ascii="Times New Roman" w:hAnsi="Times New Roman" w:cs="Times New Roman"/>
                <w:b/>
              </w:rPr>
              <w:t>Оборудование должно быть включено в государственный реестр средств измерений Российской Федерации и проведена первичная метрологическая поверка.</w:t>
            </w:r>
          </w:p>
          <w:p w:rsidR="00217627" w:rsidRDefault="00217627" w:rsidP="00582371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217627" w:rsidRPr="007655F6" w:rsidRDefault="00217627" w:rsidP="007655F6">
            <w:pPr>
              <w:pStyle w:val="msonormalmailrucssattributepostfix"/>
              <w:jc w:val="both"/>
              <w:rPr>
                <w:rFonts w:ascii="Times New Roman" w:eastAsiaTheme="minorHAnsi" w:hAnsi="Times New Roman"/>
                <w:sz w:val="24"/>
                <w:lang w:val="ru-RU" w:eastAsia="en-US"/>
              </w:rPr>
            </w:pPr>
            <w:r w:rsidRPr="007655F6">
              <w:rPr>
                <w:rFonts w:ascii="Times New Roman" w:hAnsi="Times New Roman"/>
                <w:sz w:val="24"/>
                <w:lang w:val="ru-RU"/>
              </w:rPr>
              <w:t>*И</w:t>
            </w:r>
            <w:r>
              <w:rPr>
                <w:rFonts w:ascii="Times New Roman" w:hAnsi="Times New Roman"/>
                <w:sz w:val="24"/>
                <w:lang w:val="ru-RU"/>
              </w:rPr>
              <w:t>нтерферометр</w:t>
            </w:r>
            <w:r w:rsidRPr="007655F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7655F6">
              <w:rPr>
                <w:rFonts w:ascii="Times New Roman" w:hAnsi="Times New Roman"/>
                <w:sz w:val="24"/>
                <w:lang w:val="en-US"/>
              </w:rPr>
              <w:t>OptoTL</w:t>
            </w:r>
            <w:proofErr w:type="spellEnd"/>
            <w:r w:rsidRPr="007655F6">
              <w:rPr>
                <w:rFonts w:ascii="Times New Roman" w:hAnsi="Times New Roman"/>
                <w:sz w:val="24"/>
                <w:lang w:val="ru-RU"/>
              </w:rPr>
              <w:t xml:space="preserve">-60 имеется в наличии у </w:t>
            </w:r>
            <w:proofErr w:type="spellStart"/>
            <w:r w:rsidRPr="007655F6">
              <w:rPr>
                <w:rFonts w:ascii="Times New Roman" w:hAnsi="Times New Roman"/>
                <w:sz w:val="24"/>
                <w:lang w:val="ru-RU"/>
              </w:rPr>
              <w:t>Заказачика</w:t>
            </w:r>
            <w:proofErr w:type="spellEnd"/>
          </w:p>
          <w:p w:rsidR="00217627" w:rsidRPr="00582371" w:rsidRDefault="00217627" w:rsidP="00582371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26" w:type="pct"/>
          </w:tcPr>
          <w:p w:rsidR="00217627" w:rsidRPr="0032147D" w:rsidRDefault="00217627" w:rsidP="003B7AE7">
            <w:pPr>
              <w:rPr>
                <w:rFonts w:ascii="Times New Roman" w:hAnsi="Times New Roman"/>
              </w:rPr>
            </w:pPr>
            <w:r w:rsidRPr="0032147D">
              <w:rPr>
                <w:rFonts w:ascii="Times New Roman" w:hAnsi="Times New Roman"/>
              </w:rPr>
              <w:lastRenderedPageBreak/>
              <w:t>комплект</w:t>
            </w:r>
          </w:p>
        </w:tc>
        <w:tc>
          <w:tcPr>
            <w:tcW w:w="523" w:type="pct"/>
          </w:tcPr>
          <w:p w:rsidR="00217627" w:rsidRPr="0032147D" w:rsidRDefault="00217627" w:rsidP="00DF25AA">
            <w:pPr>
              <w:rPr>
                <w:rFonts w:ascii="Times New Roman" w:hAnsi="Times New Roman"/>
              </w:rPr>
            </w:pPr>
            <w:r w:rsidRPr="0032147D">
              <w:rPr>
                <w:rFonts w:ascii="Times New Roman" w:hAnsi="Times New Roman"/>
              </w:rPr>
              <w:t>1</w:t>
            </w:r>
          </w:p>
          <w:p w:rsidR="00217627" w:rsidRPr="0032147D" w:rsidRDefault="00217627" w:rsidP="00DF25AA">
            <w:pPr>
              <w:rPr>
                <w:rFonts w:ascii="Times New Roman" w:hAnsi="Times New Roman"/>
              </w:rPr>
            </w:pPr>
          </w:p>
          <w:p w:rsidR="00217627" w:rsidRPr="0032147D" w:rsidRDefault="00217627" w:rsidP="00DF25AA">
            <w:pPr>
              <w:rPr>
                <w:rFonts w:ascii="Times New Roman" w:hAnsi="Times New Roman"/>
              </w:rPr>
            </w:pPr>
          </w:p>
          <w:p w:rsidR="00217627" w:rsidRPr="0032147D" w:rsidRDefault="00217627" w:rsidP="00DF25AA">
            <w:pPr>
              <w:rPr>
                <w:rFonts w:ascii="Times New Roman" w:hAnsi="Times New Roman"/>
              </w:rPr>
            </w:pPr>
          </w:p>
          <w:p w:rsidR="00217627" w:rsidRPr="0032147D" w:rsidRDefault="00217627" w:rsidP="00DF25AA">
            <w:pPr>
              <w:rPr>
                <w:rFonts w:ascii="Times New Roman" w:hAnsi="Times New Roman"/>
              </w:rPr>
            </w:pPr>
          </w:p>
          <w:p w:rsidR="00217627" w:rsidRPr="0032147D" w:rsidRDefault="00217627" w:rsidP="00DF25AA">
            <w:pPr>
              <w:rPr>
                <w:rFonts w:ascii="Times New Roman" w:hAnsi="Times New Roman"/>
              </w:rPr>
            </w:pPr>
          </w:p>
          <w:p w:rsidR="00217627" w:rsidRPr="0032147D" w:rsidRDefault="00217627" w:rsidP="00DF25AA">
            <w:pPr>
              <w:rPr>
                <w:rFonts w:ascii="Times New Roman" w:hAnsi="Times New Roman"/>
              </w:rPr>
            </w:pPr>
          </w:p>
          <w:p w:rsidR="00217627" w:rsidRPr="0032147D" w:rsidRDefault="00217627" w:rsidP="00DF25AA">
            <w:pPr>
              <w:rPr>
                <w:rFonts w:ascii="Times New Roman" w:hAnsi="Times New Roman"/>
              </w:rPr>
            </w:pPr>
          </w:p>
          <w:p w:rsidR="00217627" w:rsidRPr="0032147D" w:rsidRDefault="00217627" w:rsidP="00DF25AA">
            <w:pPr>
              <w:rPr>
                <w:rFonts w:ascii="Times New Roman" w:hAnsi="Times New Roman"/>
              </w:rPr>
            </w:pPr>
          </w:p>
          <w:p w:rsidR="00217627" w:rsidRPr="0032147D" w:rsidRDefault="00217627" w:rsidP="00DF25AA">
            <w:pPr>
              <w:rPr>
                <w:rFonts w:ascii="Times New Roman" w:hAnsi="Times New Roman"/>
              </w:rPr>
            </w:pPr>
          </w:p>
          <w:p w:rsidR="00217627" w:rsidRPr="0032147D" w:rsidRDefault="00217627" w:rsidP="00DF25AA">
            <w:pPr>
              <w:rPr>
                <w:rFonts w:ascii="Times New Roman" w:hAnsi="Times New Roman"/>
              </w:rPr>
            </w:pPr>
          </w:p>
          <w:p w:rsidR="00217627" w:rsidRPr="0032147D" w:rsidRDefault="00217627" w:rsidP="00DF25AA">
            <w:pPr>
              <w:rPr>
                <w:rFonts w:ascii="Times New Roman" w:hAnsi="Times New Roman"/>
              </w:rPr>
            </w:pPr>
          </w:p>
          <w:p w:rsidR="00217627" w:rsidRPr="0032147D" w:rsidRDefault="00217627" w:rsidP="00DF25AA">
            <w:pPr>
              <w:rPr>
                <w:rFonts w:ascii="Times New Roman" w:hAnsi="Times New Roman"/>
              </w:rPr>
            </w:pPr>
          </w:p>
          <w:p w:rsidR="00217627" w:rsidRPr="0032147D" w:rsidRDefault="00217627" w:rsidP="00DF25AA">
            <w:pPr>
              <w:rPr>
                <w:rFonts w:ascii="Times New Roman" w:hAnsi="Times New Roman"/>
              </w:rPr>
            </w:pPr>
          </w:p>
          <w:p w:rsidR="00217627" w:rsidRPr="0032147D" w:rsidRDefault="00217627" w:rsidP="00DF25AA">
            <w:pPr>
              <w:rPr>
                <w:rFonts w:ascii="Times New Roman" w:hAnsi="Times New Roman"/>
              </w:rPr>
            </w:pPr>
          </w:p>
          <w:p w:rsidR="00217627" w:rsidRPr="0032147D" w:rsidRDefault="00217627" w:rsidP="00DF25AA">
            <w:pPr>
              <w:rPr>
                <w:rFonts w:ascii="Times New Roman" w:hAnsi="Times New Roman"/>
              </w:rPr>
            </w:pPr>
          </w:p>
          <w:p w:rsidR="00217627" w:rsidRPr="0032147D" w:rsidRDefault="00217627" w:rsidP="00DF25AA">
            <w:pPr>
              <w:rPr>
                <w:rFonts w:ascii="Times New Roman" w:hAnsi="Times New Roman"/>
              </w:rPr>
            </w:pPr>
          </w:p>
          <w:p w:rsidR="00217627" w:rsidRPr="0032147D" w:rsidRDefault="00217627" w:rsidP="00DF25AA">
            <w:pPr>
              <w:rPr>
                <w:rFonts w:ascii="Times New Roman" w:hAnsi="Times New Roman"/>
              </w:rPr>
            </w:pPr>
          </w:p>
          <w:p w:rsidR="00217627" w:rsidRPr="0032147D" w:rsidRDefault="00217627" w:rsidP="00DF25AA">
            <w:pPr>
              <w:rPr>
                <w:rFonts w:ascii="Times New Roman" w:hAnsi="Times New Roman"/>
              </w:rPr>
            </w:pPr>
          </w:p>
          <w:p w:rsidR="00217627" w:rsidRPr="0032147D" w:rsidRDefault="00217627" w:rsidP="00DF25AA">
            <w:pPr>
              <w:rPr>
                <w:rFonts w:ascii="Times New Roman" w:hAnsi="Times New Roman"/>
              </w:rPr>
            </w:pPr>
          </w:p>
          <w:p w:rsidR="00217627" w:rsidRPr="0032147D" w:rsidRDefault="00217627" w:rsidP="00DF25AA">
            <w:pPr>
              <w:rPr>
                <w:rFonts w:ascii="Times New Roman" w:hAnsi="Times New Roman"/>
              </w:rPr>
            </w:pPr>
          </w:p>
          <w:p w:rsidR="00217627" w:rsidRPr="0032147D" w:rsidRDefault="00217627" w:rsidP="00DF25AA">
            <w:pPr>
              <w:rPr>
                <w:rFonts w:ascii="Times New Roman" w:hAnsi="Times New Roman"/>
              </w:rPr>
            </w:pPr>
          </w:p>
          <w:p w:rsidR="00217627" w:rsidRPr="0032147D" w:rsidRDefault="00217627" w:rsidP="00DF25AA">
            <w:pPr>
              <w:rPr>
                <w:rFonts w:ascii="Times New Roman" w:hAnsi="Times New Roman"/>
              </w:rPr>
            </w:pPr>
          </w:p>
          <w:p w:rsidR="00217627" w:rsidRPr="0032147D" w:rsidRDefault="00217627" w:rsidP="00DF25AA">
            <w:pPr>
              <w:rPr>
                <w:rFonts w:ascii="Times New Roman" w:hAnsi="Times New Roman"/>
              </w:rPr>
            </w:pPr>
          </w:p>
          <w:p w:rsidR="00217627" w:rsidRPr="0032147D" w:rsidRDefault="00217627" w:rsidP="00DF25AA">
            <w:pPr>
              <w:rPr>
                <w:rFonts w:ascii="Times New Roman" w:hAnsi="Times New Roman"/>
              </w:rPr>
            </w:pPr>
          </w:p>
          <w:p w:rsidR="00217627" w:rsidRPr="0032147D" w:rsidRDefault="00217627" w:rsidP="00DF25AA">
            <w:pPr>
              <w:rPr>
                <w:rFonts w:ascii="Times New Roman" w:hAnsi="Times New Roman"/>
              </w:rPr>
            </w:pPr>
          </w:p>
          <w:p w:rsidR="00217627" w:rsidRPr="0032147D" w:rsidRDefault="00217627" w:rsidP="00DF25AA">
            <w:pPr>
              <w:rPr>
                <w:rFonts w:ascii="Times New Roman" w:hAnsi="Times New Roman"/>
              </w:rPr>
            </w:pPr>
          </w:p>
          <w:p w:rsidR="00217627" w:rsidRPr="0032147D" w:rsidRDefault="00217627" w:rsidP="00DF25AA">
            <w:pPr>
              <w:rPr>
                <w:rFonts w:ascii="Times New Roman" w:hAnsi="Times New Roman"/>
              </w:rPr>
            </w:pPr>
          </w:p>
          <w:p w:rsidR="00217627" w:rsidRPr="0032147D" w:rsidRDefault="00217627" w:rsidP="00DF25AA">
            <w:pPr>
              <w:rPr>
                <w:rFonts w:ascii="Times New Roman" w:hAnsi="Times New Roman"/>
              </w:rPr>
            </w:pPr>
          </w:p>
          <w:p w:rsidR="00217627" w:rsidRPr="0032147D" w:rsidRDefault="00217627" w:rsidP="00DF25AA">
            <w:pPr>
              <w:rPr>
                <w:rFonts w:ascii="Times New Roman" w:hAnsi="Times New Roman"/>
              </w:rPr>
            </w:pPr>
          </w:p>
          <w:p w:rsidR="00217627" w:rsidRPr="0032147D" w:rsidRDefault="00217627" w:rsidP="00DF25AA">
            <w:pPr>
              <w:rPr>
                <w:rFonts w:ascii="Times New Roman" w:hAnsi="Times New Roman"/>
              </w:rPr>
            </w:pPr>
          </w:p>
        </w:tc>
      </w:tr>
    </w:tbl>
    <w:p w:rsidR="00217627" w:rsidRPr="00217627" w:rsidRDefault="00217627" w:rsidP="00217627">
      <w:pPr>
        <w:pStyle w:val="msonormalmailrucssattributepostfix"/>
        <w:ind w:firstLine="709"/>
        <w:jc w:val="both"/>
        <w:rPr>
          <w:rFonts w:eastAsiaTheme="minorHAnsi" w:cstheme="minorBidi"/>
          <w:szCs w:val="22"/>
          <w:lang w:val="ru-RU" w:eastAsia="en-US"/>
        </w:rPr>
      </w:pPr>
      <w:r w:rsidRPr="00217627">
        <w:rPr>
          <w:rFonts w:eastAsiaTheme="minorHAnsi" w:cstheme="minorBidi"/>
          <w:szCs w:val="22"/>
          <w:lang w:val="ru-RU" w:eastAsia="en-US"/>
        </w:rPr>
        <w:t xml:space="preserve">Инструкция по заполнению первых частей заявок. </w:t>
      </w:r>
    </w:p>
    <w:p w:rsidR="00217627" w:rsidRPr="00217627" w:rsidRDefault="00217627" w:rsidP="00217627">
      <w:pPr>
        <w:pStyle w:val="msonormalmailrucssattributepostfix"/>
        <w:ind w:firstLine="709"/>
        <w:jc w:val="both"/>
        <w:rPr>
          <w:rFonts w:eastAsiaTheme="minorHAnsi" w:cstheme="minorBidi"/>
          <w:szCs w:val="22"/>
          <w:lang w:val="ru-RU" w:eastAsia="en-US"/>
        </w:rPr>
      </w:pPr>
      <w:r w:rsidRPr="00217627">
        <w:rPr>
          <w:rFonts w:eastAsiaTheme="minorHAnsi" w:cstheme="minorBidi"/>
          <w:szCs w:val="22"/>
          <w:lang w:val="ru-RU" w:eastAsia="en-US"/>
        </w:rPr>
        <w:t>Участники закупки по позициям, в которых указаны слова:</w:t>
      </w:r>
    </w:p>
    <w:p w:rsidR="00217627" w:rsidRPr="00217627" w:rsidRDefault="00217627" w:rsidP="00217627">
      <w:pPr>
        <w:pStyle w:val="msonormalmailrucssattributepostfix"/>
        <w:ind w:firstLine="709"/>
        <w:jc w:val="both"/>
        <w:rPr>
          <w:rFonts w:eastAsiaTheme="minorHAnsi" w:cstheme="minorBidi"/>
          <w:szCs w:val="22"/>
          <w:lang w:val="ru-RU" w:eastAsia="en-US"/>
        </w:rPr>
      </w:pPr>
      <w:r w:rsidRPr="00217627">
        <w:rPr>
          <w:rFonts w:eastAsiaTheme="minorHAnsi" w:cstheme="minorBidi"/>
          <w:szCs w:val="22"/>
          <w:lang w:val="ru-RU" w:eastAsia="en-US"/>
        </w:rPr>
        <w:t>- «не более» - должен указать конкретный показатель, равный показателю в техническом задании или не превышающий его.</w:t>
      </w:r>
    </w:p>
    <w:p w:rsidR="00217627" w:rsidRPr="00217627" w:rsidRDefault="00217627" w:rsidP="00217627">
      <w:pPr>
        <w:pStyle w:val="msonormalmailrucssattributepostfix"/>
        <w:ind w:firstLine="709"/>
        <w:jc w:val="both"/>
        <w:rPr>
          <w:rFonts w:eastAsiaTheme="minorHAnsi" w:cstheme="minorBidi"/>
          <w:szCs w:val="22"/>
          <w:lang w:val="ru-RU" w:eastAsia="en-US"/>
        </w:rPr>
      </w:pPr>
      <w:r w:rsidRPr="00217627">
        <w:rPr>
          <w:rFonts w:eastAsiaTheme="minorHAnsi" w:cstheme="minorBidi"/>
          <w:szCs w:val="22"/>
          <w:lang w:val="ru-RU" w:eastAsia="en-US"/>
        </w:rPr>
        <w:t>- «не менее» - должен указать конкретный показатель, равный показателю в техническом задании или превышающий его.</w:t>
      </w:r>
    </w:p>
    <w:p w:rsidR="00217627" w:rsidRPr="00217627" w:rsidRDefault="00217627" w:rsidP="00217627">
      <w:pPr>
        <w:pStyle w:val="msonormalmailrucssattributepostfix"/>
        <w:ind w:firstLine="709"/>
        <w:jc w:val="both"/>
        <w:rPr>
          <w:rFonts w:eastAsiaTheme="minorHAnsi" w:cstheme="minorBidi"/>
          <w:szCs w:val="22"/>
          <w:lang w:val="ru-RU" w:eastAsia="en-US"/>
        </w:rPr>
      </w:pPr>
      <w:r w:rsidRPr="00217627">
        <w:rPr>
          <w:rFonts w:eastAsiaTheme="minorHAnsi" w:cstheme="minorBidi"/>
          <w:szCs w:val="22"/>
          <w:lang w:val="ru-RU" w:eastAsia="en-US"/>
        </w:rPr>
        <w:lastRenderedPageBreak/>
        <w:t>- если значение параметра указывается со словами «в диапазоне от …до…», то указывается диапазон, где верхнее значение параметра равно указанному или превышает его, а нижнее значение параметра равно ему или не превышает его.</w:t>
      </w:r>
    </w:p>
    <w:p w:rsidR="00217627" w:rsidRPr="00217627" w:rsidRDefault="00217627" w:rsidP="00217627">
      <w:pPr>
        <w:pStyle w:val="msonormalmailrucssattributepostfix"/>
        <w:ind w:firstLine="709"/>
        <w:jc w:val="both"/>
        <w:rPr>
          <w:rFonts w:eastAsiaTheme="minorHAnsi" w:cstheme="minorBidi"/>
          <w:szCs w:val="22"/>
          <w:lang w:val="ru-RU" w:eastAsia="en-US"/>
        </w:rPr>
      </w:pPr>
      <w:r w:rsidRPr="00217627">
        <w:rPr>
          <w:rFonts w:eastAsiaTheme="minorHAnsi" w:cstheme="minorBidi"/>
          <w:szCs w:val="22"/>
          <w:lang w:val="ru-RU" w:eastAsia="en-US"/>
        </w:rPr>
        <w:t xml:space="preserve">- «не менее … и не более …» - должен указать конкретный показатель, входящий в указанный диапазон, без указания слов «не менее…и не более…». </w:t>
      </w:r>
    </w:p>
    <w:p w:rsidR="00217627" w:rsidRPr="00217627" w:rsidRDefault="00217627" w:rsidP="00217627">
      <w:pPr>
        <w:pStyle w:val="msonormalmailrucssattributepostfix"/>
        <w:ind w:firstLine="709"/>
        <w:jc w:val="both"/>
        <w:rPr>
          <w:rFonts w:eastAsiaTheme="minorHAnsi" w:cstheme="minorBidi"/>
          <w:szCs w:val="22"/>
          <w:lang w:val="ru-RU" w:eastAsia="en-US"/>
        </w:rPr>
      </w:pPr>
      <w:r w:rsidRPr="00217627">
        <w:rPr>
          <w:rFonts w:eastAsiaTheme="minorHAnsi" w:cstheme="minorBidi"/>
          <w:szCs w:val="22"/>
          <w:lang w:val="ru-RU" w:eastAsia="en-US"/>
        </w:rPr>
        <w:t>Остальные позиции остаются неизменными и указываются в соответствии с Техническим заданием заказчика.</w:t>
      </w:r>
    </w:p>
    <w:p w:rsidR="00217627" w:rsidRPr="00217627" w:rsidRDefault="00217627" w:rsidP="00217627">
      <w:pPr>
        <w:pStyle w:val="msonormalmailrucssattributepostfix"/>
        <w:ind w:firstLine="709"/>
        <w:jc w:val="both"/>
        <w:rPr>
          <w:rFonts w:eastAsiaTheme="minorHAnsi" w:cstheme="minorBidi"/>
          <w:szCs w:val="22"/>
          <w:lang w:val="ru-RU" w:eastAsia="en-US"/>
        </w:rPr>
      </w:pPr>
      <w:r w:rsidRPr="00217627">
        <w:rPr>
          <w:rFonts w:eastAsiaTheme="minorHAnsi" w:cstheme="minorBidi"/>
          <w:szCs w:val="22"/>
          <w:lang w:val="ru-RU" w:eastAsia="en-US"/>
        </w:rPr>
        <w:t xml:space="preserve">Срок гарантии производителя на товар: не менее 12 месяцев. Гарантийный срок начинает течь с даты подписания обеими сторонами товарной накладной по </w:t>
      </w:r>
      <w:r>
        <w:rPr>
          <w:rFonts w:eastAsiaTheme="minorHAnsi" w:cstheme="minorBidi"/>
          <w:szCs w:val="22"/>
          <w:lang w:val="ru-RU" w:eastAsia="en-US"/>
        </w:rPr>
        <w:t>форме №ТОРГ-12</w:t>
      </w:r>
      <w:r w:rsidRPr="00217627">
        <w:rPr>
          <w:rFonts w:eastAsiaTheme="minorHAnsi" w:cstheme="minorBidi"/>
          <w:szCs w:val="22"/>
          <w:lang w:val="ru-RU" w:eastAsia="en-US"/>
        </w:rPr>
        <w:t>. Вместо товарной накладной (форма №ТОРГ-12), допускается применение универсального передаточного документа.</w:t>
      </w:r>
    </w:p>
    <w:p w:rsidR="00217627" w:rsidRPr="00217627" w:rsidRDefault="00217627" w:rsidP="00217627">
      <w:pPr>
        <w:pStyle w:val="msonormalmailrucssattributepostfix"/>
        <w:ind w:firstLine="709"/>
        <w:jc w:val="both"/>
        <w:rPr>
          <w:rFonts w:eastAsiaTheme="minorHAnsi" w:cstheme="minorBidi"/>
          <w:szCs w:val="22"/>
          <w:lang w:val="ru-RU" w:eastAsia="en-US"/>
        </w:rPr>
      </w:pPr>
      <w:r w:rsidRPr="00217627">
        <w:rPr>
          <w:rFonts w:eastAsiaTheme="minorHAnsi" w:cstheme="minorBidi"/>
          <w:szCs w:val="22"/>
          <w:lang w:val="ru-RU" w:eastAsia="en-US"/>
        </w:rPr>
        <w:t xml:space="preserve">Объем предоставления гарантии качества товара: в полном объеме. </w:t>
      </w:r>
    </w:p>
    <w:p w:rsidR="00217627" w:rsidRDefault="00217627" w:rsidP="00EE59A9">
      <w:pPr>
        <w:pStyle w:val="msobodytextindentmailrucssattributepostfix"/>
        <w:spacing w:before="0" w:beforeAutospacing="0" w:after="0" w:afterAutospacing="0" w:line="276" w:lineRule="auto"/>
        <w:ind w:firstLine="709"/>
        <w:jc w:val="both"/>
        <w:rPr>
          <w:rFonts w:eastAsiaTheme="minorHAnsi" w:cstheme="minorBidi"/>
          <w:b/>
          <w:szCs w:val="22"/>
          <w:lang w:val="ru-RU" w:eastAsia="en-US"/>
        </w:rPr>
      </w:pPr>
      <w:r w:rsidRPr="00217627">
        <w:rPr>
          <w:rFonts w:eastAsiaTheme="minorHAnsi" w:cstheme="minorBidi"/>
          <w:b/>
          <w:szCs w:val="22"/>
          <w:lang w:val="ru-RU" w:eastAsia="en-US"/>
        </w:rPr>
        <w:t>Список сокращений:</w:t>
      </w:r>
    </w:p>
    <w:p w:rsidR="00582371" w:rsidRPr="00EE59A9" w:rsidRDefault="005136D8" w:rsidP="00EE59A9">
      <w:pPr>
        <w:pStyle w:val="msobodytextindentmailrucssattributepostfix"/>
        <w:spacing w:before="0" w:beforeAutospacing="0" w:after="0" w:afterAutospacing="0" w:line="276" w:lineRule="auto"/>
        <w:ind w:firstLine="709"/>
        <w:jc w:val="both"/>
        <w:rPr>
          <w:rFonts w:eastAsiaTheme="minorHAnsi" w:cstheme="minorBidi"/>
          <w:szCs w:val="22"/>
          <w:lang w:val="ru-RU" w:eastAsia="en-US"/>
        </w:rPr>
      </w:pPr>
      <w:r w:rsidRPr="005136D8">
        <w:rPr>
          <w:rFonts w:eastAsiaTheme="minorHAnsi" w:cstheme="minorBidi"/>
          <w:szCs w:val="22"/>
          <w:lang w:val="ru-RU" w:eastAsia="en-US"/>
        </w:rPr>
        <w:t>P</w:t>
      </w:r>
      <w:r w:rsidR="001D04CB">
        <w:rPr>
          <w:rFonts w:eastAsiaTheme="minorHAnsi" w:cstheme="minorBidi"/>
          <w:szCs w:val="22"/>
          <w:lang w:val="ru-RU" w:eastAsia="en-US"/>
        </w:rPr>
        <w:t>-V это</w:t>
      </w:r>
      <w:r w:rsidR="00582371">
        <w:rPr>
          <w:rFonts w:eastAsiaTheme="minorHAnsi" w:cstheme="minorBidi"/>
          <w:szCs w:val="22"/>
          <w:lang w:val="ru-RU" w:eastAsia="en-US"/>
        </w:rPr>
        <w:t xml:space="preserve"> характеристика погрешности измерения</w:t>
      </w:r>
      <w:r w:rsidR="005910EB">
        <w:rPr>
          <w:rFonts w:eastAsiaTheme="minorHAnsi" w:cstheme="minorBidi"/>
          <w:szCs w:val="22"/>
          <w:lang w:val="ru-RU" w:eastAsia="en-US"/>
        </w:rPr>
        <w:t>,</w:t>
      </w:r>
      <w:r w:rsidRPr="005136D8">
        <w:rPr>
          <w:rFonts w:eastAsiaTheme="minorHAnsi" w:cstheme="minorBidi"/>
          <w:szCs w:val="22"/>
          <w:lang w:val="ru-RU" w:eastAsia="en-US"/>
        </w:rPr>
        <w:t xml:space="preserve"> которая </w:t>
      </w:r>
      <w:r w:rsidR="00EE59A9">
        <w:rPr>
          <w:rFonts w:eastAsiaTheme="minorHAnsi" w:cstheme="minorBidi"/>
          <w:szCs w:val="22"/>
          <w:lang w:val="ru-RU" w:eastAsia="en-US"/>
        </w:rPr>
        <w:t>характеризует</w:t>
      </w:r>
      <w:r w:rsidR="00EE59A9" w:rsidRPr="00EE59A9">
        <w:rPr>
          <w:rFonts w:eastAsiaTheme="minorHAnsi" w:cstheme="minorBidi"/>
          <w:szCs w:val="22"/>
          <w:lang w:val="ru-RU" w:eastAsia="en-US"/>
        </w:rPr>
        <w:t xml:space="preserve"> размах волнового фронта, обозначает расстояние от самой высокой до самой низкой </w:t>
      </w:r>
      <w:r w:rsidR="00EE59A9">
        <w:rPr>
          <w:rFonts w:eastAsiaTheme="minorHAnsi" w:cstheme="minorBidi"/>
          <w:szCs w:val="22"/>
          <w:lang w:val="ru-RU" w:eastAsia="en-US"/>
        </w:rPr>
        <w:t xml:space="preserve">точки на поверхности </w:t>
      </w:r>
      <w:r w:rsidR="00EE59A9" w:rsidRPr="00EE59A9">
        <w:rPr>
          <w:rFonts w:eastAsiaTheme="minorHAnsi" w:cstheme="minorBidi"/>
          <w:szCs w:val="22"/>
          <w:lang w:val="ru-RU" w:eastAsia="en-US"/>
        </w:rPr>
        <w:t>(разница между максимальным значением и минимальным значением)</w:t>
      </w:r>
      <w:r w:rsidRPr="005136D8">
        <w:rPr>
          <w:rFonts w:eastAsiaTheme="minorHAnsi" w:cstheme="minorBidi"/>
          <w:szCs w:val="22"/>
          <w:lang w:val="ru-RU" w:eastAsia="en-US"/>
        </w:rPr>
        <w:t>.</w:t>
      </w:r>
      <w:r w:rsidR="00EE59A9">
        <w:rPr>
          <w:rFonts w:eastAsiaTheme="minorHAnsi" w:cstheme="minorBidi"/>
          <w:szCs w:val="22"/>
          <w:lang w:val="ru-RU" w:eastAsia="en-US"/>
        </w:rPr>
        <w:t xml:space="preserve"> </w:t>
      </w:r>
      <w:r w:rsidR="00EE59A9" w:rsidRPr="00EE59A9">
        <w:rPr>
          <w:rFonts w:eastAsiaTheme="minorHAnsi" w:cstheme="minorBidi"/>
          <w:szCs w:val="22"/>
          <w:lang w:val="ru-RU" w:eastAsia="en-US"/>
        </w:rPr>
        <w:t xml:space="preserve">Точность </w:t>
      </w:r>
      <w:proofErr w:type="gramStart"/>
      <w:r w:rsidR="00EE59A9" w:rsidRPr="00EE59A9">
        <w:rPr>
          <w:rFonts w:eastAsiaTheme="minorHAnsi" w:cstheme="minorBidi"/>
          <w:szCs w:val="22"/>
          <w:lang w:val="ru-RU" w:eastAsia="en-US"/>
        </w:rPr>
        <w:t>поверхности  выражается</w:t>
      </w:r>
      <w:proofErr w:type="gramEnd"/>
      <w:r w:rsidR="00EE59A9" w:rsidRPr="00EE59A9">
        <w:rPr>
          <w:rFonts w:eastAsiaTheme="minorHAnsi" w:cstheme="minorBidi"/>
          <w:szCs w:val="22"/>
          <w:lang w:val="ru-RU" w:eastAsia="en-US"/>
        </w:rPr>
        <w:t xml:space="preserve"> в единицах  λ, которая использует количество интерференционных полос. λ принимается равной длине волны 632,8 </w:t>
      </w:r>
      <w:proofErr w:type="spellStart"/>
      <w:r w:rsidR="00EE59A9" w:rsidRPr="00EE59A9">
        <w:rPr>
          <w:rFonts w:eastAsiaTheme="minorHAnsi" w:cstheme="minorBidi"/>
          <w:szCs w:val="22"/>
          <w:lang w:val="ru-RU" w:eastAsia="en-US"/>
        </w:rPr>
        <w:t>нм</w:t>
      </w:r>
      <w:proofErr w:type="spellEnd"/>
      <w:r w:rsidR="00EE59A9" w:rsidRPr="00EE59A9">
        <w:rPr>
          <w:rFonts w:eastAsiaTheme="minorHAnsi" w:cstheme="minorBidi"/>
          <w:szCs w:val="22"/>
          <w:lang w:val="ru-RU" w:eastAsia="en-US"/>
        </w:rPr>
        <w:t xml:space="preserve"> Гелий-Неонового лазера, </w:t>
      </w:r>
      <w:r w:rsidR="00EE59A9">
        <w:rPr>
          <w:rFonts w:eastAsiaTheme="minorHAnsi" w:cstheme="minorBidi"/>
          <w:szCs w:val="22"/>
          <w:lang w:val="ru-RU" w:eastAsia="en-US"/>
        </w:rPr>
        <w:t>и</w:t>
      </w:r>
      <w:r w:rsidR="00D40CA2">
        <w:rPr>
          <w:rFonts w:eastAsiaTheme="minorHAnsi" w:cstheme="minorBidi"/>
          <w:szCs w:val="22"/>
          <w:lang w:val="ru-RU" w:eastAsia="en-US"/>
        </w:rPr>
        <w:t>спользуемого в интерферометрах.</w:t>
      </w:r>
    </w:p>
    <w:p w:rsidR="00582371" w:rsidRDefault="00582371" w:rsidP="00D10FEE">
      <w:pPr>
        <w:pStyle w:val="msobodytextindentmailrucssattributepostfix"/>
        <w:spacing w:before="0" w:beforeAutospacing="0" w:after="0" w:afterAutospacing="0" w:line="276" w:lineRule="auto"/>
        <w:ind w:firstLine="709"/>
        <w:jc w:val="both"/>
        <w:rPr>
          <w:rFonts w:eastAsiaTheme="minorHAnsi" w:cstheme="minorBidi"/>
          <w:szCs w:val="22"/>
          <w:lang w:val="ru-RU" w:eastAsia="en-US"/>
        </w:rPr>
      </w:pPr>
    </w:p>
    <w:p w:rsidR="00B46E5A" w:rsidRPr="00C86411" w:rsidRDefault="00B46E5A" w:rsidP="00C86411">
      <w:pPr>
        <w:pStyle w:val="msobodytextindentmailrucssattributepostfix"/>
        <w:spacing w:before="0" w:beforeAutospacing="0" w:after="0" w:afterAutospacing="0" w:line="276" w:lineRule="auto"/>
        <w:ind w:firstLine="709"/>
        <w:jc w:val="both"/>
        <w:rPr>
          <w:lang w:val="ru-RU"/>
        </w:rPr>
      </w:pPr>
    </w:p>
    <w:sectPr w:rsidR="00B46E5A" w:rsidRPr="00C86411" w:rsidSect="004C0E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12464"/>
    <w:multiLevelType w:val="hybridMultilevel"/>
    <w:tmpl w:val="C9A8C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17B9C"/>
    <w:multiLevelType w:val="hybridMultilevel"/>
    <w:tmpl w:val="65C01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985C9E"/>
    <w:multiLevelType w:val="hybridMultilevel"/>
    <w:tmpl w:val="70FAC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DA7D08"/>
    <w:multiLevelType w:val="hybridMultilevel"/>
    <w:tmpl w:val="A4968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C86"/>
    <w:rsid w:val="00024E00"/>
    <w:rsid w:val="000312BF"/>
    <w:rsid w:val="00040A7B"/>
    <w:rsid w:val="0007049E"/>
    <w:rsid w:val="0007307E"/>
    <w:rsid w:val="0007323B"/>
    <w:rsid w:val="0007407F"/>
    <w:rsid w:val="0007782E"/>
    <w:rsid w:val="000866B9"/>
    <w:rsid w:val="000876FE"/>
    <w:rsid w:val="000924D2"/>
    <w:rsid w:val="000A5A6E"/>
    <w:rsid w:val="000C3E5D"/>
    <w:rsid w:val="000D4BC9"/>
    <w:rsid w:val="000E32EA"/>
    <w:rsid w:val="00101515"/>
    <w:rsid w:val="0011198E"/>
    <w:rsid w:val="00120180"/>
    <w:rsid w:val="00124358"/>
    <w:rsid w:val="001534D2"/>
    <w:rsid w:val="00153504"/>
    <w:rsid w:val="00166C73"/>
    <w:rsid w:val="001708C9"/>
    <w:rsid w:val="001933EA"/>
    <w:rsid w:val="00195CF3"/>
    <w:rsid w:val="001976F8"/>
    <w:rsid w:val="00197B41"/>
    <w:rsid w:val="001A07C1"/>
    <w:rsid w:val="001C394D"/>
    <w:rsid w:val="001C5255"/>
    <w:rsid w:val="001C7C2D"/>
    <w:rsid w:val="001D04CB"/>
    <w:rsid w:val="001D418B"/>
    <w:rsid w:val="001D6444"/>
    <w:rsid w:val="001E0A7E"/>
    <w:rsid w:val="001E1359"/>
    <w:rsid w:val="001E49BA"/>
    <w:rsid w:val="0021485F"/>
    <w:rsid w:val="00217627"/>
    <w:rsid w:val="00223987"/>
    <w:rsid w:val="002330D0"/>
    <w:rsid w:val="002451FA"/>
    <w:rsid w:val="00246B07"/>
    <w:rsid w:val="00263D66"/>
    <w:rsid w:val="00272E09"/>
    <w:rsid w:val="002961E2"/>
    <w:rsid w:val="002B55C6"/>
    <w:rsid w:val="002C306B"/>
    <w:rsid w:val="002C3154"/>
    <w:rsid w:val="002C48A3"/>
    <w:rsid w:val="002C6429"/>
    <w:rsid w:val="002E2272"/>
    <w:rsid w:val="002F7A39"/>
    <w:rsid w:val="00315D3F"/>
    <w:rsid w:val="00316D1E"/>
    <w:rsid w:val="0032147D"/>
    <w:rsid w:val="003309F9"/>
    <w:rsid w:val="0033250D"/>
    <w:rsid w:val="00337BE8"/>
    <w:rsid w:val="00346DB4"/>
    <w:rsid w:val="00351DAD"/>
    <w:rsid w:val="00364F41"/>
    <w:rsid w:val="003655D5"/>
    <w:rsid w:val="00382A28"/>
    <w:rsid w:val="003B606F"/>
    <w:rsid w:val="003B7AE7"/>
    <w:rsid w:val="003C6B64"/>
    <w:rsid w:val="003E48D0"/>
    <w:rsid w:val="003F1AD1"/>
    <w:rsid w:val="003F7216"/>
    <w:rsid w:val="00423EE9"/>
    <w:rsid w:val="0043546B"/>
    <w:rsid w:val="00437F4C"/>
    <w:rsid w:val="00442CE0"/>
    <w:rsid w:val="00455B9C"/>
    <w:rsid w:val="00461066"/>
    <w:rsid w:val="004665BF"/>
    <w:rsid w:val="0049080F"/>
    <w:rsid w:val="0049187D"/>
    <w:rsid w:val="004A0414"/>
    <w:rsid w:val="004A31F8"/>
    <w:rsid w:val="004A55A0"/>
    <w:rsid w:val="004C0EB8"/>
    <w:rsid w:val="004E2379"/>
    <w:rsid w:val="004E385F"/>
    <w:rsid w:val="004F54BF"/>
    <w:rsid w:val="004F6C75"/>
    <w:rsid w:val="005136D8"/>
    <w:rsid w:val="005507D5"/>
    <w:rsid w:val="00556A6E"/>
    <w:rsid w:val="00573B21"/>
    <w:rsid w:val="00582371"/>
    <w:rsid w:val="00584F12"/>
    <w:rsid w:val="005910EB"/>
    <w:rsid w:val="005915E6"/>
    <w:rsid w:val="005B1728"/>
    <w:rsid w:val="005B44AB"/>
    <w:rsid w:val="005D629E"/>
    <w:rsid w:val="005E00B0"/>
    <w:rsid w:val="005E524C"/>
    <w:rsid w:val="005F004F"/>
    <w:rsid w:val="005F1181"/>
    <w:rsid w:val="005F4644"/>
    <w:rsid w:val="00601CE5"/>
    <w:rsid w:val="00603F31"/>
    <w:rsid w:val="006053BE"/>
    <w:rsid w:val="006073CC"/>
    <w:rsid w:val="00620730"/>
    <w:rsid w:val="0062284F"/>
    <w:rsid w:val="00630E96"/>
    <w:rsid w:val="00645476"/>
    <w:rsid w:val="00645EEC"/>
    <w:rsid w:val="0065299F"/>
    <w:rsid w:val="00653C58"/>
    <w:rsid w:val="00661C1A"/>
    <w:rsid w:val="00683E21"/>
    <w:rsid w:val="00691A0A"/>
    <w:rsid w:val="006936D8"/>
    <w:rsid w:val="00696CB4"/>
    <w:rsid w:val="006974DD"/>
    <w:rsid w:val="00697F92"/>
    <w:rsid w:val="006A51F8"/>
    <w:rsid w:val="006B0625"/>
    <w:rsid w:val="006B318D"/>
    <w:rsid w:val="006E6CB3"/>
    <w:rsid w:val="006F56E3"/>
    <w:rsid w:val="007009C9"/>
    <w:rsid w:val="007269E9"/>
    <w:rsid w:val="00750312"/>
    <w:rsid w:val="007566FD"/>
    <w:rsid w:val="007655F6"/>
    <w:rsid w:val="00791F60"/>
    <w:rsid w:val="0079505D"/>
    <w:rsid w:val="007A4902"/>
    <w:rsid w:val="007B27F7"/>
    <w:rsid w:val="007B7E60"/>
    <w:rsid w:val="007C591A"/>
    <w:rsid w:val="007C5D1C"/>
    <w:rsid w:val="007C7418"/>
    <w:rsid w:val="007D0087"/>
    <w:rsid w:val="007D10D4"/>
    <w:rsid w:val="007F7804"/>
    <w:rsid w:val="008059C7"/>
    <w:rsid w:val="008068AD"/>
    <w:rsid w:val="00817153"/>
    <w:rsid w:val="00820A02"/>
    <w:rsid w:val="00824FBC"/>
    <w:rsid w:val="008265E2"/>
    <w:rsid w:val="008569A9"/>
    <w:rsid w:val="00865321"/>
    <w:rsid w:val="00865F4B"/>
    <w:rsid w:val="00886791"/>
    <w:rsid w:val="00887037"/>
    <w:rsid w:val="00891FC4"/>
    <w:rsid w:val="00892C75"/>
    <w:rsid w:val="008A1574"/>
    <w:rsid w:val="008C2E90"/>
    <w:rsid w:val="008E6E13"/>
    <w:rsid w:val="008F4A71"/>
    <w:rsid w:val="00900D20"/>
    <w:rsid w:val="00901E02"/>
    <w:rsid w:val="0090350B"/>
    <w:rsid w:val="0090683D"/>
    <w:rsid w:val="0091569E"/>
    <w:rsid w:val="00951F54"/>
    <w:rsid w:val="009669DB"/>
    <w:rsid w:val="00983A99"/>
    <w:rsid w:val="009A217B"/>
    <w:rsid w:val="009C7C29"/>
    <w:rsid w:val="009D290F"/>
    <w:rsid w:val="009E05B7"/>
    <w:rsid w:val="009E2058"/>
    <w:rsid w:val="00A05587"/>
    <w:rsid w:val="00A124DE"/>
    <w:rsid w:val="00A160B4"/>
    <w:rsid w:val="00A21C08"/>
    <w:rsid w:val="00AA790F"/>
    <w:rsid w:val="00AC4AAA"/>
    <w:rsid w:val="00AD07E9"/>
    <w:rsid w:val="00AE1E68"/>
    <w:rsid w:val="00AE3004"/>
    <w:rsid w:val="00AF1D9F"/>
    <w:rsid w:val="00AF48E7"/>
    <w:rsid w:val="00B03CB7"/>
    <w:rsid w:val="00B26F20"/>
    <w:rsid w:val="00B37F99"/>
    <w:rsid w:val="00B430E4"/>
    <w:rsid w:val="00B46E5A"/>
    <w:rsid w:val="00B5131E"/>
    <w:rsid w:val="00B66E6D"/>
    <w:rsid w:val="00B72ED7"/>
    <w:rsid w:val="00B9167B"/>
    <w:rsid w:val="00B92C86"/>
    <w:rsid w:val="00B9570E"/>
    <w:rsid w:val="00BA4D92"/>
    <w:rsid w:val="00BB5AC3"/>
    <w:rsid w:val="00BB74AD"/>
    <w:rsid w:val="00BB7D11"/>
    <w:rsid w:val="00BC3B45"/>
    <w:rsid w:val="00BE05E2"/>
    <w:rsid w:val="00BE3558"/>
    <w:rsid w:val="00BE7513"/>
    <w:rsid w:val="00BE7534"/>
    <w:rsid w:val="00BF2ACB"/>
    <w:rsid w:val="00C13CD9"/>
    <w:rsid w:val="00C157C1"/>
    <w:rsid w:val="00C379E8"/>
    <w:rsid w:val="00C469CA"/>
    <w:rsid w:val="00C7032A"/>
    <w:rsid w:val="00C72166"/>
    <w:rsid w:val="00C75A50"/>
    <w:rsid w:val="00C8128B"/>
    <w:rsid w:val="00C8581A"/>
    <w:rsid w:val="00C86411"/>
    <w:rsid w:val="00CB1709"/>
    <w:rsid w:val="00CB50BA"/>
    <w:rsid w:val="00CC1178"/>
    <w:rsid w:val="00CD6565"/>
    <w:rsid w:val="00CD7D8D"/>
    <w:rsid w:val="00D00A62"/>
    <w:rsid w:val="00D06B1C"/>
    <w:rsid w:val="00D10FEE"/>
    <w:rsid w:val="00D14827"/>
    <w:rsid w:val="00D32377"/>
    <w:rsid w:val="00D40CA2"/>
    <w:rsid w:val="00D423FB"/>
    <w:rsid w:val="00D70FE7"/>
    <w:rsid w:val="00D93519"/>
    <w:rsid w:val="00DD09C3"/>
    <w:rsid w:val="00DF730B"/>
    <w:rsid w:val="00E0513F"/>
    <w:rsid w:val="00E1149C"/>
    <w:rsid w:val="00E13CF4"/>
    <w:rsid w:val="00E50B44"/>
    <w:rsid w:val="00E51A16"/>
    <w:rsid w:val="00E52168"/>
    <w:rsid w:val="00E66D20"/>
    <w:rsid w:val="00E74854"/>
    <w:rsid w:val="00E94418"/>
    <w:rsid w:val="00EB414D"/>
    <w:rsid w:val="00EB664D"/>
    <w:rsid w:val="00EC1242"/>
    <w:rsid w:val="00EC250F"/>
    <w:rsid w:val="00ED43B7"/>
    <w:rsid w:val="00ED6AE0"/>
    <w:rsid w:val="00EE59A9"/>
    <w:rsid w:val="00F146B0"/>
    <w:rsid w:val="00F32B6C"/>
    <w:rsid w:val="00F3714E"/>
    <w:rsid w:val="00F503EF"/>
    <w:rsid w:val="00F50A6B"/>
    <w:rsid w:val="00F52A2A"/>
    <w:rsid w:val="00F618A7"/>
    <w:rsid w:val="00F61CEF"/>
    <w:rsid w:val="00F620B2"/>
    <w:rsid w:val="00F75335"/>
    <w:rsid w:val="00F83796"/>
    <w:rsid w:val="00FB421E"/>
    <w:rsid w:val="00FC472E"/>
    <w:rsid w:val="00FC4AD8"/>
    <w:rsid w:val="00FD42A2"/>
    <w:rsid w:val="00FE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B2DA78-65CA-4286-89D0-C192851D5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EB8"/>
    <w:pPr>
      <w:ind w:left="720"/>
      <w:contextualSpacing/>
    </w:pPr>
  </w:style>
  <w:style w:type="table" w:styleId="a4">
    <w:name w:val="Table Grid"/>
    <w:basedOn w:val="a1"/>
    <w:uiPriority w:val="39"/>
    <w:rsid w:val="00315D3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315D3F"/>
    <w:rPr>
      <w:b/>
      <w:bCs/>
    </w:rPr>
  </w:style>
  <w:style w:type="paragraph" w:styleId="a6">
    <w:name w:val="Body Text Indent"/>
    <w:basedOn w:val="a"/>
    <w:link w:val="a7"/>
    <w:rsid w:val="00315D3F"/>
    <w:pPr>
      <w:suppressAutoHyphens/>
      <w:spacing w:after="120" w:line="254" w:lineRule="auto"/>
      <w:ind w:left="283"/>
    </w:pPr>
    <w:rPr>
      <w:rFonts w:ascii="Calibri" w:eastAsia="Times New Roman" w:hAnsi="Calibri" w:cs="Times New Roman"/>
      <w:sz w:val="22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315D3F"/>
    <w:rPr>
      <w:rFonts w:ascii="Calibri" w:eastAsia="Times New Roman" w:hAnsi="Calibri" w:cs="Times New Roman"/>
      <w:sz w:val="22"/>
      <w:lang w:eastAsia="ar-SA"/>
    </w:rPr>
  </w:style>
  <w:style w:type="paragraph" w:customStyle="1" w:styleId="msonormalmailrucssattributepostfix">
    <w:name w:val="msonormal_mailru_css_attribute_postfix"/>
    <w:basedOn w:val="a"/>
    <w:rsid w:val="00B03CB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AU" w:eastAsia="en-AU"/>
    </w:rPr>
  </w:style>
  <w:style w:type="paragraph" w:customStyle="1" w:styleId="msobodytextindentmailrucssattributepostfix">
    <w:name w:val="msobodytextindent_mailru_css_attribute_postfix"/>
    <w:basedOn w:val="a"/>
    <w:rsid w:val="00B03CB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AU" w:eastAsia="en-AU"/>
    </w:rPr>
  </w:style>
  <w:style w:type="paragraph" w:styleId="a8">
    <w:name w:val="Body Text"/>
    <w:basedOn w:val="a"/>
    <w:link w:val="a9"/>
    <w:rsid w:val="00865321"/>
    <w:pPr>
      <w:suppressAutoHyphens/>
      <w:spacing w:after="120" w:line="240" w:lineRule="auto"/>
    </w:pPr>
    <w:rPr>
      <w:rFonts w:eastAsia="Times New Roman" w:cs="Times New Roman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865321"/>
    <w:rPr>
      <w:rFonts w:eastAsia="Times New Roman" w:cs="Times New Roman"/>
      <w:szCs w:val="24"/>
      <w:lang w:eastAsia="ar-SA"/>
    </w:rPr>
  </w:style>
  <w:style w:type="character" w:styleId="aa">
    <w:name w:val="annotation reference"/>
    <w:basedOn w:val="a0"/>
    <w:uiPriority w:val="99"/>
    <w:semiHidden/>
    <w:unhideWhenUsed/>
    <w:rsid w:val="0007407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7407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7407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7407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7407F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074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7407F"/>
    <w:rPr>
      <w:rFonts w:ascii="Segoe UI" w:hAnsi="Segoe UI" w:cs="Segoe UI"/>
      <w:sz w:val="18"/>
      <w:szCs w:val="18"/>
    </w:rPr>
  </w:style>
  <w:style w:type="character" w:customStyle="1" w:styleId="name">
    <w:name w:val="name"/>
    <w:basedOn w:val="a0"/>
    <w:rsid w:val="00437F4C"/>
  </w:style>
  <w:style w:type="character" w:customStyle="1" w:styleId="value">
    <w:name w:val="value"/>
    <w:basedOn w:val="a0"/>
    <w:rsid w:val="00437F4C"/>
  </w:style>
  <w:style w:type="character" w:styleId="af1">
    <w:name w:val="Hyperlink"/>
    <w:basedOn w:val="a0"/>
    <w:uiPriority w:val="99"/>
    <w:unhideWhenUsed/>
    <w:rsid w:val="005915E6"/>
    <w:rPr>
      <w:color w:val="0563C1" w:themeColor="hyperlink"/>
      <w:u w:val="single"/>
    </w:rPr>
  </w:style>
  <w:style w:type="paragraph" w:customStyle="1" w:styleId="3">
    <w:name w:val="Стиль3 Знак Знак"/>
    <w:basedOn w:val="a"/>
    <w:next w:val="a"/>
    <w:rsid w:val="00217627"/>
    <w:pPr>
      <w:widowControl w:val="0"/>
      <w:tabs>
        <w:tab w:val="left" w:pos="2160"/>
      </w:tabs>
      <w:suppressAutoHyphens/>
      <w:spacing w:after="0" w:line="240" w:lineRule="auto"/>
      <w:ind w:left="2160" w:hanging="360"/>
      <w:jc w:val="both"/>
    </w:pPr>
    <w:rPr>
      <w:rFonts w:eastAsia="Times New Roman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8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1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2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8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3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4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1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3</Pages>
  <Words>796</Words>
  <Characters>4543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Igosheva</cp:lastModifiedBy>
  <cp:revision>51</cp:revision>
  <cp:lastPrinted>2020-06-10T12:54:00Z</cp:lastPrinted>
  <dcterms:created xsi:type="dcterms:W3CDTF">2020-02-19T12:32:00Z</dcterms:created>
  <dcterms:modified xsi:type="dcterms:W3CDTF">2020-06-10T12:56:00Z</dcterms:modified>
</cp:coreProperties>
</file>