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EC" w:rsidRPr="006617EC" w:rsidRDefault="006617EC" w:rsidP="006617EC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 w:themeColor="text1" w:themeTint="F2"/>
          <w:szCs w:val="24"/>
        </w:rPr>
      </w:pPr>
      <w:r w:rsidRPr="006617EC">
        <w:rPr>
          <w:b/>
          <w:color w:val="0D0D0D" w:themeColor="text1" w:themeTint="F2"/>
          <w:szCs w:val="24"/>
        </w:rPr>
        <w:t xml:space="preserve">Приложение №8 </w:t>
      </w:r>
      <w:bookmarkStart w:id="0" w:name="_GoBack"/>
      <w:bookmarkEnd w:id="0"/>
    </w:p>
    <w:p w:rsidR="006617EC" w:rsidRDefault="006617EC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</w:p>
    <w:p w:rsidR="003D725A" w:rsidRPr="00A97F67" w:rsidRDefault="003D725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A97F67">
        <w:rPr>
          <w:color w:val="0D0D0D" w:themeColor="text1" w:themeTint="F2"/>
          <w:szCs w:val="24"/>
        </w:rPr>
        <w:t xml:space="preserve">Техническое задание </w:t>
      </w:r>
    </w:p>
    <w:p w:rsidR="003D725A" w:rsidRPr="00A97F67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  <w:r w:rsidRPr="00A97F67">
        <w:rPr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C30698">
        <w:rPr>
          <w:color w:val="0D0D0D" w:themeColor="text1" w:themeTint="F2"/>
          <w:szCs w:val="24"/>
        </w:rPr>
        <w:t>договора</w:t>
      </w:r>
      <w:r w:rsidRPr="00A97F67">
        <w:rPr>
          <w:color w:val="0D0D0D" w:themeColor="text1" w:themeTint="F2"/>
          <w:szCs w:val="24"/>
        </w:rPr>
        <w:t>).</w:t>
      </w:r>
    </w:p>
    <w:p w:rsidR="00D05A36" w:rsidRPr="00A97F67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4986" w:type="pct"/>
        <w:tblLayout w:type="fixed"/>
        <w:tblLook w:val="04A0" w:firstRow="1" w:lastRow="0" w:firstColumn="1" w:lastColumn="0" w:noHBand="0" w:noVBand="1"/>
      </w:tblPr>
      <w:tblGrid>
        <w:gridCol w:w="563"/>
        <w:gridCol w:w="1594"/>
        <w:gridCol w:w="5839"/>
        <w:gridCol w:w="693"/>
        <w:gridCol w:w="630"/>
      </w:tblGrid>
      <w:tr w:rsidR="00D05A36" w:rsidRPr="00A97F67" w:rsidTr="006B3DFE">
        <w:tc>
          <w:tcPr>
            <w:tcW w:w="302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№</w:t>
            </w:r>
          </w:p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п/п</w:t>
            </w:r>
          </w:p>
        </w:tc>
        <w:tc>
          <w:tcPr>
            <w:tcW w:w="855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Наименование товара</w:t>
            </w:r>
          </w:p>
        </w:tc>
        <w:tc>
          <w:tcPr>
            <w:tcW w:w="3133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  <w:p w:rsidR="00B619C6" w:rsidRPr="00A97F67" w:rsidRDefault="00B619C6" w:rsidP="00A97F67">
            <w:pPr>
              <w:keepNext/>
              <w:keepLines/>
              <w:widowControl w:val="0"/>
              <w:mirrorIndents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372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Ед. изм.</w:t>
            </w:r>
          </w:p>
        </w:tc>
        <w:tc>
          <w:tcPr>
            <w:tcW w:w="339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Кол-во</w:t>
            </w:r>
          </w:p>
        </w:tc>
      </w:tr>
      <w:tr w:rsidR="00D05A36" w:rsidRPr="00A97F67" w:rsidTr="006B3DFE">
        <w:tc>
          <w:tcPr>
            <w:tcW w:w="302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855" w:type="pct"/>
          </w:tcPr>
          <w:p w:rsidR="00D05A36" w:rsidRPr="00A97F67" w:rsidRDefault="000003DA" w:rsidP="001A236C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Тепловизор</w:t>
            </w:r>
          </w:p>
        </w:tc>
        <w:tc>
          <w:tcPr>
            <w:tcW w:w="3133" w:type="pct"/>
          </w:tcPr>
          <w:p w:rsidR="006B3DFE" w:rsidRPr="00143F88" w:rsidRDefault="006B3DFE" w:rsidP="006E0859">
            <w:pPr>
              <w:rPr>
                <w:color w:val="000000" w:themeColor="text1"/>
              </w:rPr>
            </w:pPr>
            <w:r w:rsidRPr="00143F88">
              <w:rPr>
                <w:color w:val="000000" w:themeColor="text1"/>
              </w:rPr>
              <w:t xml:space="preserve">Тепловизор должен быть включен в государственный реестр средств измерений Российской Федерации и проведена первичная метрологическая поверка. </w:t>
            </w:r>
          </w:p>
          <w:p w:rsidR="006B3DFE" w:rsidRPr="00143F88" w:rsidRDefault="006B3DFE" w:rsidP="006E0859">
            <w:pPr>
              <w:rPr>
                <w:color w:val="000000" w:themeColor="text1"/>
              </w:rPr>
            </w:pPr>
          </w:p>
          <w:p w:rsidR="001C5946" w:rsidRDefault="000003DA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 xml:space="preserve">Температурная чувствительность </w:t>
            </w:r>
            <w:r w:rsidRPr="00143F88">
              <w:rPr>
                <w:rFonts w:eastAsia="Calibri"/>
                <w:color w:val="000000" w:themeColor="text1"/>
              </w:rPr>
              <w:tab/>
            </w:r>
            <w:r w:rsidR="007354FB" w:rsidRPr="00143F88">
              <w:rPr>
                <w:rFonts w:eastAsia="Calibri"/>
                <w:color w:val="000000" w:themeColor="text1"/>
              </w:rPr>
              <w:t xml:space="preserve">не </w:t>
            </w:r>
            <w:r w:rsidR="00D94ED4" w:rsidRPr="00143F88">
              <w:rPr>
                <w:rFonts w:eastAsia="Calibri"/>
                <w:color w:val="000000" w:themeColor="text1"/>
              </w:rPr>
              <w:t>более</w:t>
            </w:r>
            <w:r w:rsidR="007354FB" w:rsidRPr="00143F88">
              <w:rPr>
                <w:rFonts w:eastAsia="Calibri"/>
                <w:color w:val="000000" w:themeColor="text1"/>
              </w:rPr>
              <w:t xml:space="preserve"> </w:t>
            </w:r>
          </w:p>
          <w:p w:rsidR="000003DA" w:rsidRPr="00143F88" w:rsidRDefault="001C5946" w:rsidP="000003D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0,0</w:t>
            </w:r>
            <w:r w:rsidR="00D94ED4" w:rsidRPr="00143F88">
              <w:rPr>
                <w:rFonts w:eastAsia="Calibri"/>
                <w:color w:val="000000" w:themeColor="text1"/>
              </w:rPr>
              <w:t>75</w:t>
            </w:r>
            <w:r w:rsidR="000C0125" w:rsidRPr="000C0125">
              <w:rPr>
                <w:rFonts w:eastAsia="Calibri"/>
                <w:color w:val="000000" w:themeColor="text1"/>
              </w:rPr>
              <w:t>·</w:t>
            </w:r>
            <w:r w:rsidR="000C0125">
              <w:rPr>
                <w:rFonts w:eastAsia="Calibri"/>
                <w:color w:val="000000" w:themeColor="text1"/>
              </w:rPr>
              <w:t>10</w:t>
            </w:r>
            <w:r w:rsidR="000C0125" w:rsidRPr="000C0125">
              <w:rPr>
                <w:rFonts w:eastAsia="Calibri"/>
                <w:color w:val="000000" w:themeColor="text1"/>
                <w:vertAlign w:val="superscript"/>
              </w:rPr>
              <w:t>-3</w:t>
            </w:r>
            <w:r>
              <w:rPr>
                <w:rFonts w:eastAsia="Calibri"/>
                <w:color w:val="000000" w:themeColor="text1"/>
                <w:vertAlign w:val="superscript"/>
              </w:rPr>
              <w:t xml:space="preserve"> </w:t>
            </w:r>
            <w:r w:rsidR="000003DA" w:rsidRPr="00143F88">
              <w:rPr>
                <w:rFonts w:eastAsia="Calibri"/>
                <w:color w:val="000000" w:themeColor="text1"/>
              </w:rPr>
              <w:t>К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0003DA" w:rsidRPr="00143F88">
              <w:rPr>
                <w:rFonts w:eastAsia="Calibri"/>
                <w:color w:val="000000" w:themeColor="text1"/>
              </w:rPr>
              <w:t>при 30°C</w:t>
            </w:r>
            <w:r w:rsidR="006E0859" w:rsidRPr="00143F88">
              <w:rPr>
                <w:rFonts w:eastAsia="Calibri"/>
                <w:color w:val="000000" w:themeColor="text1"/>
              </w:rPr>
              <w:t>;</w:t>
            </w:r>
          </w:p>
          <w:p w:rsidR="00D94ED4" w:rsidRPr="00143F88" w:rsidRDefault="00D94ED4" w:rsidP="00D94ED4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>Диапазон измерений: от –20 °C до +650 °C</w:t>
            </w:r>
            <w:r w:rsidR="00775394">
              <w:rPr>
                <w:rFonts w:eastAsia="Calibri"/>
                <w:color w:val="000000" w:themeColor="text1"/>
              </w:rPr>
              <w:t>;</w:t>
            </w:r>
          </w:p>
          <w:p w:rsidR="00D94ED4" w:rsidRPr="00143F88" w:rsidRDefault="00775394" w:rsidP="00D94ED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Погрешность </w:t>
            </w:r>
            <w:r w:rsidR="00D94ED4" w:rsidRPr="00143F88">
              <w:rPr>
                <w:rFonts w:eastAsia="Calibri"/>
                <w:color w:val="000000" w:themeColor="text1"/>
              </w:rPr>
              <w:t>измерений</w:t>
            </w:r>
            <w:r w:rsidR="000C0125">
              <w:rPr>
                <w:rFonts w:eastAsia="Calibri"/>
                <w:color w:val="000000" w:themeColor="text1"/>
              </w:rPr>
              <w:t xml:space="preserve">: </w:t>
            </w:r>
            <w:r>
              <w:rPr>
                <w:rFonts w:eastAsia="Calibri"/>
                <w:color w:val="000000" w:themeColor="text1"/>
              </w:rPr>
              <w:t xml:space="preserve">до плюс 100 </w:t>
            </w:r>
            <w:r w:rsidRPr="00143F88">
              <w:rPr>
                <w:rFonts w:eastAsia="Calibri"/>
                <w:color w:val="000000" w:themeColor="text1"/>
              </w:rPr>
              <w:t xml:space="preserve">°C </w:t>
            </w:r>
            <w:r>
              <w:rPr>
                <w:rFonts w:eastAsia="Calibri"/>
                <w:color w:val="000000" w:themeColor="text1"/>
              </w:rPr>
              <w:t xml:space="preserve">не более 2 °C, </w:t>
            </w:r>
            <w:r w:rsidR="000C0125">
              <w:rPr>
                <w:rFonts w:eastAsia="Calibri"/>
                <w:color w:val="000000" w:themeColor="text1"/>
              </w:rPr>
              <w:t>свыше</w:t>
            </w:r>
            <w:r>
              <w:rPr>
                <w:rFonts w:eastAsia="Calibri"/>
                <w:color w:val="000000" w:themeColor="text1"/>
              </w:rPr>
              <w:t xml:space="preserve"> плюс 100 </w:t>
            </w:r>
            <w:r w:rsidRPr="00143F88">
              <w:rPr>
                <w:rFonts w:eastAsia="Calibri"/>
                <w:color w:val="000000" w:themeColor="text1"/>
              </w:rPr>
              <w:t>°C</w:t>
            </w:r>
            <w:r w:rsidR="00D94ED4" w:rsidRPr="00143F8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не более 2 %;</w:t>
            </w:r>
          </w:p>
          <w:p w:rsidR="007354FB" w:rsidRPr="00143F88" w:rsidRDefault="00D94ED4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>Ударопрочный сенсорный</w:t>
            </w:r>
            <w:r w:rsidR="000003DA" w:rsidRPr="00143F88">
              <w:rPr>
                <w:rFonts w:eastAsia="Calibri"/>
                <w:color w:val="000000" w:themeColor="text1"/>
              </w:rPr>
              <w:t xml:space="preserve"> дисплей </w:t>
            </w:r>
            <w:r w:rsidRPr="00143F88">
              <w:rPr>
                <w:rFonts w:eastAsia="Calibri"/>
                <w:color w:val="000000" w:themeColor="text1"/>
              </w:rPr>
              <w:t xml:space="preserve">с размером диагонали </w:t>
            </w:r>
            <w:r w:rsidR="007354FB" w:rsidRPr="00143F88">
              <w:rPr>
                <w:rFonts w:eastAsia="Calibri"/>
                <w:color w:val="000000" w:themeColor="text1"/>
              </w:rPr>
              <w:t xml:space="preserve">не менее </w:t>
            </w:r>
            <w:r w:rsidR="000003DA" w:rsidRPr="00143F88">
              <w:rPr>
                <w:rFonts w:eastAsia="Calibri"/>
                <w:color w:val="000000" w:themeColor="text1"/>
              </w:rPr>
              <w:t>3</w:t>
            </w:r>
            <w:r w:rsidR="000C0125">
              <w:rPr>
                <w:rFonts w:eastAsia="Calibri"/>
                <w:color w:val="000000" w:themeColor="text1"/>
              </w:rPr>
              <w:t>,</w:t>
            </w:r>
            <w:r w:rsidR="000003DA" w:rsidRPr="00143F88">
              <w:rPr>
                <w:rFonts w:eastAsia="Calibri"/>
                <w:color w:val="000000" w:themeColor="text1"/>
              </w:rPr>
              <w:t>5</w:t>
            </w:r>
            <w:r w:rsidRPr="00143F88">
              <w:rPr>
                <w:rFonts w:eastAsia="Calibri"/>
                <w:color w:val="000000" w:themeColor="text1"/>
              </w:rPr>
              <w:t xml:space="preserve"> дюймов</w:t>
            </w:r>
            <w:r w:rsidR="00775394">
              <w:rPr>
                <w:rFonts w:eastAsia="Calibri"/>
                <w:color w:val="000000" w:themeColor="text1"/>
              </w:rPr>
              <w:t>;</w:t>
            </w:r>
          </w:p>
          <w:p w:rsidR="000003DA" w:rsidRPr="00143F88" w:rsidRDefault="007354FB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>Инфракрасное разрешение</w:t>
            </w:r>
            <w:r w:rsidR="00EB0F65">
              <w:rPr>
                <w:rFonts w:eastAsia="Calibri"/>
                <w:color w:val="000000" w:themeColor="text1"/>
              </w:rPr>
              <w:t xml:space="preserve"> экрана</w:t>
            </w:r>
            <w:r w:rsidRPr="00143F88">
              <w:rPr>
                <w:rFonts w:eastAsia="Calibri"/>
                <w:color w:val="000000" w:themeColor="text1"/>
              </w:rPr>
              <w:t xml:space="preserve"> не менее </w:t>
            </w:r>
            <w:r w:rsidR="000003DA" w:rsidRPr="00143F88">
              <w:rPr>
                <w:rFonts w:eastAsia="Calibri"/>
                <w:color w:val="000000" w:themeColor="text1"/>
              </w:rPr>
              <w:t>320 x 240 пикселей</w:t>
            </w:r>
            <w:r w:rsidR="006E0859" w:rsidRPr="00143F88">
              <w:rPr>
                <w:rFonts w:eastAsia="Calibri"/>
                <w:color w:val="000000" w:themeColor="text1"/>
              </w:rPr>
              <w:t>;</w:t>
            </w:r>
          </w:p>
          <w:p w:rsidR="009F681B" w:rsidRPr="00143F88" w:rsidRDefault="009F681B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 xml:space="preserve">Наличие </w:t>
            </w:r>
            <w:r w:rsidR="00143F88" w:rsidRPr="00143F88">
              <w:rPr>
                <w:rFonts w:eastAsia="Calibri"/>
                <w:color w:val="000000" w:themeColor="text1"/>
              </w:rPr>
              <w:t>функции</w:t>
            </w:r>
            <w:r w:rsidRPr="00143F88">
              <w:rPr>
                <w:rFonts w:eastAsia="Calibri"/>
                <w:color w:val="000000" w:themeColor="text1"/>
              </w:rPr>
              <w:t xml:space="preserve"> автоматической </w:t>
            </w:r>
            <w:r w:rsidR="00D94ED4" w:rsidRPr="00143F88">
              <w:rPr>
                <w:rFonts w:eastAsia="Calibri"/>
                <w:color w:val="000000" w:themeColor="text1"/>
              </w:rPr>
              <w:t xml:space="preserve">и ручной </w:t>
            </w:r>
            <w:r w:rsidRPr="00143F88">
              <w:rPr>
                <w:rFonts w:eastAsia="Calibri"/>
                <w:color w:val="000000" w:themeColor="text1"/>
              </w:rPr>
              <w:t>фокусировки</w:t>
            </w:r>
            <w:r w:rsidR="00775394">
              <w:rPr>
                <w:rFonts w:eastAsia="Calibri"/>
                <w:color w:val="000000" w:themeColor="text1"/>
              </w:rPr>
              <w:t>;</w:t>
            </w:r>
          </w:p>
          <w:p w:rsidR="009F681B" w:rsidRPr="00143F88" w:rsidRDefault="009F681B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>Наличие встроенного лазерного дальномера</w:t>
            </w:r>
            <w:r w:rsidR="00775394">
              <w:rPr>
                <w:rFonts w:eastAsia="Calibri"/>
                <w:color w:val="000000" w:themeColor="text1"/>
              </w:rPr>
              <w:t>;</w:t>
            </w:r>
          </w:p>
          <w:p w:rsidR="00D94ED4" w:rsidRDefault="00143F88" w:rsidP="000003DA">
            <w:pPr>
              <w:rPr>
                <w:rFonts w:eastAsia="Calibri"/>
                <w:color w:val="000000" w:themeColor="text1"/>
              </w:rPr>
            </w:pPr>
            <w:r w:rsidRPr="00143F88">
              <w:rPr>
                <w:rFonts w:eastAsia="Calibri"/>
                <w:color w:val="000000" w:themeColor="text1"/>
              </w:rPr>
              <w:t>Наличие функци</w:t>
            </w:r>
            <w:r w:rsidR="000C0125">
              <w:rPr>
                <w:rFonts w:eastAsia="Calibri"/>
                <w:color w:val="000000" w:themeColor="text1"/>
              </w:rPr>
              <w:t>и</w:t>
            </w:r>
            <w:r w:rsidRPr="00143F88">
              <w:rPr>
                <w:rFonts w:eastAsia="Calibri"/>
                <w:color w:val="000000" w:themeColor="text1"/>
              </w:rPr>
              <w:t xml:space="preserve"> совмещения ИК- и реально</w:t>
            </w:r>
            <w:r w:rsidR="000C0125">
              <w:rPr>
                <w:rFonts w:eastAsia="Calibri"/>
                <w:color w:val="000000" w:themeColor="text1"/>
              </w:rPr>
              <w:t>го</w:t>
            </w:r>
            <w:r w:rsidRPr="00143F88">
              <w:rPr>
                <w:rFonts w:eastAsia="Calibri"/>
                <w:color w:val="000000" w:themeColor="text1"/>
              </w:rPr>
              <w:t xml:space="preserve"> изображени</w:t>
            </w:r>
            <w:r w:rsidR="000C0125">
              <w:rPr>
                <w:rFonts w:eastAsia="Calibri"/>
                <w:color w:val="000000" w:themeColor="text1"/>
              </w:rPr>
              <w:t>я</w:t>
            </w:r>
            <w:r w:rsidR="00775394">
              <w:rPr>
                <w:rFonts w:eastAsia="Calibri"/>
                <w:color w:val="000000" w:themeColor="text1"/>
              </w:rPr>
              <w:t>.</w:t>
            </w:r>
          </w:p>
          <w:p w:rsidR="00143F88" w:rsidRPr="00143F88" w:rsidRDefault="00143F88" w:rsidP="000003DA">
            <w:pPr>
              <w:rPr>
                <w:rFonts w:eastAsia="Calibri"/>
                <w:color w:val="000000" w:themeColor="text1"/>
              </w:rPr>
            </w:pPr>
          </w:p>
          <w:p w:rsidR="000003DA" w:rsidRPr="00775394" w:rsidRDefault="00152CCC" w:rsidP="00B01F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</w:t>
            </w:r>
            <w:r w:rsidR="00D94ED4" w:rsidRPr="00143F88">
              <w:rPr>
                <w:color w:val="000000" w:themeColor="text1"/>
              </w:rPr>
              <w:t>омплект</w:t>
            </w:r>
            <w:r>
              <w:rPr>
                <w:color w:val="000000" w:themeColor="text1"/>
              </w:rPr>
              <w:t>е</w:t>
            </w:r>
            <w:r w:rsidR="00D94ED4" w:rsidRPr="00143F88">
              <w:rPr>
                <w:color w:val="000000" w:themeColor="text1"/>
              </w:rPr>
              <w:t>: кейс</w:t>
            </w:r>
            <w:r w:rsidR="00B01FA4">
              <w:rPr>
                <w:color w:val="000000" w:themeColor="text1"/>
              </w:rPr>
              <w:t xml:space="preserve"> для переноски</w:t>
            </w:r>
            <w:r w:rsidR="00775394">
              <w:rPr>
                <w:color w:val="000000" w:themeColor="text1"/>
              </w:rPr>
              <w:t xml:space="preserve"> не менее 1 </w:t>
            </w:r>
            <w:proofErr w:type="spellStart"/>
            <w:proofErr w:type="gramStart"/>
            <w:r w:rsidR="00775394">
              <w:rPr>
                <w:color w:val="000000" w:themeColor="text1"/>
              </w:rPr>
              <w:t>шт</w:t>
            </w:r>
            <w:proofErr w:type="spellEnd"/>
            <w:r w:rsidR="00D94ED4" w:rsidRPr="00143F88">
              <w:rPr>
                <w:color w:val="000000" w:themeColor="text1"/>
              </w:rPr>
              <w:t>,</w:t>
            </w:r>
            <w:r w:rsidR="00641C2B">
              <w:rPr>
                <w:color w:val="000000" w:themeColor="text1"/>
              </w:rPr>
              <w:t xml:space="preserve">  </w:t>
            </w:r>
            <w:r w:rsidR="00B01FA4">
              <w:rPr>
                <w:color w:val="000000" w:themeColor="text1"/>
              </w:rPr>
              <w:t>ремешок</w:t>
            </w:r>
            <w:proofErr w:type="gramEnd"/>
            <w:r w:rsidR="00B01FA4">
              <w:rPr>
                <w:color w:val="000000" w:themeColor="text1"/>
              </w:rPr>
              <w:t xml:space="preserve"> наручный</w:t>
            </w:r>
            <w:r w:rsidR="00775394">
              <w:rPr>
                <w:color w:val="000000" w:themeColor="text1"/>
              </w:rPr>
              <w:t xml:space="preserve"> не менее 1 </w:t>
            </w:r>
            <w:proofErr w:type="spellStart"/>
            <w:r w:rsidR="00775394">
              <w:rPr>
                <w:color w:val="000000" w:themeColor="text1"/>
              </w:rPr>
              <w:t>шт</w:t>
            </w:r>
            <w:proofErr w:type="spellEnd"/>
            <w:r w:rsidR="00D94ED4" w:rsidRPr="00143F88">
              <w:rPr>
                <w:color w:val="000000" w:themeColor="text1"/>
              </w:rPr>
              <w:t xml:space="preserve">, </w:t>
            </w:r>
            <w:r w:rsidR="000C0125">
              <w:rPr>
                <w:color w:val="000000" w:themeColor="text1"/>
              </w:rPr>
              <w:t>к</w:t>
            </w:r>
            <w:r w:rsidR="000C0125" w:rsidRPr="000C0125">
              <w:rPr>
                <w:color w:val="000000" w:themeColor="text1"/>
              </w:rPr>
              <w:t xml:space="preserve">арта </w:t>
            </w:r>
            <w:proofErr w:type="spellStart"/>
            <w:r w:rsidR="000C0125" w:rsidRPr="000C0125">
              <w:rPr>
                <w:color w:val="000000" w:themeColor="text1"/>
              </w:rPr>
              <w:t>флеш</w:t>
            </w:r>
            <w:proofErr w:type="spellEnd"/>
            <w:r w:rsidR="000C0125" w:rsidRPr="000C0125">
              <w:rPr>
                <w:color w:val="000000" w:themeColor="text1"/>
              </w:rPr>
              <w:t xml:space="preserve"> памяти</w:t>
            </w:r>
            <w:r w:rsidR="000C0125">
              <w:rPr>
                <w:color w:val="000000" w:themeColor="text1"/>
              </w:rPr>
              <w:t xml:space="preserve"> объемом не менее 2 гигабайт</w:t>
            </w:r>
            <w:r w:rsidR="00775394" w:rsidRPr="00775394">
              <w:rPr>
                <w:color w:val="000000" w:themeColor="text1"/>
              </w:rPr>
              <w:t xml:space="preserve"> </w:t>
            </w:r>
            <w:r w:rsidR="00775394">
              <w:rPr>
                <w:color w:val="000000" w:themeColor="text1"/>
              </w:rPr>
              <w:t xml:space="preserve">не менее 1 </w:t>
            </w:r>
            <w:proofErr w:type="spellStart"/>
            <w:r w:rsidR="00775394">
              <w:rPr>
                <w:color w:val="000000" w:themeColor="text1"/>
              </w:rPr>
              <w:t>шт</w:t>
            </w:r>
            <w:proofErr w:type="spellEnd"/>
            <w:r w:rsidR="00D94ED4" w:rsidRPr="00143F88">
              <w:rPr>
                <w:color w:val="000000" w:themeColor="text1"/>
              </w:rPr>
              <w:t>,</w:t>
            </w:r>
            <w:r w:rsidR="00B01FA4">
              <w:rPr>
                <w:color w:val="000000" w:themeColor="text1"/>
              </w:rPr>
              <w:t xml:space="preserve"> зарядное устройство</w:t>
            </w:r>
            <w:r w:rsidR="00775394" w:rsidRPr="00775394">
              <w:rPr>
                <w:color w:val="000000" w:themeColor="text1"/>
              </w:rPr>
              <w:t xml:space="preserve"> </w:t>
            </w:r>
            <w:r w:rsidR="00775394">
              <w:rPr>
                <w:color w:val="000000" w:themeColor="text1"/>
              </w:rPr>
              <w:t xml:space="preserve">не менее 1 </w:t>
            </w:r>
            <w:proofErr w:type="spellStart"/>
            <w:r w:rsidR="00775394">
              <w:rPr>
                <w:color w:val="000000" w:themeColor="text1"/>
              </w:rPr>
              <w:t>шт</w:t>
            </w:r>
            <w:proofErr w:type="spellEnd"/>
            <w:r w:rsidR="00B01FA4">
              <w:rPr>
                <w:color w:val="000000" w:themeColor="text1"/>
              </w:rPr>
              <w:t>,</w:t>
            </w:r>
            <w:r w:rsidR="00D94ED4" w:rsidRPr="00143F88">
              <w:rPr>
                <w:color w:val="000000" w:themeColor="text1"/>
              </w:rPr>
              <w:t xml:space="preserve"> литиево-ионный </w:t>
            </w:r>
            <w:r w:rsidR="000C0125">
              <w:rPr>
                <w:color w:val="000000" w:themeColor="text1"/>
              </w:rPr>
              <w:t>аккумулятор не менее 2 шт.</w:t>
            </w:r>
          </w:p>
          <w:p w:rsidR="00B01FA4" w:rsidRPr="00143F88" w:rsidRDefault="00B01FA4" w:rsidP="000003DA"/>
        </w:tc>
        <w:tc>
          <w:tcPr>
            <w:tcW w:w="372" w:type="pct"/>
          </w:tcPr>
          <w:p w:rsidR="00D05A36" w:rsidRPr="00A97F67" w:rsidRDefault="006B3DFE" w:rsidP="00D05A3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ш</w:t>
            </w:r>
            <w:r w:rsidR="006E0859">
              <w:rPr>
                <w:rFonts w:eastAsia="Calibri"/>
                <w:color w:val="0D0D0D" w:themeColor="text1" w:themeTint="F2"/>
              </w:rPr>
              <w:t>т.</w:t>
            </w:r>
          </w:p>
        </w:tc>
        <w:tc>
          <w:tcPr>
            <w:tcW w:w="339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</w:tr>
    </w:tbl>
    <w:p w:rsidR="003D725A" w:rsidRDefault="003D725A" w:rsidP="003D725A">
      <w:pPr>
        <w:rPr>
          <w:color w:val="0D0D0D" w:themeColor="text1" w:themeTint="F2"/>
          <w:lang w:eastAsia="ar-SA"/>
        </w:rPr>
      </w:pPr>
    </w:p>
    <w:p w:rsidR="006617EC" w:rsidRDefault="006617EC" w:rsidP="006617EC">
      <w:pPr>
        <w:spacing w:line="254" w:lineRule="auto"/>
        <w:ind w:firstLine="708"/>
        <w:jc w:val="both"/>
        <w:rPr>
          <w:rFonts w:eastAsia="Calibri"/>
          <w:b/>
          <w:i/>
          <w:color w:val="0D0D0D" w:themeColor="text1" w:themeTint="F2"/>
          <w:u w:val="single"/>
        </w:rPr>
      </w:pPr>
      <w:r>
        <w:rPr>
          <w:rFonts w:eastAsia="Calibri"/>
          <w:b/>
          <w:i/>
          <w:color w:val="0D0D0D" w:themeColor="text1" w:themeTint="F2"/>
          <w:u w:val="single"/>
        </w:rPr>
        <w:t xml:space="preserve">Инструкция по заполнению пункта 1 (Технические характеристики товара) Заявки на участие в приглашении делать оферты в электронной форме. </w:t>
      </w:r>
    </w:p>
    <w:p w:rsidR="00EF4D3C" w:rsidRPr="00A97F67" w:rsidRDefault="00EF4D3C" w:rsidP="00EF4D3C">
      <w:pPr>
        <w:spacing w:line="256" w:lineRule="auto"/>
        <w:ind w:firstLine="708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Участники закупки по позициям, в которых указаны слова: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A97F67" w:rsidRDefault="00DE5418" w:rsidP="00DF169E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F169E" w:rsidRPr="00A97F67" w:rsidRDefault="00DF169E" w:rsidP="00DF169E">
      <w:pPr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 xml:space="preserve"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 </w:t>
      </w:r>
    </w:p>
    <w:p w:rsidR="00EF4D3C" w:rsidRPr="00A97F67" w:rsidRDefault="00EF4D3C" w:rsidP="00DF169E">
      <w:pPr>
        <w:ind w:firstLine="709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Остальные позиции остаются неизменными.</w:t>
      </w:r>
    </w:p>
    <w:p w:rsidR="00125ED5" w:rsidRPr="00A97F67" w:rsidRDefault="00125ED5" w:rsidP="00DF169E">
      <w:pPr>
        <w:ind w:firstLine="709"/>
        <w:jc w:val="both"/>
        <w:rPr>
          <w:color w:val="0D0D0D" w:themeColor="text1" w:themeTint="F2"/>
        </w:rPr>
      </w:pPr>
      <w:r w:rsidRPr="00A97F67">
        <w:rPr>
          <w:color w:val="0D0D0D" w:themeColor="text1" w:themeTint="F2"/>
        </w:rPr>
        <w:lastRenderedPageBreak/>
        <w:t xml:space="preserve">Требования к гарантийному сроку оборудования: не менее </w:t>
      </w:r>
      <w:r w:rsidR="00C30698">
        <w:rPr>
          <w:color w:val="0D0D0D" w:themeColor="text1" w:themeTint="F2"/>
        </w:rPr>
        <w:t>24</w:t>
      </w:r>
      <w:r w:rsidRPr="00A97F67">
        <w:rPr>
          <w:color w:val="0D0D0D" w:themeColor="text1" w:themeTint="F2"/>
        </w:rPr>
        <w:t xml:space="preserve">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125ED5" w:rsidRPr="00A97F67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FF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155"/>
    <w:multiLevelType w:val="multilevel"/>
    <w:tmpl w:val="CA7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0D63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670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486"/>
    <w:multiLevelType w:val="multilevel"/>
    <w:tmpl w:val="88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 w15:restartNumberingAfterBreak="0">
    <w:nsid w:val="4AB539A8"/>
    <w:multiLevelType w:val="multilevel"/>
    <w:tmpl w:val="37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C24F4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03DA"/>
    <w:rsid w:val="000029C0"/>
    <w:rsid w:val="00005CC4"/>
    <w:rsid w:val="00022E41"/>
    <w:rsid w:val="00025FC2"/>
    <w:rsid w:val="00026009"/>
    <w:rsid w:val="0004325E"/>
    <w:rsid w:val="00046ADA"/>
    <w:rsid w:val="000512E3"/>
    <w:rsid w:val="000667EB"/>
    <w:rsid w:val="000672CC"/>
    <w:rsid w:val="00086914"/>
    <w:rsid w:val="000B625D"/>
    <w:rsid w:val="000C0125"/>
    <w:rsid w:val="000C1C90"/>
    <w:rsid w:val="000C332A"/>
    <w:rsid w:val="000D09C4"/>
    <w:rsid w:val="000E7E35"/>
    <w:rsid w:val="000F3CDE"/>
    <w:rsid w:val="000F4733"/>
    <w:rsid w:val="000F7B82"/>
    <w:rsid w:val="000F7D4D"/>
    <w:rsid w:val="00105E1C"/>
    <w:rsid w:val="00125CC8"/>
    <w:rsid w:val="00125ED5"/>
    <w:rsid w:val="00126CD4"/>
    <w:rsid w:val="001327A0"/>
    <w:rsid w:val="001419F4"/>
    <w:rsid w:val="00143F88"/>
    <w:rsid w:val="00152BE3"/>
    <w:rsid w:val="00152CCC"/>
    <w:rsid w:val="0016432C"/>
    <w:rsid w:val="00167151"/>
    <w:rsid w:val="00176CF1"/>
    <w:rsid w:val="001914CE"/>
    <w:rsid w:val="001A236C"/>
    <w:rsid w:val="001A5447"/>
    <w:rsid w:val="001C5946"/>
    <w:rsid w:val="001D65AA"/>
    <w:rsid w:val="001D75AF"/>
    <w:rsid w:val="001E7932"/>
    <w:rsid w:val="001F1071"/>
    <w:rsid w:val="002408DE"/>
    <w:rsid w:val="002438E2"/>
    <w:rsid w:val="00251BE7"/>
    <w:rsid w:val="00260109"/>
    <w:rsid w:val="00263ED5"/>
    <w:rsid w:val="0026598B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E2029"/>
    <w:rsid w:val="002E2865"/>
    <w:rsid w:val="002F6F66"/>
    <w:rsid w:val="002F7359"/>
    <w:rsid w:val="0031078B"/>
    <w:rsid w:val="00316FFF"/>
    <w:rsid w:val="0032304A"/>
    <w:rsid w:val="00331804"/>
    <w:rsid w:val="0033455F"/>
    <w:rsid w:val="00346340"/>
    <w:rsid w:val="00357016"/>
    <w:rsid w:val="00357020"/>
    <w:rsid w:val="00357BDE"/>
    <w:rsid w:val="0036185B"/>
    <w:rsid w:val="00366CC1"/>
    <w:rsid w:val="00391D97"/>
    <w:rsid w:val="00392725"/>
    <w:rsid w:val="00396690"/>
    <w:rsid w:val="003974F0"/>
    <w:rsid w:val="003A3E40"/>
    <w:rsid w:val="003B0F7B"/>
    <w:rsid w:val="003B1524"/>
    <w:rsid w:val="003B284A"/>
    <w:rsid w:val="003B78CA"/>
    <w:rsid w:val="003C3349"/>
    <w:rsid w:val="003D3641"/>
    <w:rsid w:val="003D725A"/>
    <w:rsid w:val="003E6EE0"/>
    <w:rsid w:val="003F123F"/>
    <w:rsid w:val="003F2764"/>
    <w:rsid w:val="003F72DA"/>
    <w:rsid w:val="00414F10"/>
    <w:rsid w:val="00427462"/>
    <w:rsid w:val="00435923"/>
    <w:rsid w:val="00441CA8"/>
    <w:rsid w:val="00451239"/>
    <w:rsid w:val="004525E6"/>
    <w:rsid w:val="00456336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1421"/>
    <w:rsid w:val="004C5953"/>
    <w:rsid w:val="004E7935"/>
    <w:rsid w:val="004F4FA7"/>
    <w:rsid w:val="00505DF6"/>
    <w:rsid w:val="00521275"/>
    <w:rsid w:val="0053593E"/>
    <w:rsid w:val="00555078"/>
    <w:rsid w:val="005604BF"/>
    <w:rsid w:val="005666AF"/>
    <w:rsid w:val="00586EE6"/>
    <w:rsid w:val="00593AFB"/>
    <w:rsid w:val="005A1912"/>
    <w:rsid w:val="005C18E5"/>
    <w:rsid w:val="005C4BB2"/>
    <w:rsid w:val="005F6E4F"/>
    <w:rsid w:val="00614D33"/>
    <w:rsid w:val="00621FFF"/>
    <w:rsid w:val="00633546"/>
    <w:rsid w:val="0063400B"/>
    <w:rsid w:val="00641C2B"/>
    <w:rsid w:val="00647A99"/>
    <w:rsid w:val="00647A9D"/>
    <w:rsid w:val="00651CF4"/>
    <w:rsid w:val="00653355"/>
    <w:rsid w:val="006617EC"/>
    <w:rsid w:val="00665039"/>
    <w:rsid w:val="00671903"/>
    <w:rsid w:val="00671D09"/>
    <w:rsid w:val="0067345E"/>
    <w:rsid w:val="00680604"/>
    <w:rsid w:val="00681A02"/>
    <w:rsid w:val="00684E76"/>
    <w:rsid w:val="006874F6"/>
    <w:rsid w:val="00691801"/>
    <w:rsid w:val="006B1128"/>
    <w:rsid w:val="006B3DFE"/>
    <w:rsid w:val="006D2CEE"/>
    <w:rsid w:val="006E0859"/>
    <w:rsid w:val="006E430D"/>
    <w:rsid w:val="007077C7"/>
    <w:rsid w:val="007102AF"/>
    <w:rsid w:val="00717C29"/>
    <w:rsid w:val="00721EB0"/>
    <w:rsid w:val="007354FB"/>
    <w:rsid w:val="007360C5"/>
    <w:rsid w:val="00747E40"/>
    <w:rsid w:val="00750294"/>
    <w:rsid w:val="00750B7C"/>
    <w:rsid w:val="007611F2"/>
    <w:rsid w:val="007662DF"/>
    <w:rsid w:val="0076639A"/>
    <w:rsid w:val="00775394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26FFA"/>
    <w:rsid w:val="00834160"/>
    <w:rsid w:val="00844FE1"/>
    <w:rsid w:val="00845F02"/>
    <w:rsid w:val="00847AB8"/>
    <w:rsid w:val="00853760"/>
    <w:rsid w:val="008626CA"/>
    <w:rsid w:val="008638ED"/>
    <w:rsid w:val="008659A3"/>
    <w:rsid w:val="00880FCA"/>
    <w:rsid w:val="00885E6C"/>
    <w:rsid w:val="008879C1"/>
    <w:rsid w:val="008945BA"/>
    <w:rsid w:val="008D7BB6"/>
    <w:rsid w:val="008F02B8"/>
    <w:rsid w:val="008F031A"/>
    <w:rsid w:val="008F6916"/>
    <w:rsid w:val="00905307"/>
    <w:rsid w:val="0090531A"/>
    <w:rsid w:val="0090699A"/>
    <w:rsid w:val="0094359C"/>
    <w:rsid w:val="0094611A"/>
    <w:rsid w:val="0097648D"/>
    <w:rsid w:val="009838D9"/>
    <w:rsid w:val="009A0FD9"/>
    <w:rsid w:val="009A5364"/>
    <w:rsid w:val="009B5F7D"/>
    <w:rsid w:val="009C1ADB"/>
    <w:rsid w:val="009C6A4E"/>
    <w:rsid w:val="009E3838"/>
    <w:rsid w:val="009F4748"/>
    <w:rsid w:val="009F681B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756FA"/>
    <w:rsid w:val="00A875F9"/>
    <w:rsid w:val="00A94F99"/>
    <w:rsid w:val="00A97AB5"/>
    <w:rsid w:val="00A97F67"/>
    <w:rsid w:val="00AC12CD"/>
    <w:rsid w:val="00AD0A9B"/>
    <w:rsid w:val="00AD2AD8"/>
    <w:rsid w:val="00AE4BA2"/>
    <w:rsid w:val="00AE58DE"/>
    <w:rsid w:val="00AF0B67"/>
    <w:rsid w:val="00B01FA4"/>
    <w:rsid w:val="00B0315A"/>
    <w:rsid w:val="00B13FDD"/>
    <w:rsid w:val="00B1413E"/>
    <w:rsid w:val="00B145D3"/>
    <w:rsid w:val="00B20DD3"/>
    <w:rsid w:val="00B22B18"/>
    <w:rsid w:val="00B4150E"/>
    <w:rsid w:val="00B45972"/>
    <w:rsid w:val="00B5434F"/>
    <w:rsid w:val="00B5756C"/>
    <w:rsid w:val="00B619C6"/>
    <w:rsid w:val="00B708BD"/>
    <w:rsid w:val="00B76764"/>
    <w:rsid w:val="00BB66E2"/>
    <w:rsid w:val="00BC1C40"/>
    <w:rsid w:val="00BC799D"/>
    <w:rsid w:val="00BD1C69"/>
    <w:rsid w:val="00BE62C3"/>
    <w:rsid w:val="00C16F91"/>
    <w:rsid w:val="00C24060"/>
    <w:rsid w:val="00C278D9"/>
    <w:rsid w:val="00C30698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B349E"/>
    <w:rsid w:val="00CB49DA"/>
    <w:rsid w:val="00CC755D"/>
    <w:rsid w:val="00CD2B3C"/>
    <w:rsid w:val="00CD39E6"/>
    <w:rsid w:val="00CD76C0"/>
    <w:rsid w:val="00CE7995"/>
    <w:rsid w:val="00D05A36"/>
    <w:rsid w:val="00D16AC8"/>
    <w:rsid w:val="00D25FC4"/>
    <w:rsid w:val="00D32FFA"/>
    <w:rsid w:val="00D44F88"/>
    <w:rsid w:val="00D4605E"/>
    <w:rsid w:val="00D57A71"/>
    <w:rsid w:val="00D608DD"/>
    <w:rsid w:val="00D640BF"/>
    <w:rsid w:val="00D70AFC"/>
    <w:rsid w:val="00D75E7A"/>
    <w:rsid w:val="00D83A63"/>
    <w:rsid w:val="00D91D8E"/>
    <w:rsid w:val="00D945D6"/>
    <w:rsid w:val="00D94ED4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036C1"/>
    <w:rsid w:val="00E1534D"/>
    <w:rsid w:val="00E21151"/>
    <w:rsid w:val="00E30D11"/>
    <w:rsid w:val="00E40DCA"/>
    <w:rsid w:val="00E4163A"/>
    <w:rsid w:val="00E41F92"/>
    <w:rsid w:val="00E52071"/>
    <w:rsid w:val="00E52204"/>
    <w:rsid w:val="00E567AE"/>
    <w:rsid w:val="00E66DD7"/>
    <w:rsid w:val="00E7443A"/>
    <w:rsid w:val="00E90C5E"/>
    <w:rsid w:val="00E975C0"/>
    <w:rsid w:val="00EA4985"/>
    <w:rsid w:val="00EA5754"/>
    <w:rsid w:val="00EB0F65"/>
    <w:rsid w:val="00EB1679"/>
    <w:rsid w:val="00EB1AC7"/>
    <w:rsid w:val="00EC2512"/>
    <w:rsid w:val="00ED06BD"/>
    <w:rsid w:val="00ED2004"/>
    <w:rsid w:val="00EE1E34"/>
    <w:rsid w:val="00EF4D3C"/>
    <w:rsid w:val="00F10B49"/>
    <w:rsid w:val="00F14702"/>
    <w:rsid w:val="00F20C9C"/>
    <w:rsid w:val="00F4698B"/>
    <w:rsid w:val="00F66336"/>
    <w:rsid w:val="00F73B57"/>
    <w:rsid w:val="00F77218"/>
    <w:rsid w:val="00F91C76"/>
    <w:rsid w:val="00FB16AB"/>
    <w:rsid w:val="00FC3FDD"/>
    <w:rsid w:val="00FD1DA3"/>
    <w:rsid w:val="00FD678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988F-EAD3-4E72-B58E-585827D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hAnsi="Calibri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/>
    </w:pPr>
    <w:rPr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66DD7"/>
  </w:style>
  <w:style w:type="character" w:customStyle="1" w:styleId="value">
    <w:name w:val="value"/>
    <w:basedOn w:val="a0"/>
    <w:rsid w:val="00E66DD7"/>
  </w:style>
  <w:style w:type="paragraph" w:styleId="ab">
    <w:name w:val="Normal (Web)"/>
    <w:basedOn w:val="a"/>
    <w:uiPriority w:val="99"/>
    <w:semiHidden/>
    <w:unhideWhenUsed/>
    <w:rsid w:val="00000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74CB-4480-4220-B317-1EBCFC79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6</cp:revision>
  <cp:lastPrinted>2020-11-12T11:01:00Z</cp:lastPrinted>
  <dcterms:created xsi:type="dcterms:W3CDTF">2020-11-05T08:35:00Z</dcterms:created>
  <dcterms:modified xsi:type="dcterms:W3CDTF">2020-11-19T16:02:00Z</dcterms:modified>
</cp:coreProperties>
</file>