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5B" w:rsidRDefault="005D495B" w:rsidP="005D495B">
      <w:pPr>
        <w:spacing w:after="0"/>
        <w:ind w:left="0" w:firstLine="360"/>
        <w:jc w:val="right"/>
        <w:rPr>
          <w:rFonts w:ascii="Times New Roman" w:hAnsi="Times New Roman"/>
          <w:sz w:val="24"/>
          <w:szCs w:val="24"/>
        </w:rPr>
      </w:pPr>
    </w:p>
    <w:p w:rsidR="005D495B" w:rsidRPr="00E527CE" w:rsidRDefault="005D495B" w:rsidP="005D495B">
      <w:pPr>
        <w:spacing w:after="0"/>
        <w:ind w:left="0" w:firstLine="360"/>
        <w:jc w:val="right"/>
        <w:rPr>
          <w:rFonts w:ascii="Times New Roman" w:hAnsi="Times New Roman"/>
          <w:sz w:val="24"/>
          <w:szCs w:val="24"/>
        </w:rPr>
      </w:pPr>
      <w:r w:rsidRPr="00E527CE">
        <w:rPr>
          <w:rFonts w:ascii="Times New Roman" w:hAnsi="Times New Roman"/>
          <w:sz w:val="24"/>
          <w:szCs w:val="24"/>
        </w:rPr>
        <w:t>Приложение №7</w:t>
      </w:r>
    </w:p>
    <w:p w:rsidR="005D495B" w:rsidRDefault="005D495B" w:rsidP="005D495B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договора</w:t>
      </w:r>
    </w:p>
    <w:p w:rsidR="005D495B" w:rsidRPr="006B2346" w:rsidRDefault="005D495B" w:rsidP="005D495B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Договор поставки № ______</w:t>
      </w:r>
    </w:p>
    <w:p w:rsidR="005D495B" w:rsidRPr="006B2346" w:rsidRDefault="005D495B" w:rsidP="005D495B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D495B" w:rsidRPr="006B2346" w:rsidRDefault="005D495B" w:rsidP="005D495B">
      <w:pPr>
        <w:tabs>
          <w:tab w:val="right" w:pos="935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г. Саранск</w:t>
      </w:r>
      <w:r w:rsidRPr="006B234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«____» ___</w:t>
      </w:r>
      <w:r w:rsidRPr="006B2346">
        <w:rPr>
          <w:rFonts w:ascii="Times New Roman" w:hAnsi="Times New Roman"/>
          <w:sz w:val="24"/>
          <w:szCs w:val="24"/>
        </w:rPr>
        <w:t>___________ 2018</w:t>
      </w:r>
      <w:r w:rsidRPr="006B2346">
        <w:rPr>
          <w:rFonts w:ascii="Times New Roman" w:hAnsi="Times New Roman"/>
          <w:sz w:val="24"/>
          <w:szCs w:val="24"/>
          <w:lang w:val="en-US"/>
        </w:rPr>
        <w:t> </w:t>
      </w:r>
      <w:r w:rsidRPr="006B2346">
        <w:rPr>
          <w:rFonts w:ascii="Times New Roman" w:hAnsi="Times New Roman"/>
          <w:sz w:val="24"/>
          <w:szCs w:val="24"/>
        </w:rPr>
        <w:t>г.</w:t>
      </w:r>
    </w:p>
    <w:p w:rsidR="005D495B" w:rsidRPr="006B2346" w:rsidRDefault="005D495B" w:rsidP="005D495B">
      <w:pPr>
        <w:tabs>
          <w:tab w:val="right" w:pos="935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____________</w:t>
      </w:r>
      <w:r w:rsidRPr="006B2346">
        <w:rPr>
          <w:rFonts w:ascii="Times New Roman" w:hAnsi="Times New Roman"/>
          <w:sz w:val="24"/>
          <w:szCs w:val="24"/>
        </w:rPr>
        <w:t>, именуемое в дальнейшем «</w:t>
      </w:r>
      <w:r w:rsidRPr="006B2346">
        <w:rPr>
          <w:rFonts w:ascii="Times New Roman" w:hAnsi="Times New Roman"/>
          <w:b/>
          <w:sz w:val="24"/>
          <w:szCs w:val="24"/>
        </w:rPr>
        <w:t>Поставщик</w:t>
      </w:r>
      <w:r w:rsidRPr="006B2346">
        <w:rPr>
          <w:rFonts w:ascii="Times New Roman" w:hAnsi="Times New Roman"/>
          <w:sz w:val="24"/>
          <w:szCs w:val="24"/>
        </w:rPr>
        <w:t xml:space="preserve">», в лице ______________, действующего на основании _______, с одной стороны и </w:t>
      </w:r>
      <w:r w:rsidRPr="006B2346">
        <w:rPr>
          <w:rFonts w:ascii="Times New Roman" w:hAnsi="Times New Roman"/>
          <w:b/>
          <w:sz w:val="24"/>
          <w:szCs w:val="24"/>
        </w:rPr>
        <w:t>Автономное учреждение «Технопарк - Мордовия»</w:t>
      </w:r>
      <w:r w:rsidRPr="006B2346">
        <w:rPr>
          <w:rFonts w:ascii="Times New Roman" w:hAnsi="Times New Roman"/>
          <w:sz w:val="24"/>
          <w:szCs w:val="24"/>
        </w:rPr>
        <w:t>, именуемое в дальнейшем</w:t>
      </w:r>
      <w:r w:rsidRPr="006B2346">
        <w:rPr>
          <w:rFonts w:ascii="Times New Roman" w:hAnsi="Times New Roman"/>
          <w:b/>
          <w:sz w:val="24"/>
          <w:szCs w:val="24"/>
        </w:rPr>
        <w:t xml:space="preserve"> «Заказчик»</w:t>
      </w:r>
      <w:r w:rsidRPr="006B2346">
        <w:rPr>
          <w:rFonts w:ascii="Times New Roman" w:hAnsi="Times New Roman"/>
          <w:sz w:val="24"/>
          <w:szCs w:val="24"/>
        </w:rPr>
        <w:t>, в лице Генерального директора Якубы Виктора Васильевича, действующего на основании Устава, с другой стороны, совместно именуемые Стороны, заключили настоящий договор о нижеследующем: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495B" w:rsidRPr="006B2346" w:rsidRDefault="005D495B" w:rsidP="005D495B">
      <w:pPr>
        <w:pStyle w:val="a7"/>
        <w:numPr>
          <w:ilvl w:val="0"/>
          <w:numId w:val="1"/>
        </w:numPr>
        <w:spacing w:after="0"/>
        <w:ind w:left="0" w:firstLine="360"/>
        <w:contextualSpacing w:val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B2346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5D495B" w:rsidRPr="006B2346" w:rsidRDefault="005D495B" w:rsidP="005D495B">
      <w:pPr>
        <w:tabs>
          <w:tab w:val="left" w:pos="426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1.1. Заказчик поручает, Поставщик принимает на себя обязательства по поставке </w:t>
      </w:r>
      <w:r>
        <w:rPr>
          <w:rFonts w:ascii="Times New Roman" w:hAnsi="Times New Roman"/>
          <w:sz w:val="24"/>
          <w:szCs w:val="24"/>
        </w:rPr>
        <w:t xml:space="preserve">комплекта оборудования для измерения оптической мощности и энергии </w:t>
      </w:r>
      <w:r w:rsidRPr="006B2346">
        <w:rPr>
          <w:rFonts w:ascii="Times New Roman" w:hAnsi="Times New Roman"/>
          <w:sz w:val="24"/>
          <w:szCs w:val="24"/>
        </w:rPr>
        <w:t>(далее</w:t>
      </w:r>
      <w:r w:rsidR="00EF4A3F">
        <w:rPr>
          <w:rFonts w:ascii="Times New Roman" w:hAnsi="Times New Roman"/>
          <w:sz w:val="24"/>
          <w:szCs w:val="24"/>
        </w:rPr>
        <w:t xml:space="preserve"> - О</w:t>
      </w:r>
      <w:r w:rsidRPr="006B2346">
        <w:rPr>
          <w:rFonts w:ascii="Times New Roman" w:hAnsi="Times New Roman"/>
          <w:sz w:val="24"/>
          <w:szCs w:val="24"/>
        </w:rPr>
        <w:t>борудование, Товар)</w:t>
      </w:r>
      <w:r w:rsidRPr="006B234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Pr="006B2346">
        <w:rPr>
          <w:rFonts w:ascii="Times New Roman" w:hAnsi="Times New Roman"/>
          <w:bCs/>
          <w:sz w:val="24"/>
          <w:szCs w:val="24"/>
        </w:rPr>
        <w:t xml:space="preserve"> требованиям</w:t>
      </w:r>
      <w:r>
        <w:rPr>
          <w:rFonts w:ascii="Times New Roman" w:hAnsi="Times New Roman"/>
          <w:bCs/>
          <w:sz w:val="24"/>
          <w:szCs w:val="24"/>
        </w:rPr>
        <w:t>и</w:t>
      </w:r>
      <w:r w:rsidRPr="006B2346">
        <w:rPr>
          <w:rFonts w:ascii="Times New Roman" w:hAnsi="Times New Roman"/>
          <w:bCs/>
          <w:sz w:val="24"/>
          <w:szCs w:val="24"/>
        </w:rPr>
        <w:t xml:space="preserve"> Технического задания (Приложение №1 к Договору)</w:t>
      </w:r>
      <w:r w:rsidRPr="006B2346">
        <w:rPr>
          <w:rFonts w:ascii="Times New Roman" w:hAnsi="Times New Roman"/>
          <w:sz w:val="24"/>
          <w:szCs w:val="24"/>
        </w:rPr>
        <w:t>, а Заказчик обязуется принять и оплатить Товар.</w:t>
      </w:r>
    </w:p>
    <w:p w:rsidR="005D495B" w:rsidRPr="006B2346" w:rsidRDefault="005D495B" w:rsidP="005D495B">
      <w:pPr>
        <w:tabs>
          <w:tab w:val="left" w:pos="426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1.2. </w:t>
      </w:r>
      <w:r w:rsidR="00EF4A3F" w:rsidRPr="00EF4A3F">
        <w:rPr>
          <w:rFonts w:ascii="Times New Roman" w:hAnsi="Times New Roman"/>
          <w:sz w:val="24"/>
          <w:szCs w:val="24"/>
        </w:rPr>
        <w:t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Товара, в соответствии с условиями договора. Поставляемый Товар должен соответствовать требованиям качества и безопасности товаров в соответствии с действующими стандартами, утвержденными в отношении данного вида Товара.</w:t>
      </w:r>
    </w:p>
    <w:p w:rsidR="005D495B" w:rsidRPr="006B2346" w:rsidRDefault="005D495B" w:rsidP="005D495B">
      <w:pPr>
        <w:tabs>
          <w:tab w:val="left" w:pos="426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495B" w:rsidRPr="006B2346" w:rsidRDefault="005D495B" w:rsidP="005D495B">
      <w:pPr>
        <w:tabs>
          <w:tab w:val="left" w:pos="426"/>
        </w:tabs>
        <w:suppressAutoHyphens/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2. Условия поставки Товара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2.1. Срок поставки: </w:t>
      </w:r>
      <w:r w:rsidR="00EF4A3F">
        <w:rPr>
          <w:rFonts w:ascii="Times New Roman" w:hAnsi="Times New Roman"/>
          <w:sz w:val="24"/>
          <w:szCs w:val="24"/>
        </w:rPr>
        <w:t xml:space="preserve">не позднее 8 (восьми) недель </w:t>
      </w:r>
      <w:r w:rsidRPr="006B2346">
        <w:rPr>
          <w:rFonts w:ascii="Times New Roman" w:hAnsi="Times New Roman"/>
          <w:sz w:val="24"/>
          <w:szCs w:val="24"/>
        </w:rPr>
        <w:t xml:space="preserve"> с момент</w:t>
      </w:r>
      <w:r>
        <w:rPr>
          <w:rFonts w:ascii="Times New Roman" w:hAnsi="Times New Roman"/>
          <w:sz w:val="24"/>
          <w:szCs w:val="24"/>
        </w:rPr>
        <w:t>а</w:t>
      </w:r>
      <w:r w:rsidRPr="006B2346">
        <w:rPr>
          <w:rFonts w:ascii="Times New Roman" w:hAnsi="Times New Roman"/>
          <w:sz w:val="24"/>
          <w:szCs w:val="24"/>
        </w:rPr>
        <w:t xml:space="preserve"> подписания настоящего Договора. </w:t>
      </w:r>
    </w:p>
    <w:p w:rsidR="005D495B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2.2. Поставка Товара осуществляется путем доставки Товара по месту нахождения Заказчика: Республика Мордовия, г. Саранск, ул. Лодыгина, д.3. 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Поставщик обязуется предоставить Оборудование свободным от любых прав и притязаний третьих лиц, не находящимся в залоге или под арестом, прошедшим надлежащее таможенное оформление, при необходимости.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2.3. Передача Товара производится по товарной накладной, которую подписывают уполномоченные представители Сторон. Датой поставки Товара считается дата подписания товарной накладной. Одновременно с передачей Товара Поставщик передает </w:t>
      </w:r>
      <w:r w:rsidR="00EF4A3F">
        <w:rPr>
          <w:rFonts w:ascii="Times New Roman" w:hAnsi="Times New Roman"/>
          <w:sz w:val="24"/>
          <w:szCs w:val="24"/>
        </w:rPr>
        <w:t>Заказчику</w:t>
      </w:r>
      <w:r w:rsidRPr="006B2346">
        <w:rPr>
          <w:rFonts w:ascii="Times New Roman" w:hAnsi="Times New Roman"/>
          <w:sz w:val="24"/>
          <w:szCs w:val="24"/>
        </w:rPr>
        <w:t xml:space="preserve"> счет-фактуру на общую стоимость Товара, с указанием номеров грузовых таможенных деклараций на импортный товар, сертификаты соответствия, декларации качества и прочие необходимые документы.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2.4. В случае, если при приемке Товара обнаружится несоответствие ассортимента и количества поставляемого Товара, </w:t>
      </w:r>
      <w:r w:rsidR="00EF4A3F">
        <w:rPr>
          <w:rFonts w:ascii="Times New Roman" w:hAnsi="Times New Roman"/>
          <w:sz w:val="24"/>
          <w:szCs w:val="24"/>
        </w:rPr>
        <w:t>Поставщик в течение 10 дней с момента уведомления Заказчика  осуществляет замену товара на товар, который соответствует требованиям настоящего договора.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2.5. В случае обнаружения Заказчиком недостатков в поставленном Товаре, Поставщик обязуется произвести замену некачественного Товара в течение </w:t>
      </w:r>
      <w:r>
        <w:rPr>
          <w:rFonts w:ascii="Times New Roman" w:hAnsi="Times New Roman"/>
          <w:sz w:val="24"/>
          <w:szCs w:val="24"/>
        </w:rPr>
        <w:t>10</w:t>
      </w:r>
      <w:r w:rsidRPr="006B2346">
        <w:rPr>
          <w:rFonts w:ascii="Times New Roman" w:hAnsi="Times New Roman"/>
          <w:sz w:val="24"/>
          <w:szCs w:val="24"/>
        </w:rPr>
        <w:t xml:space="preserve"> дней с момента получения уведомления Заказчика об обнаружении недостатков</w:t>
      </w:r>
      <w:r w:rsidRPr="006B2346">
        <w:t xml:space="preserve"> </w:t>
      </w:r>
      <w:r w:rsidRPr="006B2346">
        <w:rPr>
          <w:rFonts w:ascii="Times New Roman" w:hAnsi="Times New Roman"/>
          <w:sz w:val="24"/>
          <w:szCs w:val="24"/>
        </w:rPr>
        <w:t xml:space="preserve">в поставленном Товаре. 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2.6. Срок гарантийного обслуживания товара: 12 месяцев с даты приемки товара (подписания товарной накладной по форме ТОРГ-12) </w:t>
      </w:r>
      <w:r w:rsidRPr="006B2346">
        <w:rPr>
          <w:rFonts w:ascii="Times New Roman" w:hAnsi="Times New Roman"/>
          <w:i/>
          <w:sz w:val="24"/>
          <w:szCs w:val="24"/>
        </w:rPr>
        <w:t>либо более длительный срок в соответствии с коммерческим предложением Победителя запроса предложений</w:t>
      </w:r>
      <w:r w:rsidRPr="006B2346">
        <w:rPr>
          <w:rFonts w:ascii="Times New Roman" w:hAnsi="Times New Roman"/>
          <w:sz w:val="24"/>
          <w:szCs w:val="24"/>
        </w:rPr>
        <w:t>.</w:t>
      </w:r>
    </w:p>
    <w:p w:rsidR="005D495B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lastRenderedPageBreak/>
        <w:t xml:space="preserve">2.7. Заказчик уполномочивает ________ </w:t>
      </w:r>
      <w:r w:rsidRPr="006B2346">
        <w:rPr>
          <w:rFonts w:ascii="Times New Roman" w:hAnsi="Times New Roman"/>
          <w:i/>
          <w:sz w:val="24"/>
          <w:szCs w:val="24"/>
        </w:rPr>
        <w:t>(должность)</w:t>
      </w:r>
      <w:r w:rsidRPr="006B2346">
        <w:rPr>
          <w:rFonts w:ascii="Times New Roman" w:hAnsi="Times New Roman"/>
          <w:sz w:val="24"/>
          <w:szCs w:val="24"/>
        </w:rPr>
        <w:t xml:space="preserve"> ______________________________ </w:t>
      </w:r>
      <w:r w:rsidRPr="006B2346">
        <w:rPr>
          <w:rFonts w:ascii="Times New Roman" w:hAnsi="Times New Roman"/>
          <w:i/>
          <w:sz w:val="24"/>
          <w:szCs w:val="24"/>
        </w:rPr>
        <w:t>(Ф.И.О.)</w:t>
      </w:r>
      <w:r w:rsidRPr="006B2346">
        <w:rPr>
          <w:rFonts w:ascii="Times New Roman" w:hAnsi="Times New Roman"/>
          <w:sz w:val="24"/>
          <w:szCs w:val="24"/>
        </w:rPr>
        <w:t xml:space="preserve"> на приемку Товара, обозначенного в Техническом задании.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495B" w:rsidRPr="006B2346" w:rsidRDefault="005D495B" w:rsidP="005D495B">
      <w:pPr>
        <w:pStyle w:val="a8"/>
        <w:spacing w:after="0"/>
        <w:ind w:right="-2" w:firstLine="567"/>
        <w:jc w:val="center"/>
        <w:rPr>
          <w:b/>
        </w:rPr>
      </w:pPr>
      <w:r w:rsidRPr="006B2346">
        <w:rPr>
          <w:b/>
          <w:bCs/>
        </w:rPr>
        <w:t>3. Цена Договора. Порядок расчетов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6B2346">
        <w:rPr>
          <w:rFonts w:ascii="Times New Roman" w:hAnsi="Times New Roman"/>
          <w:sz w:val="24"/>
          <w:szCs w:val="24"/>
        </w:rPr>
        <w:t xml:space="preserve">3.1. Общая цена настоящего Договора составляет </w:t>
      </w:r>
      <w:r w:rsidRPr="00376BCC">
        <w:rPr>
          <w:rFonts w:ascii="Times New Roman" w:hAnsi="Times New Roman"/>
          <w:i/>
          <w:sz w:val="24"/>
          <w:szCs w:val="24"/>
        </w:rPr>
        <w:t>(в соответствии с коммерческим предложением Победителя запроса предложений).</w:t>
      </w:r>
      <w:r w:rsidRPr="006B2346">
        <w:rPr>
          <w:rFonts w:ascii="Times New Roman" w:hAnsi="Times New Roman"/>
          <w:b/>
          <w:sz w:val="24"/>
          <w:szCs w:val="24"/>
        </w:rPr>
        <w:t>_________ руб., в т.ч. НДС ___% в размере ___________ руб.</w:t>
      </w:r>
      <w:r w:rsidRPr="006B2346">
        <w:rPr>
          <w:rFonts w:ascii="Times New Roman" w:eastAsia="Batang" w:hAnsi="Times New Roman"/>
          <w:b/>
          <w:bCs/>
          <w:sz w:val="24"/>
          <w:szCs w:val="24"/>
          <w:lang w:eastAsia="ko-KR"/>
        </w:rPr>
        <w:t xml:space="preserve"> </w:t>
      </w:r>
      <w:r w:rsidRPr="005D495B">
        <w:rPr>
          <w:rFonts w:ascii="Times New Roman" w:eastAsia="Batang" w:hAnsi="Times New Roman"/>
          <w:bCs/>
          <w:i/>
          <w:sz w:val="24"/>
          <w:szCs w:val="24"/>
          <w:lang w:eastAsia="ko-KR"/>
        </w:rPr>
        <w:t>(</w:t>
      </w:r>
      <w:r w:rsidRPr="005D495B">
        <w:rPr>
          <w:rFonts w:ascii="Times New Roman" w:hAnsi="Times New Roman"/>
          <w:i/>
          <w:sz w:val="24"/>
          <w:szCs w:val="24"/>
        </w:rPr>
        <w:t>если Поставщик является плательщиком НДС</w:t>
      </w:r>
      <w:r w:rsidRPr="005D495B">
        <w:rPr>
          <w:rFonts w:ascii="Times New Roman" w:eastAsia="Batang" w:hAnsi="Times New Roman"/>
          <w:bCs/>
          <w:i/>
          <w:sz w:val="24"/>
          <w:szCs w:val="24"/>
          <w:lang w:eastAsia="ko-KR"/>
        </w:rPr>
        <w:t>).</w:t>
      </w:r>
    </w:p>
    <w:p w:rsidR="00BD7333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3.2. </w:t>
      </w:r>
      <w:r w:rsidR="00BD7333">
        <w:rPr>
          <w:rFonts w:ascii="Times New Roman" w:hAnsi="Times New Roman"/>
          <w:sz w:val="24"/>
          <w:szCs w:val="24"/>
        </w:rPr>
        <w:t>Форма оплаты: безналичный расчет.</w:t>
      </w:r>
    </w:p>
    <w:p w:rsidR="005D495B" w:rsidRPr="006B2346" w:rsidRDefault="00BD7333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оплаты: о</w:t>
      </w:r>
      <w:r w:rsidR="005D495B" w:rsidRPr="006B2346">
        <w:rPr>
          <w:rFonts w:ascii="Times New Roman" w:hAnsi="Times New Roman"/>
          <w:sz w:val="24"/>
          <w:szCs w:val="24"/>
        </w:rPr>
        <w:t xml:space="preserve">плата Товара производится </w:t>
      </w:r>
      <w:r w:rsidR="005D495B" w:rsidRPr="006B2346">
        <w:rPr>
          <w:rFonts w:ascii="Times New Roman" w:hAnsi="Times New Roman"/>
          <w:bCs/>
          <w:sz w:val="24"/>
          <w:szCs w:val="24"/>
        </w:rPr>
        <w:t>Заказчиком</w:t>
      </w:r>
      <w:r w:rsidR="005D495B" w:rsidRPr="006B2346">
        <w:rPr>
          <w:rFonts w:ascii="Times New Roman" w:hAnsi="Times New Roman"/>
          <w:sz w:val="24"/>
          <w:szCs w:val="24"/>
        </w:rPr>
        <w:t xml:space="preserve"> на основании выставленного </w:t>
      </w:r>
      <w:r w:rsidR="005D495B" w:rsidRPr="006B2346">
        <w:rPr>
          <w:rFonts w:ascii="Times New Roman" w:hAnsi="Times New Roman"/>
          <w:bCs/>
          <w:sz w:val="24"/>
          <w:szCs w:val="24"/>
        </w:rPr>
        <w:t>Поставщиком</w:t>
      </w:r>
      <w:r w:rsidR="005D495B" w:rsidRPr="006B2346">
        <w:rPr>
          <w:rFonts w:ascii="Times New Roman" w:hAnsi="Times New Roman"/>
          <w:sz w:val="24"/>
          <w:szCs w:val="24"/>
        </w:rPr>
        <w:t xml:space="preserve"> счета на оплату в размере 100% от общей цены, указанной в п. 3.1. настоящего Договора, в течение 20 (двадцати) банковских дней с момента подписания Сторонами Товарной накладной на Товар.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>3.3. Датой оплаты считается дата списания денежных средств с расчетного счета Заказчика.</w:t>
      </w:r>
      <w:bookmarkStart w:id="0" w:name="_GoBack"/>
      <w:bookmarkEnd w:id="0"/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3.4. В цену Договора включены все расходы Поставщика, в том числе по поставке Товара, доставке, гарантийному обслуживанию, страхованию, транспортные, таможенные, налоговые и иные расходы, а также налоги, сборы, предусмотренные действующим законодательством, все затраты, издержки и другие расходы. Цена настоящего Договора является твердой и определяется на весь срок его исполнения.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 xml:space="preserve">3.5. </w:t>
      </w:r>
      <w:r w:rsidRPr="006B2346">
        <w:rPr>
          <w:rFonts w:ascii="Times New Roman" w:hAnsi="Times New Roman"/>
          <w:sz w:val="24"/>
          <w:szCs w:val="24"/>
        </w:rPr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Товара в случае уменьшения ранее доведенных в установленном порядке лимитов бюджетных обязательств на предоставление субсидии.</w:t>
      </w:r>
    </w:p>
    <w:p w:rsidR="005D495B" w:rsidRPr="006B2346" w:rsidRDefault="005D495B" w:rsidP="005D495B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495B" w:rsidRPr="006B2346" w:rsidRDefault="005D495B" w:rsidP="005D495B">
      <w:pPr>
        <w:pStyle w:val="a8"/>
        <w:spacing w:after="0"/>
        <w:jc w:val="center"/>
      </w:pPr>
      <w:r w:rsidRPr="006B2346">
        <w:rPr>
          <w:b/>
          <w:bCs/>
        </w:rPr>
        <w:t>4. Ответственность Сторон</w:t>
      </w:r>
    </w:p>
    <w:p w:rsidR="005D495B" w:rsidRPr="006B2346" w:rsidRDefault="005D495B" w:rsidP="005D495B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/>
        <w:ind w:left="0" w:right="67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4.1. За нарушение исполнения обязательств, установленных настоящим Договором, Стороны несут ответственность в соответствии с действующим законодательством. </w:t>
      </w:r>
    </w:p>
    <w:p w:rsidR="005D495B" w:rsidRPr="006B2346" w:rsidRDefault="005D495B" w:rsidP="005D495B">
      <w:pPr>
        <w:pStyle w:val="a8"/>
        <w:spacing w:after="0"/>
        <w:ind w:right="-2" w:firstLine="567"/>
        <w:jc w:val="both"/>
      </w:pPr>
      <w:r w:rsidRPr="006B2346">
        <w:t>4.2. В случае нарушения Поставщиком сроков, установленных настоящим Договором, в том числе срока поставки, указанного в п.2.1 настоящего Договора, Заказчик вправе требовать с Поставщика уплаты пени в размере 0,01% от общей цены настоящего Договора, за каждый день просрочки исполнения обязательства.</w:t>
      </w:r>
    </w:p>
    <w:p w:rsidR="005D495B" w:rsidRPr="006B2346" w:rsidRDefault="005D495B" w:rsidP="005D495B">
      <w:pPr>
        <w:pStyle w:val="a8"/>
        <w:spacing w:after="0"/>
        <w:ind w:right="-2" w:firstLine="567"/>
        <w:jc w:val="both"/>
      </w:pPr>
      <w:r w:rsidRPr="006B2346">
        <w:t>4.3. В случае нарушения Заказчиком срока оплаты, указанного в п.3.2 настоящего Договора, Поставщик вправе требовать с Заказчика уплаты пени в размере 0,01% от суммы задолженности за каждый день просрочки исполнения обязательства.</w:t>
      </w:r>
    </w:p>
    <w:p w:rsidR="005D495B" w:rsidRPr="006B2346" w:rsidRDefault="005D495B" w:rsidP="005D495B">
      <w:pPr>
        <w:pStyle w:val="a8"/>
        <w:spacing w:after="0"/>
        <w:ind w:right="-2" w:firstLine="567"/>
        <w:jc w:val="both"/>
      </w:pPr>
      <w:r w:rsidRPr="006B2346">
        <w:t>4.4. За поставку Товара ненадлежащег</w:t>
      </w:r>
      <w:r>
        <w:t>о качества, непоставку Товара, З</w:t>
      </w:r>
      <w:r w:rsidRPr="006B2346">
        <w:t>аказчик вправе требовать с Поставщика уплаты штрафа в размере 5% от общей цены настоящего Договора.</w:t>
      </w:r>
    </w:p>
    <w:p w:rsidR="005D495B" w:rsidRPr="006B2346" w:rsidRDefault="005D495B" w:rsidP="005D495B">
      <w:pPr>
        <w:pStyle w:val="a8"/>
        <w:spacing w:after="0"/>
        <w:ind w:right="-2" w:firstLine="567"/>
        <w:jc w:val="both"/>
      </w:pPr>
      <w:r w:rsidRPr="006B2346">
        <w:t>4.5. В случае нарушения Поставщиком обязательств по Договору Заказчик вправе удержать начисленную за данное нарушение неустойку/штраф из суммы, подлежащей уплате по настоящему Договору.</w:t>
      </w:r>
    </w:p>
    <w:p w:rsidR="005D495B" w:rsidRPr="006B2346" w:rsidRDefault="005D495B" w:rsidP="005D495B">
      <w:pPr>
        <w:pStyle w:val="a8"/>
        <w:spacing w:after="0"/>
        <w:ind w:right="-2" w:firstLine="567"/>
        <w:jc w:val="both"/>
      </w:pPr>
      <w:r w:rsidRPr="006B2346">
        <w:t>4.6. Уплата пени, штрафов не освобождает Стороны от исполнения своих обязательств по настоящему Договору.</w:t>
      </w:r>
    </w:p>
    <w:p w:rsidR="005D495B" w:rsidRPr="006B2346" w:rsidRDefault="005D495B" w:rsidP="005D495B">
      <w:pPr>
        <w:pStyle w:val="a8"/>
        <w:spacing w:after="0"/>
        <w:ind w:right="-2" w:firstLine="567"/>
        <w:jc w:val="both"/>
      </w:pPr>
    </w:p>
    <w:p w:rsidR="005D495B" w:rsidRPr="006B2346" w:rsidRDefault="005D495B" w:rsidP="005D495B">
      <w:pPr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2346">
        <w:rPr>
          <w:rFonts w:ascii="Times New Roman" w:hAnsi="Times New Roman"/>
          <w:b/>
          <w:color w:val="000000"/>
          <w:sz w:val="24"/>
          <w:szCs w:val="24"/>
        </w:rPr>
        <w:t>5. Форс-мажор</w:t>
      </w:r>
    </w:p>
    <w:p w:rsidR="005D495B" w:rsidRPr="006B2346" w:rsidRDefault="005D495B" w:rsidP="005D495B">
      <w:p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>5.1. Стороны освобождаются от ответственности за полное или частичное исполнение или ненадлежащее исполнение обязательств по настоящему Договору, если оно явилось следствием обязательств непреодолимой силы (стихийное бедствие, военные действия, изменение действующего законодательства и др. чрезвычайное и непредотвратимые обстоятельства), если они непосредственно повлияли на исполнение Сторонами обязательств по настоящему Договору.</w:t>
      </w:r>
    </w:p>
    <w:p w:rsidR="005D495B" w:rsidRPr="006B2346" w:rsidRDefault="005D495B" w:rsidP="005D495B">
      <w:p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lastRenderedPageBreak/>
        <w:t>5.2. Сторона, которая в силу наступления форс-мажорных обстоятельств, не может должным образом исполнить свои обязательства по настоящему Договору, должна в трехдневный срок с момента наступления таких обстоятельств уведомить об этом другую Сторону. В противном случае она лишается права ссылаться на указанные обстоятельства как на обстоятельства, освобождающие от ответственности за неисполнение или ненадлежащее исполнение обязательств по настоящему Договору.</w:t>
      </w:r>
    </w:p>
    <w:p w:rsidR="005D495B" w:rsidRPr="006B2346" w:rsidRDefault="005D495B" w:rsidP="005D495B">
      <w:p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95B" w:rsidRPr="006B2346" w:rsidRDefault="005D495B" w:rsidP="005D495B">
      <w:pPr>
        <w:pStyle w:val="a8"/>
        <w:spacing w:after="0"/>
        <w:ind w:right="-2"/>
        <w:jc w:val="center"/>
      </w:pPr>
      <w:r w:rsidRPr="006B2346">
        <w:rPr>
          <w:b/>
          <w:bCs/>
        </w:rPr>
        <w:t>6. Прочие условия</w:t>
      </w:r>
    </w:p>
    <w:p w:rsidR="005D495B" w:rsidRPr="006B2346" w:rsidRDefault="005D495B" w:rsidP="005D495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5D495B" w:rsidRPr="006B2346" w:rsidRDefault="005D495B" w:rsidP="005D495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6.2. Настоящий Договор может быть расторгнут по обоюдному согласию Сторон.</w:t>
      </w:r>
    </w:p>
    <w:p w:rsidR="005D495B" w:rsidRPr="006B2346" w:rsidRDefault="005D495B" w:rsidP="005D495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представителями Сторон.</w:t>
      </w:r>
    </w:p>
    <w:p w:rsidR="005D495B" w:rsidRPr="006B2346" w:rsidRDefault="005D495B" w:rsidP="005D495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6.4. Настоящий Договор составлен в двух экземплярах, имеющих одинаковую юридическую силу, по одному для каждой из Сторон.</w:t>
      </w:r>
    </w:p>
    <w:p w:rsidR="005D495B" w:rsidRPr="006B2346" w:rsidRDefault="005D495B" w:rsidP="005D495B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 xml:space="preserve">6.5. Ни одна из Сторон не вправе передавать свои права и обязанности по настоящему Договору без предварительного письменного согласия другой Стороны. </w:t>
      </w:r>
    </w:p>
    <w:p w:rsidR="005D495B" w:rsidRPr="006B2346" w:rsidRDefault="005D495B" w:rsidP="005D495B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6.6. Неотъемлемой частью настоящего Договора является Техническое задание (Приложение №1 к настоящему Договору).</w:t>
      </w:r>
    </w:p>
    <w:p w:rsidR="005D495B" w:rsidRPr="006B2346" w:rsidRDefault="005D495B" w:rsidP="005D495B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495B" w:rsidRPr="006B2346" w:rsidRDefault="005D495B" w:rsidP="005D495B">
      <w:pPr>
        <w:pStyle w:val="a8"/>
        <w:spacing w:after="0"/>
        <w:ind w:right="851"/>
        <w:jc w:val="center"/>
      </w:pPr>
      <w:r w:rsidRPr="006B2346">
        <w:rPr>
          <w:b/>
          <w:bCs/>
        </w:rPr>
        <w:t>7. Порядок разрешения споров</w:t>
      </w:r>
    </w:p>
    <w:p w:rsidR="005D495B" w:rsidRPr="006B2346" w:rsidRDefault="005D495B" w:rsidP="005D495B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7.1. В случае возникновения споров и/или разногласий, связанных с исполнением настоящего Договора, Стороны будут стремиться разрешить их путем переговоров.</w:t>
      </w:r>
    </w:p>
    <w:p w:rsidR="005D495B" w:rsidRPr="006B2346" w:rsidRDefault="005D495B" w:rsidP="005D495B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7.2. В случае невозможности разрешения споров по Договору путем переговоров, они подлежат рассмотрению в Арбитражном суде Республики Мордовия.</w:t>
      </w:r>
    </w:p>
    <w:p w:rsidR="005D495B" w:rsidRPr="006B2346" w:rsidRDefault="005D495B" w:rsidP="005D495B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495B" w:rsidRPr="006B2346" w:rsidRDefault="005D495B" w:rsidP="005D495B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8. Адреса и банковские реквизиты Сторон:</w:t>
      </w:r>
    </w:p>
    <w:tbl>
      <w:tblPr>
        <w:tblpPr w:leftFromText="180" w:rightFromText="180" w:vertAnchor="text" w:horzAnchor="margin" w:tblpY="84"/>
        <w:tblW w:w="10170" w:type="dxa"/>
        <w:tblLayout w:type="fixed"/>
        <w:tblLook w:val="00A0" w:firstRow="1" w:lastRow="0" w:firstColumn="1" w:lastColumn="0" w:noHBand="0" w:noVBand="0"/>
      </w:tblPr>
      <w:tblGrid>
        <w:gridCol w:w="4644"/>
        <w:gridCol w:w="282"/>
        <w:gridCol w:w="5244"/>
      </w:tblGrid>
      <w:tr w:rsidR="005D495B" w:rsidRPr="006B2346" w:rsidTr="00377B17">
        <w:trPr>
          <w:trHeight w:val="5237"/>
        </w:trPr>
        <w:tc>
          <w:tcPr>
            <w:tcW w:w="4644" w:type="dxa"/>
          </w:tcPr>
          <w:p w:rsidR="005D495B" w:rsidRPr="006B2346" w:rsidRDefault="005D495B" w:rsidP="00377B17">
            <w:pPr>
              <w:spacing w:after="0"/>
              <w:ind w:left="0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>Поставщик:</w:t>
            </w:r>
          </w:p>
          <w:p w:rsidR="005D495B" w:rsidRPr="006B2346" w:rsidRDefault="005D495B" w:rsidP="00377B17">
            <w:pPr>
              <w:spacing w:after="0"/>
              <w:ind w:left="0"/>
            </w:pPr>
            <w:r w:rsidRPr="006B2346">
              <w:rPr>
                <w:rFonts w:ascii="Times New Roman" w:hAnsi="Times New Roman"/>
              </w:rPr>
              <w:t>_____________</w:t>
            </w: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5D495B" w:rsidRPr="006B2346" w:rsidRDefault="005D495B" w:rsidP="00377B17">
            <w:pPr>
              <w:spacing w:after="0"/>
              <w:ind w:left="0"/>
              <w:rPr>
                <w:rFonts w:ascii="Times New Roman" w:hAnsi="Times New Roman"/>
                <w:bCs/>
              </w:rPr>
            </w:pPr>
          </w:p>
          <w:p w:rsidR="005D495B" w:rsidRPr="006B2346" w:rsidRDefault="005D495B" w:rsidP="00377B17">
            <w:pPr>
              <w:spacing w:after="0"/>
              <w:ind w:left="0"/>
              <w:rPr>
                <w:rFonts w:ascii="Times New Roman" w:hAnsi="Times New Roman"/>
                <w:bCs/>
              </w:rPr>
            </w:pPr>
          </w:p>
          <w:p w:rsidR="005D495B" w:rsidRPr="006B2346" w:rsidRDefault="005D495B" w:rsidP="00377B17">
            <w:pPr>
              <w:spacing w:after="0"/>
              <w:ind w:left="0"/>
            </w:pPr>
            <w:r w:rsidRPr="006B2346">
              <w:rPr>
                <w:rFonts w:ascii="Times New Roman" w:hAnsi="Times New Roman"/>
                <w:b/>
              </w:rPr>
              <w:t>___________</w:t>
            </w:r>
          </w:p>
          <w:p w:rsidR="005D495B" w:rsidRPr="006B2346" w:rsidRDefault="005D495B" w:rsidP="00377B17">
            <w:pPr>
              <w:pStyle w:val="ConsNormal"/>
              <w:tabs>
                <w:tab w:val="left" w:pos="0"/>
              </w:tabs>
              <w:ind w:firstLine="0"/>
              <w:jc w:val="both"/>
              <w:rPr>
                <w:rStyle w:val="FontStyle27"/>
                <w:rFonts w:ascii="Times New Roman" w:hAnsi="Times New Roman"/>
                <w:iCs w:val="0"/>
                <w:sz w:val="22"/>
                <w:szCs w:val="22"/>
              </w:rPr>
            </w:pPr>
          </w:p>
          <w:p w:rsidR="005D495B" w:rsidRPr="006B2346" w:rsidRDefault="005D495B" w:rsidP="00377B17">
            <w:pPr>
              <w:pStyle w:val="ConsNormal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B2346">
              <w:rPr>
                <w:rStyle w:val="FontStyle27"/>
                <w:rFonts w:ascii="Times New Roman" w:hAnsi="Times New Roman"/>
                <w:b/>
                <w:iCs w:val="0"/>
                <w:sz w:val="22"/>
                <w:szCs w:val="22"/>
              </w:rPr>
              <w:t>___________________ /___________/</w:t>
            </w:r>
          </w:p>
        </w:tc>
        <w:tc>
          <w:tcPr>
            <w:tcW w:w="282" w:type="dxa"/>
          </w:tcPr>
          <w:p w:rsidR="005D495B" w:rsidRPr="006B2346" w:rsidRDefault="005D495B" w:rsidP="00377B17">
            <w:pPr>
              <w:pStyle w:val="Style20"/>
              <w:widowControl/>
              <w:snapToGri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5D495B" w:rsidRPr="006B2346" w:rsidRDefault="005D495B" w:rsidP="00377B17">
            <w:pPr>
              <w:pStyle w:val="Style20"/>
              <w:widowControl/>
              <w:snapToGrid w:val="0"/>
              <w:spacing w:line="240" w:lineRule="auto"/>
              <w:ind w:left="-108"/>
              <w:jc w:val="left"/>
              <w:rPr>
                <w:b/>
                <w:sz w:val="22"/>
                <w:szCs w:val="22"/>
              </w:rPr>
            </w:pPr>
            <w:r w:rsidRPr="006B2346">
              <w:rPr>
                <w:b/>
                <w:sz w:val="22"/>
                <w:szCs w:val="22"/>
              </w:rPr>
              <w:t xml:space="preserve">Покупатель: </w:t>
            </w:r>
          </w:p>
          <w:p w:rsidR="005D495B" w:rsidRPr="006B2346" w:rsidRDefault="005D495B" w:rsidP="00377B17">
            <w:pPr>
              <w:spacing w:after="0"/>
              <w:ind w:left="-108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 xml:space="preserve">Автономное учреждение </w:t>
            </w:r>
          </w:p>
          <w:p w:rsidR="005D495B" w:rsidRPr="006B2346" w:rsidRDefault="005D495B" w:rsidP="00377B17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  <w:b/>
              </w:rPr>
              <w:t>«Технопарк - Мордовия»</w:t>
            </w:r>
          </w:p>
          <w:p w:rsidR="005D495B" w:rsidRPr="006B2346" w:rsidRDefault="005D495B" w:rsidP="00377B17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ИНН 1326211834, КПП 132701001, </w:t>
            </w:r>
          </w:p>
          <w:p w:rsidR="005D495B" w:rsidRPr="006B2346" w:rsidRDefault="005D495B" w:rsidP="00377B17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>ОГРН 1091326002020</w:t>
            </w:r>
          </w:p>
          <w:p w:rsidR="005D495B" w:rsidRPr="006B2346" w:rsidRDefault="005D495B" w:rsidP="00377B17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>Юридический/почтовый адрес: 430034, Республика Мордовия, г.Саранск, ул.Лодыгина, д.3.</w:t>
            </w:r>
          </w:p>
          <w:p w:rsidR="005D495B" w:rsidRPr="0089739E" w:rsidRDefault="005D495B" w:rsidP="00377B17">
            <w:pPr>
              <w:spacing w:after="0"/>
              <w:ind w:left="-108"/>
              <w:rPr>
                <w:rFonts w:ascii="Times New Roman" w:hAnsi="Times New Roman"/>
                <w:lang w:val="it-IT"/>
              </w:rPr>
            </w:pPr>
            <w:r w:rsidRPr="006B2346">
              <w:rPr>
                <w:rFonts w:ascii="Times New Roman" w:hAnsi="Times New Roman"/>
              </w:rPr>
              <w:t>Тел</w:t>
            </w:r>
            <w:r w:rsidRPr="0089739E">
              <w:rPr>
                <w:rFonts w:ascii="Times New Roman" w:hAnsi="Times New Roman"/>
                <w:lang w:val="it-IT"/>
              </w:rPr>
              <w:t>./</w:t>
            </w:r>
            <w:r w:rsidRPr="006B2346">
              <w:rPr>
                <w:rFonts w:ascii="Times New Roman" w:hAnsi="Times New Roman"/>
              </w:rPr>
              <w:t>факс</w:t>
            </w:r>
            <w:r w:rsidRPr="0089739E">
              <w:rPr>
                <w:rFonts w:ascii="Times New Roman" w:hAnsi="Times New Roman"/>
                <w:lang w:val="it-IT"/>
              </w:rPr>
              <w:t xml:space="preserve"> (8342) 33-35-33, e-mail: tpm-13@yandex.ru.</w:t>
            </w:r>
          </w:p>
          <w:p w:rsidR="005D495B" w:rsidRPr="006B2346" w:rsidRDefault="005D495B" w:rsidP="00377B17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>р/с 40603810539150000009 в Мордовском отделении № 8589 Сбербанка России (ПАО) г.Саранска,</w:t>
            </w:r>
          </w:p>
          <w:p w:rsidR="005D495B" w:rsidRPr="006B2346" w:rsidRDefault="005D495B" w:rsidP="00377B17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 к/с 30101810100000000615, БИК 048952615. </w:t>
            </w:r>
          </w:p>
          <w:p w:rsidR="005D495B" w:rsidRPr="006B2346" w:rsidRDefault="005D495B" w:rsidP="00377B17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  <w:r w:rsidRPr="006B2346">
              <w:rPr>
                <w:rFonts w:ascii="Times New Roman" w:hAnsi="Times New Roman"/>
                <w:sz w:val="22"/>
                <w:szCs w:val="22"/>
              </w:rPr>
              <w:t xml:space="preserve">УФК по Республике Мордовия (Автономное учреждение «Технопарк - Мордовия» </w:t>
            </w:r>
          </w:p>
          <w:p w:rsidR="005D495B" w:rsidRPr="006B2346" w:rsidRDefault="005D495B" w:rsidP="00377B17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  <w:r w:rsidRPr="006B2346">
              <w:rPr>
                <w:rFonts w:ascii="Times New Roman" w:hAnsi="Times New Roman"/>
                <w:sz w:val="22"/>
                <w:szCs w:val="22"/>
              </w:rPr>
              <w:t>л/с 30096Ч60080), р/с 40601810552891000001, Отделение – НБ Республика Мордовия г.Саранск, БИК 048952001.</w:t>
            </w:r>
          </w:p>
          <w:p w:rsidR="005D495B" w:rsidRPr="006B2346" w:rsidRDefault="005D495B" w:rsidP="00377B17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D495B" w:rsidRPr="006B2346" w:rsidRDefault="005D495B" w:rsidP="00377B17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>Генеральный директор</w:t>
            </w:r>
          </w:p>
          <w:p w:rsidR="005D495B" w:rsidRPr="006B2346" w:rsidRDefault="005D495B" w:rsidP="00377B17">
            <w:pPr>
              <w:pStyle w:val="ConsNormal"/>
              <w:tabs>
                <w:tab w:val="left" w:pos="0"/>
              </w:tabs>
              <w:ind w:left="-108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D495B" w:rsidRPr="006B2346" w:rsidRDefault="005D495B" w:rsidP="00377B17">
            <w:pPr>
              <w:pStyle w:val="ConsNormal"/>
              <w:tabs>
                <w:tab w:val="left" w:pos="0"/>
              </w:tabs>
              <w:ind w:left="-108" w:firstLine="0"/>
              <w:jc w:val="both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B2346">
              <w:rPr>
                <w:rStyle w:val="FontStyle27"/>
                <w:rFonts w:ascii="Times New Roman" w:hAnsi="Times New Roman"/>
                <w:b/>
                <w:iCs w:val="0"/>
                <w:sz w:val="22"/>
                <w:szCs w:val="22"/>
              </w:rPr>
              <w:t>____________________________ /В.В. Якуба/</w:t>
            </w:r>
          </w:p>
        </w:tc>
      </w:tr>
    </w:tbl>
    <w:p w:rsidR="005D495B" w:rsidRDefault="005D495B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5D495B" w:rsidRDefault="005D495B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5D495B" w:rsidRDefault="005D495B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5D495B" w:rsidRDefault="005D495B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5D495B" w:rsidRDefault="005D495B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1D144F" w:rsidRPr="001D144F" w:rsidRDefault="001D144F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D144F">
        <w:rPr>
          <w:rFonts w:ascii="Times New Roman" w:hAnsi="Times New Roman"/>
          <w:bCs/>
          <w:sz w:val="24"/>
          <w:szCs w:val="24"/>
        </w:rPr>
        <w:t>Приложение №1</w:t>
      </w:r>
    </w:p>
    <w:p w:rsidR="001D144F" w:rsidRPr="001D144F" w:rsidRDefault="001D144F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D144F">
        <w:rPr>
          <w:rFonts w:ascii="Times New Roman" w:hAnsi="Times New Roman"/>
          <w:bCs/>
          <w:sz w:val="24"/>
          <w:szCs w:val="24"/>
        </w:rPr>
        <w:t xml:space="preserve">к договору №______ </w:t>
      </w:r>
    </w:p>
    <w:p w:rsidR="001D144F" w:rsidRPr="001D144F" w:rsidRDefault="001D144F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D144F">
        <w:rPr>
          <w:rFonts w:ascii="Times New Roman" w:hAnsi="Times New Roman"/>
          <w:bCs/>
          <w:sz w:val="24"/>
          <w:szCs w:val="24"/>
        </w:rPr>
        <w:t>от «___»____________201__ г.</w:t>
      </w:r>
    </w:p>
    <w:p w:rsidR="001D144F" w:rsidRPr="001D144F" w:rsidRDefault="001D144F" w:rsidP="001D14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144F" w:rsidRPr="001D144F" w:rsidRDefault="001D144F" w:rsidP="001D144F">
      <w:pPr>
        <w:spacing w:after="0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caps/>
          <w:sz w:val="24"/>
          <w:szCs w:val="24"/>
        </w:rPr>
        <w:t>ТЕХНИЧЕСКОЕ ЗАДАНИЕ</w:t>
      </w:r>
    </w:p>
    <w:p w:rsidR="001D144F" w:rsidRPr="001D144F" w:rsidRDefault="001D144F" w:rsidP="001D144F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D144F" w:rsidRDefault="009F7E3E" w:rsidP="009F7E3E">
      <w:pPr>
        <w:tabs>
          <w:tab w:val="center" w:pos="4960"/>
          <w:tab w:val="left" w:pos="8250"/>
        </w:tabs>
        <w:spacing w:after="0"/>
        <w:ind w:left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ab/>
      </w:r>
      <w:r w:rsidR="001D144F" w:rsidRPr="001D144F">
        <w:rPr>
          <w:rFonts w:ascii="Times New Roman" w:hAnsi="Times New Roman"/>
          <w:b/>
          <w:caps/>
          <w:sz w:val="24"/>
          <w:szCs w:val="24"/>
        </w:rPr>
        <w:t>назначение комплекта оборудования</w:t>
      </w:r>
      <w:r>
        <w:rPr>
          <w:rFonts w:ascii="Times New Roman" w:hAnsi="Times New Roman"/>
          <w:b/>
          <w:caps/>
          <w:sz w:val="24"/>
          <w:szCs w:val="24"/>
        </w:rPr>
        <w:tab/>
      </w:r>
    </w:p>
    <w:p w:rsidR="009F7E3E" w:rsidRDefault="009F7E3E" w:rsidP="009F7E3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18C0">
        <w:rPr>
          <w:rFonts w:ascii="Times New Roman" w:hAnsi="Times New Roman"/>
          <w:sz w:val="24"/>
          <w:szCs w:val="24"/>
        </w:rPr>
        <w:t>Комплект оборудования предназначен для измерения оптической мощности и энергии. Комплект оборудования состоит из устройства индикации, высокочувствительного термоэлектрического датчика, термоэлектрического датчика и пироэлектрического датчика.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7E3E" w:rsidRPr="00941005" w:rsidRDefault="009F7E3E" w:rsidP="009F7E3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18C0">
        <w:rPr>
          <w:rFonts w:ascii="Times New Roman" w:hAnsi="Times New Roman"/>
          <w:sz w:val="24"/>
          <w:szCs w:val="24"/>
        </w:rPr>
        <w:t xml:space="preserve">Устройство индикации и датчики являются частью </w:t>
      </w:r>
      <w:r>
        <w:rPr>
          <w:rFonts w:ascii="Times New Roman" w:hAnsi="Times New Roman"/>
          <w:sz w:val="24"/>
          <w:szCs w:val="24"/>
        </w:rPr>
        <w:t xml:space="preserve">единой </w:t>
      </w:r>
      <w:r w:rsidRPr="000918C0">
        <w:rPr>
          <w:rFonts w:ascii="Times New Roman" w:hAnsi="Times New Roman"/>
          <w:sz w:val="24"/>
          <w:szCs w:val="24"/>
        </w:rPr>
        <w:t>системы и обеспечива</w:t>
      </w:r>
      <w:r>
        <w:rPr>
          <w:rFonts w:ascii="Times New Roman" w:hAnsi="Times New Roman"/>
          <w:sz w:val="24"/>
          <w:szCs w:val="24"/>
        </w:rPr>
        <w:t>ю</w:t>
      </w:r>
      <w:r w:rsidRPr="000918C0">
        <w:rPr>
          <w:rFonts w:ascii="Times New Roman" w:hAnsi="Times New Roman"/>
          <w:sz w:val="24"/>
          <w:szCs w:val="24"/>
        </w:rPr>
        <w:t>т ее целостность и возможность проведения заявленных измерений. Датчики не работают отдельно от устройства индикации</w:t>
      </w:r>
      <w:r>
        <w:rPr>
          <w:rFonts w:ascii="Times New Roman" w:hAnsi="Times New Roman"/>
          <w:sz w:val="24"/>
          <w:szCs w:val="24"/>
        </w:rPr>
        <w:t>.</w:t>
      </w:r>
      <w:r w:rsidRPr="000918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Датчики подключаю</w:t>
      </w:r>
      <w:r w:rsidRPr="000918C0">
        <w:rPr>
          <w:rFonts w:ascii="Times New Roman" w:hAnsi="Times New Roman"/>
          <w:sz w:val="24"/>
          <w:szCs w:val="24"/>
        </w:rPr>
        <w:t>тся к устройству индикации с помощью кабеля. Устройство индикации обрабатывает полученные сигналы от датчиков и отображает значение измерений. Высокочувствительный термоэлектрический датчик осуществляет прием оптического сигнала мощностью до 3 Вт. Наличие термоэлектрического датчика позволяет увеличить диапазон измерений оптической мощности до 150 Вт, а пироэлектрический датчик позволяет проводить измерения энергии импульсов до 1 мДж.</w:t>
      </w:r>
      <w:r w:rsidRPr="00941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7E3E" w:rsidRPr="001D144F" w:rsidRDefault="009F7E3E" w:rsidP="009F7E3E">
      <w:pPr>
        <w:tabs>
          <w:tab w:val="center" w:pos="4960"/>
          <w:tab w:val="left" w:pos="8250"/>
        </w:tabs>
        <w:spacing w:after="0"/>
        <w:ind w:left="0"/>
        <w:rPr>
          <w:rFonts w:ascii="Times New Roman" w:hAnsi="Times New Roman"/>
          <w:b/>
          <w:caps/>
          <w:sz w:val="24"/>
          <w:szCs w:val="24"/>
        </w:rPr>
      </w:pP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caps/>
          <w:sz w:val="24"/>
          <w:szCs w:val="24"/>
        </w:rPr>
        <w:t>1. основные технические требования</w:t>
      </w:r>
    </w:p>
    <w:p w:rsidR="001D144F" w:rsidRPr="001D144F" w:rsidRDefault="001D144F" w:rsidP="001D144F">
      <w:pPr>
        <w:keepNext/>
        <w:keepLines/>
        <w:widowControl w:val="0"/>
        <w:spacing w:after="0"/>
        <w:ind w:left="0" w:firstLine="709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1D144F">
        <w:rPr>
          <w:rFonts w:ascii="Times New Roman" w:hAnsi="Times New Roman"/>
          <w:b/>
          <w:sz w:val="24"/>
          <w:szCs w:val="24"/>
        </w:rPr>
        <w:t xml:space="preserve">1.1. </w:t>
      </w:r>
      <w:r w:rsidRPr="001D144F">
        <w:rPr>
          <w:rFonts w:ascii="Times New Roman" w:hAnsi="Times New Roman"/>
          <w:b/>
          <w:caps/>
          <w:sz w:val="24"/>
          <w:szCs w:val="24"/>
        </w:rPr>
        <w:t>Требования, предъявляемые к комплекту оборудования</w:t>
      </w:r>
    </w:p>
    <w:p w:rsidR="001D144F" w:rsidRPr="001D144F" w:rsidRDefault="001D144F" w:rsidP="001D144F">
      <w:pPr>
        <w:keepNext/>
        <w:keepLines/>
        <w:widowControl w:val="0"/>
        <w:spacing w:after="0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 xml:space="preserve">1.1.1. </w:t>
      </w:r>
      <w:r w:rsidRPr="001D144F">
        <w:rPr>
          <w:rFonts w:ascii="Times New Roman" w:hAnsi="Times New Roman"/>
          <w:i/>
          <w:sz w:val="24"/>
          <w:szCs w:val="24"/>
        </w:rPr>
        <w:t>Общие требования</w:t>
      </w:r>
    </w:p>
    <w:p w:rsidR="005D495B" w:rsidRDefault="001D144F" w:rsidP="005D495B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1.1.1.</w:t>
      </w:r>
      <w:r w:rsidR="005D495B">
        <w:rPr>
          <w:rFonts w:ascii="Times New Roman" w:hAnsi="Times New Roman"/>
          <w:sz w:val="24"/>
          <w:szCs w:val="24"/>
        </w:rPr>
        <w:t>1</w:t>
      </w:r>
      <w:r w:rsidRPr="001D144F">
        <w:rPr>
          <w:rFonts w:ascii="Times New Roman" w:hAnsi="Times New Roman"/>
          <w:sz w:val="24"/>
          <w:szCs w:val="24"/>
        </w:rPr>
        <w:t xml:space="preserve">. Все оборудование должно быть новым и не бывшим в употреблении, не ранее </w:t>
      </w:r>
      <w:r w:rsidR="009F7E3E">
        <w:rPr>
          <w:rFonts w:ascii="Times New Roman" w:hAnsi="Times New Roman"/>
          <w:sz w:val="24"/>
          <w:szCs w:val="24"/>
        </w:rPr>
        <w:t xml:space="preserve">2017 </w:t>
      </w:r>
      <w:r w:rsidRPr="001D144F">
        <w:rPr>
          <w:rFonts w:ascii="Times New Roman" w:hAnsi="Times New Roman"/>
          <w:sz w:val="24"/>
          <w:szCs w:val="24"/>
        </w:rPr>
        <w:t xml:space="preserve">года выпуска. Оборудование не должно быть собрано из восстановленных узлов и агрегатов. Оборудование должно иметь торговую марку и выпускаться серийно. </w:t>
      </w:r>
      <w:r w:rsidR="005D495B">
        <w:rPr>
          <w:rFonts w:ascii="Times New Roman" w:hAnsi="Times New Roman"/>
          <w:sz w:val="24"/>
          <w:szCs w:val="24"/>
        </w:rPr>
        <w:t xml:space="preserve">         </w:t>
      </w:r>
    </w:p>
    <w:p w:rsidR="001D144F" w:rsidRDefault="005D495B" w:rsidP="005D495B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144F" w:rsidRPr="001D144F">
        <w:rPr>
          <w:rFonts w:ascii="Times New Roman" w:hAnsi="Times New Roman"/>
          <w:sz w:val="24"/>
          <w:szCs w:val="24"/>
        </w:rPr>
        <w:t>1.1.1.3. Импортное оборудование должно быть официально предназначено для поставки в Российскую Федерацию</w:t>
      </w:r>
      <w:r w:rsidR="00EF4A3F">
        <w:rPr>
          <w:rFonts w:ascii="Times New Roman" w:hAnsi="Times New Roman"/>
          <w:sz w:val="24"/>
          <w:szCs w:val="24"/>
        </w:rPr>
        <w:t>.</w:t>
      </w:r>
      <w:r w:rsidR="001D144F" w:rsidRPr="001D144F">
        <w:rPr>
          <w:rFonts w:ascii="Times New Roman" w:hAnsi="Times New Roman"/>
          <w:sz w:val="24"/>
          <w:szCs w:val="24"/>
        </w:rPr>
        <w:t xml:space="preserve"> В случае, если оборудование подлежит сертификации Госстандарта РФ, Поставщик должен предс</w:t>
      </w:r>
      <w:r w:rsidR="00EF4A3F">
        <w:rPr>
          <w:rFonts w:ascii="Times New Roman" w:hAnsi="Times New Roman"/>
          <w:sz w:val="24"/>
          <w:szCs w:val="24"/>
        </w:rPr>
        <w:t>тавить сертификаты соответствия (декларации кчества).</w:t>
      </w:r>
    </w:p>
    <w:p w:rsidR="009F7E3E" w:rsidRPr="001D144F" w:rsidRDefault="009F7E3E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1.1.1.4. Все части комплекта  оборудования должны быть совместимы между собой</w:t>
      </w:r>
    </w:p>
    <w:p w:rsidR="001D144F" w:rsidRPr="001D144F" w:rsidRDefault="001D144F" w:rsidP="00EF4A3F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1.1.</w:t>
      </w:r>
      <w:r w:rsidR="00EF4A3F">
        <w:rPr>
          <w:rFonts w:ascii="Times New Roman" w:hAnsi="Times New Roman"/>
          <w:sz w:val="24"/>
          <w:szCs w:val="24"/>
        </w:rPr>
        <w:t>1</w:t>
      </w:r>
      <w:r w:rsidRPr="001D144F">
        <w:rPr>
          <w:rFonts w:ascii="Times New Roman" w:hAnsi="Times New Roman"/>
          <w:sz w:val="24"/>
          <w:szCs w:val="24"/>
        </w:rPr>
        <w:t>.</w:t>
      </w:r>
      <w:r w:rsidR="00EF4A3F">
        <w:rPr>
          <w:rFonts w:ascii="Times New Roman" w:hAnsi="Times New Roman"/>
          <w:sz w:val="24"/>
          <w:szCs w:val="24"/>
        </w:rPr>
        <w:t>5.</w:t>
      </w:r>
      <w:r w:rsidRPr="001D144F">
        <w:rPr>
          <w:rFonts w:ascii="Times New Roman" w:hAnsi="Times New Roman"/>
          <w:sz w:val="24"/>
          <w:szCs w:val="24"/>
        </w:rPr>
        <w:t xml:space="preserve"> Поставщик должен представить инструкцию по эксплуатации и техническому обслуживанию на русском языке в одном экземпляре на бумажном носителе и в электронном виде на электронном носителе.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D144F">
        <w:rPr>
          <w:rFonts w:ascii="Times New Roman" w:hAnsi="Times New Roman"/>
          <w:b/>
          <w:sz w:val="24"/>
          <w:szCs w:val="24"/>
        </w:rPr>
        <w:t xml:space="preserve">1.2. </w:t>
      </w:r>
      <w:r w:rsidRPr="001D144F">
        <w:rPr>
          <w:rFonts w:ascii="Times New Roman" w:hAnsi="Times New Roman"/>
          <w:b/>
          <w:caps/>
          <w:sz w:val="24"/>
          <w:szCs w:val="24"/>
        </w:rPr>
        <w:t>гарантийные обязательства</w:t>
      </w:r>
      <w:r w:rsidRPr="001D144F">
        <w:rPr>
          <w:rFonts w:ascii="Times New Roman" w:hAnsi="Times New Roman"/>
          <w:b/>
          <w:sz w:val="24"/>
          <w:szCs w:val="24"/>
        </w:rPr>
        <w:t xml:space="preserve"> 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1.2.1. Гарантийное обслуживание распространяется на весь объем поставленного Товара.</w:t>
      </w:r>
      <w:r w:rsidRPr="001D144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D144F">
        <w:rPr>
          <w:rFonts w:ascii="Times New Roman" w:hAnsi="Times New Roman"/>
          <w:sz w:val="24"/>
          <w:szCs w:val="24"/>
        </w:rPr>
        <w:t>Гарантия качества распространяется на Товар в целом и на все комплектующие его части.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 xml:space="preserve">1.2.2. Для всего комплекта Оборудования все обнаруженные во время гарантийного периода неисправности устраняются Поставщиком в течение </w:t>
      </w:r>
      <w:r w:rsidR="005D495B">
        <w:rPr>
          <w:rFonts w:ascii="Times New Roman" w:hAnsi="Times New Roman"/>
          <w:sz w:val="24"/>
          <w:szCs w:val="24"/>
        </w:rPr>
        <w:t>15</w:t>
      </w:r>
      <w:r w:rsidRPr="001D144F">
        <w:rPr>
          <w:rFonts w:ascii="Times New Roman" w:hAnsi="Times New Roman"/>
          <w:sz w:val="24"/>
          <w:szCs w:val="24"/>
        </w:rPr>
        <w:t xml:space="preserve"> дней после получения извещения о неисправности. Гарантийное обслуживание должно осуществляться по адресу поставки Товара. В случае необходимости доставки оборудования в сервисные центры и обратно, расходы на доставку </w:t>
      </w:r>
      <w:r w:rsidR="00EF4A3F">
        <w:rPr>
          <w:rFonts w:ascii="Times New Roman" w:hAnsi="Times New Roman"/>
          <w:sz w:val="24"/>
          <w:szCs w:val="24"/>
        </w:rPr>
        <w:t>несет Поставщик</w:t>
      </w:r>
      <w:r w:rsidRPr="001D144F">
        <w:rPr>
          <w:rFonts w:ascii="Times New Roman" w:hAnsi="Times New Roman"/>
          <w:sz w:val="24"/>
          <w:szCs w:val="24"/>
        </w:rPr>
        <w:t xml:space="preserve">. </w:t>
      </w:r>
    </w:p>
    <w:p w:rsidR="001D144F" w:rsidRPr="001D144F" w:rsidRDefault="001D144F" w:rsidP="005D495B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</w:rPr>
        <w:t xml:space="preserve">1.2.3. </w:t>
      </w:r>
      <w:r w:rsidRPr="001D144F">
        <w:rPr>
          <w:rFonts w:ascii="Times New Roman" w:hAnsi="Times New Roman"/>
          <w:sz w:val="24"/>
          <w:szCs w:val="24"/>
          <w:lang w:eastAsia="zh-CN"/>
        </w:rPr>
        <w:t xml:space="preserve">Все запасные части, которые Поставщик устанавливает на оборудование в течение гарантийного периода, должны быть </w:t>
      </w:r>
      <w:r w:rsidR="005D495B">
        <w:rPr>
          <w:rFonts w:ascii="Times New Roman" w:hAnsi="Times New Roman"/>
          <w:sz w:val="24"/>
          <w:szCs w:val="24"/>
          <w:lang w:eastAsia="zh-CN"/>
        </w:rPr>
        <w:t>надлежащего качества.</w:t>
      </w:r>
    </w:p>
    <w:p w:rsidR="001D144F" w:rsidRPr="001D144F" w:rsidRDefault="001D144F" w:rsidP="001D144F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  <w:lang w:eastAsia="zh-CN"/>
        </w:rPr>
        <w:t>1.2.</w:t>
      </w:r>
      <w:r w:rsidR="00EF4A3F">
        <w:rPr>
          <w:rFonts w:ascii="Times New Roman" w:hAnsi="Times New Roman"/>
          <w:sz w:val="24"/>
          <w:szCs w:val="24"/>
          <w:lang w:eastAsia="zh-CN"/>
        </w:rPr>
        <w:t>4</w:t>
      </w:r>
      <w:r w:rsidRPr="001D144F">
        <w:rPr>
          <w:rFonts w:ascii="Times New Roman" w:hAnsi="Times New Roman"/>
          <w:sz w:val="24"/>
          <w:szCs w:val="24"/>
          <w:lang w:eastAsia="zh-CN"/>
        </w:rPr>
        <w:t>. Гарантийный срок увеличивается на тот период времени, в течение которого Заказчик не мог эксплуатировать Оборудование вследствие его недостатков, либо начинает течь заново в случае замены Оборудования на новое.</w:t>
      </w:r>
    </w:p>
    <w:p w:rsidR="001D144F" w:rsidRPr="001D144F" w:rsidRDefault="001D144F" w:rsidP="001D144F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  <w:lang w:eastAsia="zh-CN"/>
        </w:rPr>
        <w:t>1.2.</w:t>
      </w:r>
      <w:r w:rsidR="00EF4A3F">
        <w:rPr>
          <w:rFonts w:ascii="Times New Roman" w:hAnsi="Times New Roman"/>
          <w:sz w:val="24"/>
          <w:szCs w:val="24"/>
          <w:lang w:eastAsia="zh-CN"/>
        </w:rPr>
        <w:t>5</w:t>
      </w:r>
      <w:r w:rsidRPr="001D144F">
        <w:rPr>
          <w:rFonts w:ascii="Times New Roman" w:hAnsi="Times New Roman"/>
          <w:sz w:val="24"/>
          <w:szCs w:val="24"/>
          <w:lang w:eastAsia="zh-CN"/>
        </w:rPr>
        <w:t xml:space="preserve">. Поставщик гарантирует соответствие качества материалов, Оборудования и комплектующих изделий государственным стандартам и техническим регламентам, а </w:t>
      </w:r>
      <w:r w:rsidRPr="001D144F">
        <w:rPr>
          <w:rFonts w:ascii="Times New Roman" w:hAnsi="Times New Roman"/>
          <w:sz w:val="24"/>
          <w:szCs w:val="24"/>
          <w:lang w:eastAsia="zh-CN"/>
        </w:rPr>
        <w:lastRenderedPageBreak/>
        <w:t>также техническим условиям производителя, и предоставление соответствующих сертификатов, технических паспортов и других документов, удостоверяющих их происхождение и качество, а также отсутствие недостатков в поставленном Оборудовании.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sz w:val="24"/>
          <w:szCs w:val="24"/>
        </w:rPr>
        <w:t xml:space="preserve">1.3. </w:t>
      </w:r>
      <w:r w:rsidRPr="001D144F">
        <w:rPr>
          <w:rFonts w:ascii="Times New Roman" w:hAnsi="Times New Roman"/>
          <w:b/>
          <w:caps/>
          <w:sz w:val="24"/>
          <w:szCs w:val="24"/>
        </w:rPr>
        <w:t xml:space="preserve">ТРЕБОВАНИЯ К </w:t>
      </w:r>
      <w:r w:rsidRPr="001D144F">
        <w:rPr>
          <w:rFonts w:ascii="Times New Roman" w:hAnsi="Times New Roman"/>
          <w:b/>
          <w:sz w:val="24"/>
          <w:szCs w:val="24"/>
        </w:rPr>
        <w:t>ПРИЕМКЕ ТОВАРА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 xml:space="preserve">1.3.1. Уполномоченный представитель Заказчика непосредственно в момент приемки оборудования от Поставщика осуществляет </w:t>
      </w:r>
      <w:r w:rsidR="00EF4A3F">
        <w:rPr>
          <w:rFonts w:ascii="Times New Roman" w:hAnsi="Times New Roman"/>
          <w:sz w:val="24"/>
          <w:szCs w:val="24"/>
        </w:rPr>
        <w:t>приемку</w:t>
      </w:r>
      <w:r w:rsidRPr="001D144F">
        <w:rPr>
          <w:rFonts w:ascii="Times New Roman" w:hAnsi="Times New Roman"/>
          <w:sz w:val="24"/>
          <w:szCs w:val="24"/>
        </w:rPr>
        <w:t xml:space="preserve"> Товара, поставленного в соответствии с условиями Договора посредством визуального осмотра по количеству, качеству и ассортименту. 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1.3.</w:t>
      </w:r>
      <w:r w:rsidR="00EF4A3F">
        <w:rPr>
          <w:rFonts w:ascii="Times New Roman" w:hAnsi="Times New Roman"/>
          <w:sz w:val="24"/>
          <w:szCs w:val="24"/>
        </w:rPr>
        <w:t>2</w:t>
      </w:r>
      <w:r w:rsidRPr="001D144F">
        <w:rPr>
          <w:rFonts w:ascii="Times New Roman" w:hAnsi="Times New Roman"/>
          <w:sz w:val="24"/>
          <w:szCs w:val="24"/>
        </w:rPr>
        <w:t>. После подписания товарной накладной по форме ТОРГ-12, права на Оборудование переходят к Заказчику.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D144F" w:rsidRPr="001D144F" w:rsidRDefault="001D144F" w:rsidP="001D144F">
      <w:pPr>
        <w:keepNext/>
        <w:keepLines/>
        <w:widowControl w:val="0"/>
        <w:spacing w:after="0"/>
        <w:ind w:left="0" w:firstLine="709"/>
        <w:mirrorIndents/>
        <w:jc w:val="both"/>
        <w:rPr>
          <w:rFonts w:ascii="Times New Roman" w:hAnsi="Times New Roman"/>
          <w:caps/>
          <w:sz w:val="24"/>
          <w:szCs w:val="24"/>
        </w:rPr>
        <w:sectPr w:rsidR="001D144F" w:rsidRPr="001D144F" w:rsidSect="00CE2A9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D144F" w:rsidRPr="001D144F" w:rsidRDefault="001D144F" w:rsidP="001D144F">
      <w:pPr>
        <w:keepNext/>
        <w:keepLines/>
        <w:widowControl w:val="0"/>
        <w:spacing w:after="0"/>
        <w:mirrorIndents/>
        <w:jc w:val="both"/>
        <w:rPr>
          <w:rFonts w:ascii="Times New Roman" w:hAnsi="Times New Roman"/>
          <w:caps/>
          <w:sz w:val="24"/>
          <w:szCs w:val="24"/>
        </w:rPr>
      </w:pPr>
    </w:p>
    <w:p w:rsidR="001D144F" w:rsidRPr="001D144F" w:rsidRDefault="001D144F" w:rsidP="001D144F">
      <w:pPr>
        <w:keepNext/>
        <w:keepLines/>
        <w:widowControl w:val="0"/>
        <w:spacing w:after="0"/>
        <w:mirrorIndents/>
        <w:jc w:val="both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caps/>
          <w:sz w:val="24"/>
          <w:szCs w:val="24"/>
        </w:rPr>
        <w:t xml:space="preserve">2. СПЕЦИФИКАЦИЯ </w:t>
      </w:r>
      <w:r w:rsidR="00135557">
        <w:rPr>
          <w:rFonts w:ascii="Times New Roman" w:hAnsi="Times New Roman"/>
          <w:b/>
          <w:caps/>
          <w:sz w:val="24"/>
          <w:szCs w:val="24"/>
        </w:rPr>
        <w:t xml:space="preserve">на поставку </w:t>
      </w:r>
      <w:r w:rsidR="00EF4A3F">
        <w:rPr>
          <w:rFonts w:ascii="Times New Roman" w:hAnsi="Times New Roman"/>
          <w:b/>
          <w:caps/>
          <w:sz w:val="24"/>
          <w:szCs w:val="24"/>
        </w:rPr>
        <w:t>комплекта оборудования для измерения оптической мощности и 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502"/>
        <w:gridCol w:w="5542"/>
        <w:gridCol w:w="1316"/>
        <w:gridCol w:w="707"/>
        <w:gridCol w:w="1449"/>
        <w:gridCol w:w="1316"/>
        <w:gridCol w:w="74"/>
        <w:gridCol w:w="98"/>
        <w:gridCol w:w="1236"/>
      </w:tblGrid>
      <w:tr w:rsidR="001D144F" w:rsidRPr="001D144F" w:rsidTr="00ED23FE">
        <w:trPr>
          <w:trHeight w:val="570"/>
        </w:trPr>
        <w:tc>
          <w:tcPr>
            <w:tcW w:w="185" w:type="pct"/>
            <w:shd w:val="clear" w:color="auto" w:fill="auto"/>
            <w:noWrap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№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846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Наименование оборудования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Описание оборудования</w:t>
            </w:r>
          </w:p>
        </w:tc>
        <w:tc>
          <w:tcPr>
            <w:tcW w:w="239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Кол-во, шт.</w:t>
            </w:r>
          </w:p>
        </w:tc>
        <w:tc>
          <w:tcPr>
            <w:tcW w:w="490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Срок гарантии</w:t>
            </w:r>
          </w:p>
        </w:tc>
        <w:tc>
          <w:tcPr>
            <w:tcW w:w="445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Цена за единицу, в т.ч. НДС (руб.)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Стоимость, в т.ч. НДС (руб.)</w:t>
            </w:r>
          </w:p>
        </w:tc>
      </w:tr>
      <w:tr w:rsidR="001D144F" w:rsidRPr="001D144F" w:rsidTr="00ED23FE">
        <w:trPr>
          <w:trHeight w:val="3061"/>
        </w:trPr>
        <w:tc>
          <w:tcPr>
            <w:tcW w:w="185" w:type="pct"/>
            <w:shd w:val="clear" w:color="auto" w:fill="auto"/>
            <w:noWrap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1.</w:t>
            </w:r>
          </w:p>
        </w:tc>
        <w:tc>
          <w:tcPr>
            <w:tcW w:w="846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 xml:space="preserve">Устройство индикации комплекта 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>оборудования для измерения оптической мощности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1D144F" w:rsidRPr="001D144F" w:rsidRDefault="001D144F" w:rsidP="001413A2">
            <w:pPr>
              <w:tabs>
                <w:tab w:val="left" w:pos="1260"/>
              </w:tabs>
              <w:suppressAutoHyphens/>
              <w:spacing w:after="0"/>
              <w:ind w:left="0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b/>
                <w:color w:val="000000"/>
                <w:lang w:eastAsia="zh-CN"/>
              </w:rPr>
              <w:t>Технические характеристики:</w:t>
            </w:r>
          </w:p>
          <w:p w:rsidR="001D144F" w:rsidRPr="001D144F" w:rsidRDefault="001D144F" w:rsidP="001413A2">
            <w:pPr>
              <w:tabs>
                <w:tab w:val="left" w:pos="1260"/>
              </w:tabs>
              <w:suppressAutoHyphens/>
              <w:spacing w:after="0"/>
              <w:ind w:left="0"/>
              <w:rPr>
                <w:rFonts w:ascii="Times New Roman" w:hAnsi="Times New Roman"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color w:val="000000"/>
                <w:lang w:eastAsia="zh-CN"/>
              </w:rPr>
              <w:t>Устройство индикации комплекта оборудования для измерения оптической мощности совместимо с термоэлектрическими, фотодиодными, пироэлектрическими измерительными датчиками.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>Возможность подключения не менее двух независимых датчиков измерения, с возможностью отображения значений, их суммы, их разности.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Графический </w:t>
            </w:r>
            <w:r w:rsidRPr="001D144F">
              <w:rPr>
                <w:rFonts w:ascii="Times New Roman" w:hAnsi="Times New Roman"/>
                <w:lang w:val="en-US" w:eastAsia="en-US"/>
              </w:rPr>
              <w:t>LCD</w:t>
            </w:r>
            <w:r w:rsidRPr="001D144F">
              <w:rPr>
                <w:rFonts w:ascii="Times New Roman" w:hAnsi="Times New Roman"/>
                <w:lang w:eastAsia="en-US"/>
              </w:rPr>
              <w:t xml:space="preserve"> дисплей с разрешением не менее 64 х 240 пикселей, с подсветкой.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>Частота обновления экрана, не менее 15 Гц.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>Размер отображаемых цифр не менее 17 мм.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>Функции измерения с построением графиков: мощности, энергии, и их средних значений.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Интерфейсы: </w:t>
            </w:r>
            <w:r w:rsidRPr="001D144F">
              <w:rPr>
                <w:rFonts w:ascii="Times New Roman" w:hAnsi="Times New Roman"/>
                <w:lang w:val="en-US" w:eastAsia="en-US"/>
              </w:rPr>
              <w:t>RS</w:t>
            </w:r>
            <w:r w:rsidRPr="001D144F">
              <w:rPr>
                <w:rFonts w:ascii="Times New Roman" w:hAnsi="Times New Roman"/>
                <w:lang w:eastAsia="en-US"/>
              </w:rPr>
              <w:t xml:space="preserve">232, аналоговый выход 1В.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>Корпус из ударопрочного материала с поворотным дисплеем, с экранировкой от ЭМИ, возможность использования вблизи импульсных лазеров.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Устройство </w:t>
            </w: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 xml:space="preserve">индикации </w:t>
            </w:r>
            <w:r w:rsidRPr="001D144F">
              <w:rPr>
                <w:rFonts w:ascii="Times New Roman" w:hAnsi="Times New Roman"/>
                <w:lang w:eastAsia="en-US"/>
              </w:rPr>
              <w:t>работает от встроенной батареи и от зарядного устройства.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Срок работы батареи: не менее 18 часов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Хранение данных на устройстве: не менее  10 файлов в энергозависимой памяти не менее  54 000 точек, с максимальной скоростью регистрации не менее 1500 точек/сек.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Перенос данных на ПК: Интерфейс </w:t>
            </w:r>
            <w:r w:rsidRPr="001D144F">
              <w:rPr>
                <w:rFonts w:ascii="Times New Roman" w:hAnsi="Times New Roman"/>
                <w:lang w:val="en-US" w:eastAsia="en-US"/>
              </w:rPr>
              <w:t>RS</w:t>
            </w:r>
            <w:r w:rsidRPr="001D144F">
              <w:rPr>
                <w:rFonts w:ascii="Times New Roman" w:hAnsi="Times New Roman"/>
                <w:lang w:eastAsia="en-US"/>
              </w:rPr>
              <w:t>232, скорость передачи данных не менее 1500 точек/сек.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Габариты в сложенном виде, не более, мм длинна 230  ширина 200 высота 55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en-US"/>
              </w:rPr>
              <w:t xml:space="preserve">В комплекте с кабелем </w:t>
            </w:r>
            <w:r w:rsidRPr="001D144F">
              <w:rPr>
                <w:rFonts w:ascii="Times New Roman" w:hAnsi="Times New Roman"/>
                <w:lang w:val="en-US" w:eastAsia="en-US"/>
              </w:rPr>
              <w:t>RS</w:t>
            </w:r>
            <w:r w:rsidRPr="001D144F">
              <w:rPr>
                <w:rFonts w:ascii="Times New Roman" w:hAnsi="Times New Roman"/>
                <w:lang w:eastAsia="en-US"/>
              </w:rPr>
              <w:t>232.</w:t>
            </w:r>
            <w:r w:rsidRPr="001D144F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1D144F">
              <w:rPr>
                <w:rFonts w:ascii="Times New Roman" w:eastAsia="Calibri" w:hAnsi="Times New Roman"/>
                <w:lang w:eastAsia="zh-CN"/>
              </w:rPr>
              <w:t>Не менее 12 месяцев с даты приемки товара (подписания товарной накладной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D144F">
              <w:rPr>
                <w:rFonts w:ascii="Times New Roman" w:eastAsia="Calibri" w:hAnsi="Times New Roman"/>
                <w:lang w:eastAsia="zh-CN"/>
              </w:rPr>
              <w:t>по форме ТОРГ-12.)</w:t>
            </w:r>
          </w:p>
        </w:tc>
        <w:tc>
          <w:tcPr>
            <w:tcW w:w="445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475" w:type="pct"/>
            <w:gridSpan w:val="3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1D144F" w:rsidRPr="001D144F" w:rsidTr="00ED23FE">
        <w:trPr>
          <w:trHeight w:val="3061"/>
        </w:trPr>
        <w:tc>
          <w:tcPr>
            <w:tcW w:w="185" w:type="pct"/>
            <w:shd w:val="clear" w:color="auto" w:fill="auto"/>
            <w:noWrap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846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Высокочувствительный термоэлектрический датчик измерения мощности </w:t>
            </w: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 xml:space="preserve">комплекта 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>оборудования для измерения оптической мощности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Совместимость с устройством индикации</w:t>
            </w:r>
            <w:r w:rsidR="009F7E3E">
              <w:rPr>
                <w:rFonts w:ascii="Times New Roman" w:hAnsi="Times New Roman"/>
                <w:lang w:eastAsia="zh-CN"/>
              </w:rPr>
              <w:t>, указанн</w:t>
            </w:r>
            <w:r w:rsidR="002965E8">
              <w:rPr>
                <w:rFonts w:ascii="Times New Roman" w:hAnsi="Times New Roman"/>
                <w:lang w:eastAsia="zh-CN"/>
              </w:rPr>
              <w:t>ы</w:t>
            </w:r>
            <w:r w:rsidR="009F7E3E">
              <w:rPr>
                <w:rFonts w:ascii="Times New Roman" w:hAnsi="Times New Roman"/>
                <w:lang w:eastAsia="zh-CN"/>
              </w:rPr>
              <w:t>м в п.1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Диаметр входной апертуры, мм не менее </w:t>
            </w:r>
            <w:r w:rsidR="000126DA">
              <w:rPr>
                <w:rFonts w:ascii="Times New Roman" w:hAnsi="Times New Roman"/>
                <w:lang w:eastAsia="zh-CN"/>
              </w:rPr>
              <w:t>9</w:t>
            </w:r>
            <w:r w:rsidRPr="001D144F">
              <w:rPr>
                <w:rFonts w:ascii="Times New Roman" w:hAnsi="Times New Roman"/>
                <w:lang w:eastAsia="zh-CN"/>
              </w:rPr>
              <w:t>,5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Спектральный диапазон, мкм: минимальное значение не более 0,19  максимальное значение  не менее 20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Диапазон измерения мощности: минимально значение не более   10 мкВт максимальное значение не менее 3Вт.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Максимальная средняя плотность мощности, не более , кВт/см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1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Измеряемый диапазон энергий: минимальное значение не более 20 мкДж  максимальное значение  не менее 2Дж.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Лучевая прочность, не менее :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0,3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менее 100 нсек;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1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0,5 мс;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2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2 мс;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4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10 мс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Допускаемые волоконные адаптеры ST, FC. SMA, SC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Масса датчика, не более, кг 0,2</w:t>
            </w:r>
          </w:p>
        </w:tc>
        <w:tc>
          <w:tcPr>
            <w:tcW w:w="239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1D144F">
              <w:rPr>
                <w:rFonts w:ascii="Times New Roman" w:eastAsia="Calibri" w:hAnsi="Times New Roman"/>
                <w:lang w:eastAsia="zh-CN"/>
              </w:rPr>
              <w:t>Не менее 12 месяцев с даты приемки товара (подписания товарной накладной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D144F">
              <w:rPr>
                <w:rFonts w:ascii="Times New Roman" w:eastAsia="Calibri" w:hAnsi="Times New Roman"/>
                <w:lang w:eastAsia="zh-CN"/>
              </w:rPr>
              <w:t>по форме ТОРГ-12.)</w:t>
            </w:r>
          </w:p>
        </w:tc>
        <w:tc>
          <w:tcPr>
            <w:tcW w:w="445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475" w:type="pct"/>
            <w:gridSpan w:val="3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1D144F" w:rsidRPr="001D144F" w:rsidTr="00ED23FE">
        <w:trPr>
          <w:trHeight w:val="1361"/>
        </w:trPr>
        <w:tc>
          <w:tcPr>
            <w:tcW w:w="185" w:type="pct"/>
            <w:shd w:val="clear" w:color="auto" w:fill="auto"/>
            <w:noWrap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3</w:t>
            </w:r>
          </w:p>
        </w:tc>
        <w:tc>
          <w:tcPr>
            <w:tcW w:w="846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Термоэлектрический датчик измерения мощности </w:t>
            </w: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 xml:space="preserve">комплекта 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>оборудования для измерения оптической мощности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Совместимость с устройством индикации</w:t>
            </w:r>
            <w:r w:rsidR="009F7E3E">
              <w:rPr>
                <w:rFonts w:ascii="Times New Roman" w:hAnsi="Times New Roman"/>
                <w:lang w:eastAsia="zh-CN"/>
              </w:rPr>
              <w:t>, указанн</w:t>
            </w:r>
            <w:r w:rsidR="002965E8">
              <w:rPr>
                <w:rFonts w:ascii="Times New Roman" w:hAnsi="Times New Roman"/>
                <w:lang w:eastAsia="zh-CN"/>
              </w:rPr>
              <w:t>ы</w:t>
            </w:r>
            <w:r w:rsidR="009F7E3E">
              <w:rPr>
                <w:rFonts w:ascii="Times New Roman" w:hAnsi="Times New Roman"/>
                <w:lang w:eastAsia="zh-CN"/>
              </w:rPr>
              <w:t>м в п.1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Диаметр </w:t>
            </w:r>
            <w:r w:rsidR="000126DA">
              <w:rPr>
                <w:rFonts w:ascii="Times New Roman" w:hAnsi="Times New Roman"/>
                <w:lang w:eastAsia="zh-CN"/>
              </w:rPr>
              <w:t>входной апертуры, мм не менее 26</w:t>
            </w:r>
            <w:r w:rsidRPr="001D144F">
              <w:rPr>
                <w:rFonts w:ascii="Times New Roman" w:hAnsi="Times New Roman"/>
                <w:lang w:eastAsia="zh-CN"/>
              </w:rPr>
              <w:t xml:space="preserve">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144F">
              <w:rPr>
                <w:rFonts w:ascii="Times New Roman" w:hAnsi="Times New Roman"/>
                <w:lang w:eastAsia="zh-CN"/>
              </w:rPr>
              <w:t>Спектральный диапазон, мкм: минимальное значение не более  0,19 максимальное значение не менее  20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Диапазон измерения мощности минимальное значение не более 40 мВт максимальное значение не менее 150 Вт.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Время работы без перегрева  в режиме 150 Вт  -не менее 1,5 мин.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в режиме 100 Вт – не менее 2,2 мин.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в режиме 50 Вт – непрерывно.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Максимальная средняя плотность мощности, не менее, кВт/см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в режиме измерения мощности 150 Вт  12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в режиме измерения мощности 50 Вт 17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Диапазон измерения энергии минимальное значение не более  20 мДж максимальное значение не менее  100Дж.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Лучевая прочность, не менее: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0,3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менее  100 нсек;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5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 импульса длительностью 0,5 мс;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10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2 мс;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30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10 мс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Допускаемые волоконные адаптеры ST, FC. SMA, SC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Масса датчика, не более, кг 0,3</w:t>
            </w:r>
          </w:p>
        </w:tc>
        <w:tc>
          <w:tcPr>
            <w:tcW w:w="239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1D144F">
              <w:rPr>
                <w:rFonts w:ascii="Times New Roman" w:eastAsia="Calibri" w:hAnsi="Times New Roman"/>
                <w:lang w:eastAsia="zh-CN"/>
              </w:rPr>
              <w:t>Не менее 12 месяцев с даты приемки товара (подписания товарной накладной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D144F">
              <w:rPr>
                <w:rFonts w:ascii="Times New Roman" w:eastAsia="Calibri" w:hAnsi="Times New Roman"/>
                <w:lang w:eastAsia="zh-CN"/>
              </w:rPr>
              <w:t>по форме ТОРГ-12.)</w:t>
            </w:r>
          </w:p>
        </w:tc>
        <w:tc>
          <w:tcPr>
            <w:tcW w:w="445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475" w:type="pct"/>
            <w:gridSpan w:val="3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1D144F" w:rsidRPr="001D144F" w:rsidTr="00ED23FE">
        <w:trPr>
          <w:trHeight w:val="2551"/>
        </w:trPr>
        <w:tc>
          <w:tcPr>
            <w:tcW w:w="185" w:type="pct"/>
            <w:shd w:val="clear" w:color="auto" w:fill="auto"/>
            <w:noWrap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lastRenderedPageBreak/>
              <w:t>4</w:t>
            </w:r>
          </w:p>
        </w:tc>
        <w:tc>
          <w:tcPr>
            <w:tcW w:w="846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Пироэлектрический датчик измерения энергии </w:t>
            </w: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 xml:space="preserve">комплекта 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>оборудования для измерения оптической мощности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Совместимость с устройством индикации</w:t>
            </w:r>
            <w:r w:rsidR="009F7E3E">
              <w:rPr>
                <w:rFonts w:ascii="Times New Roman" w:hAnsi="Times New Roman"/>
                <w:lang w:eastAsia="zh-CN"/>
              </w:rPr>
              <w:t>, указанн</w:t>
            </w:r>
            <w:r w:rsidR="002965E8">
              <w:rPr>
                <w:rFonts w:ascii="Times New Roman" w:hAnsi="Times New Roman"/>
                <w:lang w:eastAsia="zh-CN"/>
              </w:rPr>
              <w:t>ы</w:t>
            </w:r>
            <w:r w:rsidR="009F7E3E">
              <w:rPr>
                <w:rFonts w:ascii="Times New Roman" w:hAnsi="Times New Roman"/>
                <w:lang w:eastAsia="zh-CN"/>
              </w:rPr>
              <w:t>м в п.1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en-US"/>
              </w:rPr>
            </w:pPr>
            <w:r w:rsidRPr="001D144F">
              <w:rPr>
                <w:rFonts w:ascii="Times New Roman" w:hAnsi="Times New Roman"/>
                <w:lang w:eastAsia="zh-CN"/>
              </w:rPr>
              <w:t xml:space="preserve">Диаметр входной апертуры, мм не менее </w:t>
            </w:r>
            <w:r w:rsidR="000126DA">
              <w:rPr>
                <w:rFonts w:ascii="Times New Roman" w:hAnsi="Times New Roman"/>
                <w:lang w:eastAsia="zh-CN"/>
              </w:rPr>
              <w:t>8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Спектральный диапазон, мкм минимальное значение не более  0,15 максимальное значение не менее  12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Коэффициент отражения от входной поверхности, не более,%  50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Диапазон измерения энергии от 0,2 мкДж до1мДж</w:t>
            </w:r>
          </w:p>
          <w:p w:rsidR="001D144F" w:rsidRPr="001D144F" w:rsidRDefault="001D144F" w:rsidP="001413A2">
            <w:pPr>
              <w:suppressAutoHyphens/>
              <w:spacing w:after="0"/>
              <w:ind w:left="0"/>
              <w:jc w:val="both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Максимальная частота повторений, не менее, кГц 25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Максимальная средняя плотность мощности, не менее, кВт/см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30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Максимальное значение средней мощности, не менее, Вт 2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Максимальная длительность импульса, не менее, мс 20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Лучевая прочность, не менее: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0,1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менее 100 нсек;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0,2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1 мкс; 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3 Дж/см</w:t>
            </w:r>
            <w:r w:rsidRPr="001D144F">
              <w:rPr>
                <w:rFonts w:ascii="Times New Roman" w:hAnsi="Times New Roman"/>
                <w:vertAlign w:val="superscript"/>
                <w:lang w:eastAsia="zh-CN"/>
              </w:rPr>
              <w:t>2</w:t>
            </w:r>
            <w:r w:rsidRPr="001D144F">
              <w:rPr>
                <w:rFonts w:ascii="Times New Roman" w:hAnsi="Times New Roman"/>
                <w:lang w:eastAsia="zh-CN"/>
              </w:rPr>
              <w:t xml:space="preserve"> для импульса длительностью 300 мкс;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Допускаемые волоконные адаптеры ST, FC, SMA, SC.</w:t>
            </w:r>
          </w:p>
          <w:p w:rsidR="001D144F" w:rsidRPr="001D144F" w:rsidRDefault="001D144F" w:rsidP="001413A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1D144F">
              <w:rPr>
                <w:rFonts w:ascii="Times New Roman" w:hAnsi="Times New Roman"/>
                <w:lang w:eastAsia="zh-CN"/>
              </w:rPr>
              <w:t>Масса датчика, не более, кг 0,25</w:t>
            </w:r>
          </w:p>
        </w:tc>
        <w:tc>
          <w:tcPr>
            <w:tcW w:w="239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1D144F">
              <w:rPr>
                <w:rFonts w:ascii="Times New Roman" w:eastAsia="Calibri" w:hAnsi="Times New Roman"/>
                <w:lang w:eastAsia="zh-CN"/>
              </w:rPr>
              <w:t>Не менее 12 месяцев с даты приемки товара (подписания товарной накладной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D144F">
              <w:rPr>
                <w:rFonts w:ascii="Times New Roman" w:eastAsia="Calibri" w:hAnsi="Times New Roman"/>
                <w:lang w:eastAsia="zh-CN"/>
              </w:rPr>
              <w:t>по форме ТОРГ-12.)</w:t>
            </w:r>
          </w:p>
        </w:tc>
        <w:tc>
          <w:tcPr>
            <w:tcW w:w="445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475" w:type="pct"/>
            <w:gridSpan w:val="3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1D144F" w:rsidRPr="001D144F" w:rsidTr="00ED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2"/>
          <w:wBefore w:w="1031" w:type="pct"/>
          <w:wAfter w:w="452" w:type="pct"/>
          <w:trHeight w:val="522"/>
        </w:trPr>
        <w:tc>
          <w:tcPr>
            <w:tcW w:w="1874" w:type="pct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Поставщик: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44" w:type="pct"/>
            <w:gridSpan w:val="5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Заказчик:</w:t>
            </w:r>
          </w:p>
        </w:tc>
      </w:tr>
      <w:tr w:rsidR="001D144F" w:rsidRPr="001D144F" w:rsidTr="00ED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31" w:type="pct"/>
          <w:wAfter w:w="418" w:type="pct"/>
          <w:trHeight w:val="575"/>
        </w:trPr>
        <w:tc>
          <w:tcPr>
            <w:tcW w:w="1874" w:type="pct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77" w:type="pct"/>
            <w:gridSpan w:val="6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Генеральный директор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АУ «Технопарк - Мордовия»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1D144F" w:rsidRPr="001D144F" w:rsidRDefault="001D144F" w:rsidP="001D144F">
      <w:pPr>
        <w:suppressAutoHyphens/>
        <w:spacing w:after="0"/>
        <w:ind w:left="0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3785" w:type="pct"/>
        <w:tblInd w:w="2255" w:type="dxa"/>
        <w:tblLook w:val="01E0" w:firstRow="1" w:lastRow="1" w:firstColumn="1" w:lastColumn="1" w:noHBand="0" w:noVBand="0"/>
      </w:tblPr>
      <w:tblGrid>
        <w:gridCol w:w="5760"/>
        <w:gridCol w:w="5433"/>
      </w:tblGrid>
      <w:tr w:rsidR="001D144F" w:rsidRPr="0037611D" w:rsidTr="001413A2">
        <w:trPr>
          <w:trHeight w:val="248"/>
        </w:trPr>
        <w:tc>
          <w:tcPr>
            <w:tcW w:w="2573" w:type="pct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 w:right="-2409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______________________ /____________/</w:t>
            </w:r>
          </w:p>
        </w:tc>
        <w:tc>
          <w:tcPr>
            <w:tcW w:w="2427" w:type="pct"/>
          </w:tcPr>
          <w:p w:rsidR="001D144F" w:rsidRPr="0037611D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_________________________ /В.В. Якуба/</w:t>
            </w:r>
          </w:p>
        </w:tc>
      </w:tr>
    </w:tbl>
    <w:p w:rsidR="001D144F" w:rsidRPr="0037611D" w:rsidRDefault="001D144F" w:rsidP="001D144F">
      <w:pPr>
        <w:suppressAutoHyphens/>
        <w:spacing w:after="0"/>
        <w:ind w:left="0"/>
        <w:jc w:val="right"/>
        <w:rPr>
          <w:rFonts w:ascii="Times New Roman" w:hAnsi="Times New Roman"/>
          <w:bCs/>
          <w:sz w:val="24"/>
          <w:szCs w:val="24"/>
          <w:lang w:eastAsia="zh-CN"/>
        </w:rPr>
      </w:pPr>
      <w:r w:rsidRPr="0037611D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:rsidR="001D144F" w:rsidRPr="0037611D" w:rsidRDefault="001D144F" w:rsidP="001D144F">
      <w:pPr>
        <w:suppressAutoHyphens/>
        <w:spacing w:after="0"/>
        <w:ind w:left="0"/>
        <w:jc w:val="right"/>
        <w:rPr>
          <w:rFonts w:ascii="Times New Roman" w:hAnsi="Times New Roman"/>
          <w:bCs/>
          <w:sz w:val="24"/>
          <w:szCs w:val="24"/>
          <w:lang w:eastAsia="zh-CN"/>
        </w:rPr>
      </w:pPr>
    </w:p>
    <w:p w:rsidR="00FF03C8" w:rsidRDefault="00FF03C8"/>
    <w:sectPr w:rsidR="00FF03C8" w:rsidSect="00BF3013">
      <w:headerReference w:type="default" r:id="rId7"/>
      <w:footerReference w:type="default" r:id="rId8"/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555" w:rsidRDefault="00CE5555">
      <w:pPr>
        <w:spacing w:after="0"/>
      </w:pPr>
      <w:r>
        <w:separator/>
      </w:r>
    </w:p>
  </w:endnote>
  <w:endnote w:type="continuationSeparator" w:id="0">
    <w:p w:rsidR="00CE5555" w:rsidRDefault="00CE55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87" w:rsidRDefault="00BD7333" w:rsidP="00DA5FC6">
    <w:pPr>
      <w:pStyle w:val="a5"/>
      <w:ind w:left="-993"/>
      <w:rPr>
        <w:color w:val="A6A6A6"/>
        <w:sz w:val="16"/>
        <w:szCs w:val="16"/>
      </w:rPr>
    </w:pPr>
  </w:p>
  <w:p w:rsidR="00AE7E87" w:rsidRPr="007B0571" w:rsidRDefault="00BD7333" w:rsidP="00DA5FC6">
    <w:pPr>
      <w:pStyle w:val="a5"/>
      <w:ind w:left="-993"/>
      <w:rPr>
        <w:rFonts w:ascii="Times New Roman" w:hAnsi="Times New Roman"/>
        <w:color w:val="A6A6A6"/>
        <w:sz w:val="16"/>
        <w:szCs w:val="16"/>
      </w:rPr>
    </w:pPr>
  </w:p>
  <w:p w:rsidR="00AE7E87" w:rsidRDefault="00BD73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555" w:rsidRDefault="00CE5555">
      <w:pPr>
        <w:spacing w:after="0"/>
      </w:pPr>
      <w:r>
        <w:separator/>
      </w:r>
    </w:p>
  </w:footnote>
  <w:footnote w:type="continuationSeparator" w:id="0">
    <w:p w:rsidR="00CE5555" w:rsidRDefault="00CE55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87" w:rsidRPr="007B0571" w:rsidRDefault="00BD7333" w:rsidP="00DF3951">
    <w:pPr>
      <w:pStyle w:val="a3"/>
      <w:jc w:val="right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470"/>
    <w:multiLevelType w:val="multilevel"/>
    <w:tmpl w:val="8E8CF59C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E7"/>
    <w:rsid w:val="000126DA"/>
    <w:rsid w:val="000D3BA8"/>
    <w:rsid w:val="00135557"/>
    <w:rsid w:val="001D144F"/>
    <w:rsid w:val="002965E8"/>
    <w:rsid w:val="003F3174"/>
    <w:rsid w:val="005C0DB5"/>
    <w:rsid w:val="005D495B"/>
    <w:rsid w:val="005F6E7F"/>
    <w:rsid w:val="00622CDE"/>
    <w:rsid w:val="006E1BC0"/>
    <w:rsid w:val="008E281A"/>
    <w:rsid w:val="009F7E3E"/>
    <w:rsid w:val="00BD3BE7"/>
    <w:rsid w:val="00BD7333"/>
    <w:rsid w:val="00CE2A97"/>
    <w:rsid w:val="00CE5555"/>
    <w:rsid w:val="00ED23FE"/>
    <w:rsid w:val="00EF4A3F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76D47-9218-4140-8FAB-67646CD2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4F"/>
    <w:pPr>
      <w:spacing w:after="200" w:line="240" w:lineRule="auto"/>
      <w:ind w:left="-425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44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D144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D144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D144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1D144F"/>
    <w:pPr>
      <w:ind w:left="720"/>
      <w:contextualSpacing/>
    </w:pPr>
  </w:style>
  <w:style w:type="character" w:customStyle="1" w:styleId="FontStyle27">
    <w:name w:val="Font Style27"/>
    <w:uiPriority w:val="99"/>
    <w:rsid w:val="001D144F"/>
    <w:rPr>
      <w:rFonts w:ascii="Arial" w:hAnsi="Arial" w:cs="Arial"/>
      <w:i/>
      <w:iCs/>
      <w:sz w:val="20"/>
      <w:szCs w:val="20"/>
    </w:rPr>
  </w:style>
  <w:style w:type="paragraph" w:customStyle="1" w:styleId="ConsNormal">
    <w:name w:val="ConsNormal"/>
    <w:uiPriority w:val="99"/>
    <w:rsid w:val="001D144F"/>
    <w:pPr>
      <w:suppressAutoHyphens/>
      <w:spacing w:after="0" w:line="240" w:lineRule="auto"/>
      <w:ind w:firstLine="720"/>
    </w:pPr>
    <w:rPr>
      <w:rFonts w:ascii="Consultant" w:eastAsia="Arial" w:hAnsi="Consultant" w:cs="Times New Roman"/>
      <w:kern w:val="1"/>
      <w:sz w:val="16"/>
      <w:szCs w:val="20"/>
      <w:lang w:eastAsia="ar-SA"/>
    </w:rPr>
  </w:style>
  <w:style w:type="paragraph" w:customStyle="1" w:styleId="Style20">
    <w:name w:val="Style20"/>
    <w:basedOn w:val="a"/>
    <w:uiPriority w:val="99"/>
    <w:rsid w:val="001D144F"/>
    <w:pPr>
      <w:widowControl w:val="0"/>
      <w:autoSpaceDE w:val="0"/>
      <w:spacing w:after="0" w:line="250" w:lineRule="exact"/>
      <w:ind w:left="0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1D144F"/>
    <w:pPr>
      <w:spacing w:after="120"/>
      <w:ind w:left="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1D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1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7E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7E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17</cp:revision>
  <cp:lastPrinted>2018-09-24T12:13:00Z</cp:lastPrinted>
  <dcterms:created xsi:type="dcterms:W3CDTF">2018-04-26T13:26:00Z</dcterms:created>
  <dcterms:modified xsi:type="dcterms:W3CDTF">2018-09-26T11:56:00Z</dcterms:modified>
</cp:coreProperties>
</file>