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3E" w:rsidRPr="00E527CE" w:rsidRDefault="009F7E3E" w:rsidP="009F7E3E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 w:rsidRPr="00E527CE">
        <w:rPr>
          <w:rFonts w:ascii="Times New Roman" w:hAnsi="Times New Roman"/>
          <w:sz w:val="24"/>
          <w:szCs w:val="24"/>
        </w:rPr>
        <w:t>Приложение №7</w:t>
      </w:r>
    </w:p>
    <w:p w:rsidR="009F7E3E" w:rsidRDefault="009F7E3E" w:rsidP="00135557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</w:p>
    <w:p w:rsidR="009F7E3E" w:rsidRPr="006B2346" w:rsidRDefault="009F7E3E" w:rsidP="00135557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Догово</w:t>
      </w:r>
      <w:bookmarkStart w:id="0" w:name="_GoBack"/>
      <w:bookmarkEnd w:id="0"/>
      <w:r w:rsidRPr="006B2346">
        <w:rPr>
          <w:rFonts w:ascii="Times New Roman" w:hAnsi="Times New Roman"/>
          <w:b/>
          <w:sz w:val="24"/>
          <w:szCs w:val="24"/>
        </w:rPr>
        <w:t>р поставки № ______</w:t>
      </w:r>
    </w:p>
    <w:p w:rsidR="009F7E3E" w:rsidRPr="006B2346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F7E3E" w:rsidRPr="006B2346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г. Саранск</w:t>
      </w:r>
      <w:r w:rsidRPr="006B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E2A9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«____» ___</w:t>
      </w:r>
      <w:r w:rsidRPr="006B2346">
        <w:rPr>
          <w:rFonts w:ascii="Times New Roman" w:hAnsi="Times New Roman"/>
          <w:sz w:val="24"/>
          <w:szCs w:val="24"/>
        </w:rPr>
        <w:t>___________ 2018</w:t>
      </w:r>
      <w:r w:rsidRPr="006B2346">
        <w:rPr>
          <w:rFonts w:ascii="Times New Roman" w:hAnsi="Times New Roman"/>
          <w:sz w:val="24"/>
          <w:szCs w:val="24"/>
          <w:lang w:val="en-US"/>
        </w:rPr>
        <w:t> </w:t>
      </w:r>
      <w:r w:rsidRPr="006B2346">
        <w:rPr>
          <w:rFonts w:ascii="Times New Roman" w:hAnsi="Times New Roman"/>
          <w:sz w:val="24"/>
          <w:szCs w:val="24"/>
        </w:rPr>
        <w:t>г.</w:t>
      </w:r>
    </w:p>
    <w:p w:rsidR="009F7E3E" w:rsidRPr="006B2346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____________</w:t>
      </w:r>
      <w:r w:rsidRPr="006B2346">
        <w:rPr>
          <w:rFonts w:ascii="Times New Roman" w:hAnsi="Times New Roman"/>
          <w:sz w:val="24"/>
          <w:szCs w:val="24"/>
        </w:rPr>
        <w:t>, именуемое в дальнейшем «</w:t>
      </w:r>
      <w:r w:rsidRPr="006B2346">
        <w:rPr>
          <w:rFonts w:ascii="Times New Roman" w:hAnsi="Times New Roman"/>
          <w:b/>
          <w:sz w:val="24"/>
          <w:szCs w:val="24"/>
        </w:rPr>
        <w:t>Поставщик</w:t>
      </w:r>
      <w:r w:rsidRPr="006B2346">
        <w:rPr>
          <w:rFonts w:ascii="Times New Roman" w:hAnsi="Times New Roman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6B2346">
        <w:rPr>
          <w:rFonts w:ascii="Times New Roman" w:hAnsi="Times New Roman"/>
          <w:b/>
          <w:sz w:val="24"/>
          <w:szCs w:val="24"/>
        </w:rPr>
        <w:t>Автономное учреждение «Технопарк - Мордовия»</w:t>
      </w:r>
      <w:r w:rsidRPr="006B2346">
        <w:rPr>
          <w:rFonts w:ascii="Times New Roman" w:hAnsi="Times New Roman"/>
          <w:sz w:val="24"/>
          <w:szCs w:val="24"/>
        </w:rPr>
        <w:t>, именуемое в дальнейшем</w:t>
      </w:r>
      <w:r w:rsidRPr="006B2346">
        <w:rPr>
          <w:rFonts w:ascii="Times New Roman" w:hAnsi="Times New Roman"/>
          <w:b/>
          <w:sz w:val="24"/>
          <w:szCs w:val="24"/>
        </w:rPr>
        <w:t xml:space="preserve"> «Заказчик»</w:t>
      </w:r>
      <w:r w:rsidRPr="006B2346">
        <w:rPr>
          <w:rFonts w:ascii="Times New Roman" w:hAnsi="Times New Roman"/>
          <w:sz w:val="24"/>
          <w:szCs w:val="24"/>
        </w:rPr>
        <w:t>, в лице Генерального директора Якубы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135557" w:rsidP="00135557">
      <w:pPr>
        <w:pStyle w:val="a7"/>
        <w:spacing w:after="0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F7E3E" w:rsidRPr="006B23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F7E3E" w:rsidRPr="006B2346" w:rsidRDefault="009F7E3E" w:rsidP="00135557">
      <w:p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1.1. Заказчик поручает, Поставщик принимает на себя обязательства по поставке </w:t>
      </w:r>
      <w:r>
        <w:rPr>
          <w:rFonts w:ascii="Times New Roman" w:hAnsi="Times New Roman"/>
          <w:sz w:val="24"/>
          <w:szCs w:val="24"/>
        </w:rPr>
        <w:t xml:space="preserve">комплекта оборудования для измерения оптической мощности и энергии </w:t>
      </w:r>
      <w:r w:rsidRPr="006B2346">
        <w:rPr>
          <w:rFonts w:ascii="Times New Roman" w:hAnsi="Times New Roman"/>
          <w:sz w:val="24"/>
          <w:szCs w:val="24"/>
        </w:rPr>
        <w:t>(далее - оборудование, Товар)</w:t>
      </w:r>
      <w:r w:rsidRPr="006B23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с </w:t>
      </w:r>
      <w:r w:rsidRPr="006B2346">
        <w:rPr>
          <w:rFonts w:ascii="Times New Roman" w:hAnsi="Times New Roman"/>
          <w:bCs/>
          <w:sz w:val="24"/>
          <w:szCs w:val="24"/>
        </w:rPr>
        <w:t xml:space="preserve"> требованиям</w:t>
      </w:r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6B2346">
        <w:rPr>
          <w:rFonts w:ascii="Times New Roman" w:hAnsi="Times New Roman"/>
          <w:bCs/>
          <w:sz w:val="24"/>
          <w:szCs w:val="24"/>
        </w:rPr>
        <w:t xml:space="preserve"> Технического задания (Приложение №1 к Договору)</w:t>
      </w:r>
      <w:r w:rsidRPr="006B2346">
        <w:rPr>
          <w:rFonts w:ascii="Times New Roman" w:hAnsi="Times New Roman"/>
          <w:sz w:val="24"/>
          <w:szCs w:val="24"/>
        </w:rPr>
        <w:t>, а Заказчик обязуется принять и оплатить Товар.</w:t>
      </w:r>
    </w:p>
    <w:p w:rsidR="009F7E3E" w:rsidRPr="006B2346" w:rsidRDefault="009F7E3E" w:rsidP="00135557">
      <w:p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9F7E3E" w:rsidRPr="006B2346" w:rsidRDefault="009F7E3E" w:rsidP="00135557">
      <w:p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135557">
      <w:pPr>
        <w:tabs>
          <w:tab w:val="left" w:pos="426"/>
        </w:tabs>
        <w:suppressAutoHyphens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2. Условия поставки Товара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2.1. Срок поставки: </w:t>
      </w:r>
      <w:r>
        <w:rPr>
          <w:rFonts w:ascii="Times New Roman" w:hAnsi="Times New Roman"/>
          <w:sz w:val="24"/>
          <w:szCs w:val="24"/>
        </w:rPr>
        <w:t>9 (девять</w:t>
      </w:r>
      <w:r w:rsidRPr="006B2346">
        <w:rPr>
          <w:rFonts w:ascii="Times New Roman" w:hAnsi="Times New Roman"/>
          <w:sz w:val="24"/>
          <w:szCs w:val="24"/>
        </w:rPr>
        <w:t>) недель с момент</w:t>
      </w:r>
      <w:r>
        <w:rPr>
          <w:rFonts w:ascii="Times New Roman" w:hAnsi="Times New Roman"/>
          <w:sz w:val="24"/>
          <w:szCs w:val="24"/>
        </w:rPr>
        <w:t>а</w:t>
      </w:r>
      <w:r w:rsidRPr="006B2346">
        <w:rPr>
          <w:rFonts w:ascii="Times New Roman" w:hAnsi="Times New Roman"/>
          <w:sz w:val="24"/>
          <w:szCs w:val="24"/>
        </w:rPr>
        <w:t xml:space="preserve"> подписания настоящего Договора. Поставщик вправе поставить Товар досрочно с предварительного письменного согласия Заказчика. 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2.2. Поставка Товара осуществляется путем доставки Товара по месту нахождения Заказчика: Республика Мордовия, г. Саранск, ул. Лодыгина, д.3. Поставщик обязуется предоставить Оборудование свободным от любых прав и притязаний третьих лиц, не находящимся в залоге или под арестом, прошедшим надлежащее таможенное оформление, при необходимости.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Покупателю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2.4. В случае, если при приемке Товара обнаружится несоответствие ассортимента и количества поставляемого Товара, Заказчик вправе требовать от Поставщика заменить Товар в соответствии с ассортиментом и количеством, определенном условиями настоящего Договора. Поставщик обязуется осуществить замену Товара по требованию Заказчика в течение 45 календарных дней с момента получения требования о замене Товара.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2.5. В случае обнаружения Заказчиком недостатков в поставленном Товаре, Поставщик обязуется произвести замену некачественного Товара в течение 45 календарных дней с момента получения уведомления Заказчика об обнаружении недостатков</w:t>
      </w:r>
      <w:r w:rsidRPr="006B2346"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в поставленном Товаре. 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6B2346">
        <w:rPr>
          <w:rFonts w:ascii="Times New Roman" w:hAnsi="Times New Roman"/>
          <w:i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Pr="006B2346">
        <w:rPr>
          <w:rFonts w:ascii="Times New Roman" w:hAnsi="Times New Roman"/>
          <w:sz w:val="24"/>
          <w:szCs w:val="24"/>
        </w:rPr>
        <w:t>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lastRenderedPageBreak/>
        <w:t xml:space="preserve">2.7. Заказчик уполномочивает ________ </w:t>
      </w:r>
      <w:r w:rsidRPr="006B2346">
        <w:rPr>
          <w:rFonts w:ascii="Times New Roman" w:hAnsi="Times New Roman"/>
          <w:i/>
          <w:sz w:val="24"/>
          <w:szCs w:val="24"/>
        </w:rPr>
        <w:t>(должность)</w:t>
      </w:r>
      <w:r w:rsidRPr="006B2346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6B2346">
        <w:rPr>
          <w:rFonts w:ascii="Times New Roman" w:hAnsi="Times New Roman"/>
          <w:i/>
          <w:sz w:val="24"/>
          <w:szCs w:val="24"/>
        </w:rPr>
        <w:t>(Ф.И.О.)</w:t>
      </w:r>
      <w:r w:rsidRPr="006B2346">
        <w:rPr>
          <w:rFonts w:ascii="Times New Roman" w:hAnsi="Times New Roman"/>
          <w:sz w:val="24"/>
          <w:szCs w:val="24"/>
        </w:rPr>
        <w:t xml:space="preserve"> на приемку Товара, обозначенного в Техническом задании.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135557">
      <w:pPr>
        <w:pStyle w:val="a8"/>
        <w:spacing w:after="0"/>
        <w:ind w:right="-2" w:firstLine="709"/>
        <w:jc w:val="center"/>
        <w:rPr>
          <w:b/>
        </w:rPr>
      </w:pPr>
      <w:r w:rsidRPr="006B2346">
        <w:rPr>
          <w:b/>
          <w:bCs/>
        </w:rPr>
        <w:t>3. Цена Договора. Порядок расчетов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6B2346">
        <w:rPr>
          <w:rFonts w:ascii="Times New Roman" w:hAnsi="Times New Roman"/>
          <w:sz w:val="24"/>
          <w:szCs w:val="24"/>
        </w:rPr>
        <w:t>3.1. Общая цена настоящего Договора составляет</w:t>
      </w:r>
      <w:r w:rsidR="00135557">
        <w:rPr>
          <w:rFonts w:ascii="Times New Roman" w:hAnsi="Times New Roman"/>
          <w:sz w:val="24"/>
          <w:szCs w:val="24"/>
        </w:rPr>
        <w:t xml:space="preserve"> </w:t>
      </w:r>
      <w:r w:rsidR="00135557" w:rsidRPr="00135557">
        <w:rPr>
          <w:rFonts w:ascii="Times New Roman" w:hAnsi="Times New Roman"/>
          <w:i/>
          <w:sz w:val="24"/>
          <w:szCs w:val="24"/>
        </w:rPr>
        <w:t xml:space="preserve">(в соответствии с коммерческим предложением </w:t>
      </w:r>
      <w:r w:rsidR="00135557">
        <w:rPr>
          <w:rFonts w:ascii="Times New Roman" w:hAnsi="Times New Roman"/>
          <w:i/>
          <w:sz w:val="24"/>
          <w:szCs w:val="24"/>
        </w:rPr>
        <w:t xml:space="preserve">Победителя запроса </w:t>
      </w:r>
      <w:proofErr w:type="gramStart"/>
      <w:r w:rsidR="00135557">
        <w:rPr>
          <w:rFonts w:ascii="Times New Roman" w:hAnsi="Times New Roman"/>
          <w:i/>
          <w:sz w:val="24"/>
          <w:szCs w:val="24"/>
        </w:rPr>
        <w:t>предложений)</w:t>
      </w:r>
      <w:r w:rsidR="00135557">
        <w:rPr>
          <w:rFonts w:ascii="Times New Roman" w:hAnsi="Times New Roman"/>
          <w:sz w:val="24"/>
          <w:szCs w:val="24"/>
        </w:rPr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 </w:t>
      </w:r>
      <w:r w:rsidRPr="006B2346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6B2346">
        <w:rPr>
          <w:rFonts w:ascii="Times New Roman" w:hAnsi="Times New Roman"/>
          <w:b/>
          <w:sz w:val="24"/>
          <w:szCs w:val="24"/>
        </w:rPr>
        <w:t xml:space="preserve">________ руб., в </w:t>
      </w:r>
      <w:proofErr w:type="spellStart"/>
      <w:r w:rsidRPr="006B2346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6B2346">
        <w:rPr>
          <w:rFonts w:ascii="Times New Roman" w:hAnsi="Times New Roman"/>
          <w:b/>
          <w:sz w:val="24"/>
          <w:szCs w:val="24"/>
        </w:rPr>
        <w:t>. НДС ___% в размере ___________ руб.</w:t>
      </w:r>
      <w:r w:rsidR="00135557">
        <w:rPr>
          <w:rFonts w:ascii="Times New Roman" w:hAnsi="Times New Roman"/>
          <w:b/>
          <w:sz w:val="24"/>
          <w:szCs w:val="24"/>
        </w:rPr>
        <w:t xml:space="preserve"> 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(</w:t>
      </w:r>
      <w:r w:rsidR="00135557">
        <w:rPr>
          <w:rFonts w:ascii="Times New Roman" w:hAnsi="Times New Roman"/>
          <w:i/>
          <w:sz w:val="24"/>
          <w:szCs w:val="24"/>
        </w:rPr>
        <w:t>если Поставщик является плательщиком НДС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).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3.2. Оплата Товара производится </w:t>
      </w:r>
      <w:r w:rsidRPr="006B2346">
        <w:rPr>
          <w:rFonts w:ascii="Times New Roman" w:hAnsi="Times New Roman"/>
          <w:bCs/>
          <w:sz w:val="24"/>
          <w:szCs w:val="24"/>
        </w:rPr>
        <w:t>Заказчиком</w:t>
      </w:r>
      <w:r w:rsidRPr="006B2346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Pr="006B2346">
        <w:rPr>
          <w:rFonts w:ascii="Times New Roman" w:hAnsi="Times New Roman"/>
          <w:bCs/>
          <w:sz w:val="24"/>
          <w:szCs w:val="24"/>
        </w:rPr>
        <w:t>Поставщиком</w:t>
      </w:r>
      <w:r w:rsidRPr="006B2346">
        <w:rPr>
          <w:rFonts w:ascii="Times New Roman" w:hAnsi="Times New Roman"/>
          <w:sz w:val="24"/>
          <w:szCs w:val="24"/>
        </w:rPr>
        <w:t xml:space="preserve"> счета на оплату в размере 100% от общей цены, указанной в п. 3.1. настоящего Договора, в течение 20 (двадцати) банковских дней с момента подписания Сторонами Товарной накладной на Товар.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3.3. Датой оплаты считается дата списания денежных средств с расчетного счета Заказчика.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3.4.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Цена настоящего Договора является твердой и определяется на весь срок его исполнения.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6B234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135557">
      <w:pPr>
        <w:pStyle w:val="a8"/>
        <w:spacing w:after="0"/>
        <w:ind w:firstLine="709"/>
        <w:jc w:val="center"/>
      </w:pPr>
      <w:r w:rsidRPr="006B2346">
        <w:rPr>
          <w:b/>
          <w:bCs/>
        </w:rPr>
        <w:t>4. Ответственность Сторон</w:t>
      </w:r>
    </w:p>
    <w:p w:rsidR="009F7E3E" w:rsidRPr="006B2346" w:rsidRDefault="009F7E3E" w:rsidP="00135557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 xml:space="preserve">4.4. За поставку Товара ненадлежащего качества, </w:t>
      </w:r>
      <w:proofErr w:type="spellStart"/>
      <w:r w:rsidRPr="006B2346">
        <w:t>непоставку</w:t>
      </w:r>
      <w:proofErr w:type="spellEnd"/>
      <w:r w:rsidRPr="006B2346">
        <w:t xml:space="preserve"> Товара, заказчик вправе требовать с Поставщика уплаты штрафа в размере 5% от общей цены настоящего Договора.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подлежащей уплате по настоящему Договору.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>4.6. Уплата пени, штрафов не освобождает Стороны от исполнения своих обязательств по настоящему Договору.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</w:p>
    <w:p w:rsidR="009F7E3E" w:rsidRPr="006B2346" w:rsidRDefault="009F7E3E" w:rsidP="00135557">
      <w:pPr>
        <w:spacing w:after="0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346">
        <w:rPr>
          <w:rFonts w:ascii="Times New Roman" w:hAnsi="Times New Roman"/>
          <w:b/>
          <w:color w:val="000000"/>
          <w:sz w:val="24"/>
          <w:szCs w:val="24"/>
        </w:rPr>
        <w:t>5. Форс-мажор</w:t>
      </w:r>
    </w:p>
    <w:p w:rsidR="009F7E3E" w:rsidRPr="006B2346" w:rsidRDefault="009F7E3E" w:rsidP="00135557">
      <w:p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5.1. Стороны освобождаются от ответственности за полное или частичное </w:t>
      </w:r>
      <w:r w:rsidR="00135557">
        <w:rPr>
          <w:rFonts w:ascii="Times New Roman" w:hAnsi="Times New Roman"/>
          <w:color w:val="000000"/>
          <w:sz w:val="24"/>
          <w:szCs w:val="24"/>
        </w:rPr>
        <w:t>не</w:t>
      </w:r>
      <w:r w:rsidRPr="006B2346">
        <w:rPr>
          <w:rFonts w:ascii="Times New Roman" w:hAnsi="Times New Roman"/>
          <w:color w:val="000000"/>
          <w:sz w:val="24"/>
          <w:szCs w:val="24"/>
        </w:rPr>
        <w:t>исполнение или ненадлежащее исполнение</w:t>
      </w:r>
      <w:r w:rsidR="00135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35557">
        <w:rPr>
          <w:rFonts w:ascii="Times New Roman" w:hAnsi="Times New Roman"/>
          <w:color w:val="000000"/>
          <w:sz w:val="24"/>
          <w:szCs w:val="24"/>
        </w:rPr>
        <w:t xml:space="preserve">своих </w:t>
      </w:r>
      <w:r w:rsidRPr="006B2346">
        <w:rPr>
          <w:rFonts w:ascii="Times New Roman" w:hAnsi="Times New Roman"/>
          <w:color w:val="000000"/>
          <w:sz w:val="24"/>
          <w:szCs w:val="24"/>
        </w:rPr>
        <w:t xml:space="preserve"> обязательств</w:t>
      </w:r>
      <w:proofErr w:type="gramEnd"/>
      <w:r w:rsidRPr="006B2346">
        <w:rPr>
          <w:rFonts w:ascii="Times New Roman" w:hAnsi="Times New Roman"/>
          <w:color w:val="000000"/>
          <w:sz w:val="24"/>
          <w:szCs w:val="24"/>
        </w:rPr>
        <w:t xml:space="preserve"> по настоящему Договору, если оно явилось следствием о</w:t>
      </w:r>
      <w:r w:rsidR="00135557">
        <w:rPr>
          <w:rFonts w:ascii="Times New Roman" w:hAnsi="Times New Roman"/>
          <w:color w:val="000000"/>
          <w:sz w:val="24"/>
          <w:szCs w:val="24"/>
        </w:rPr>
        <w:t>бстоятельств</w:t>
      </w:r>
      <w:r w:rsidRPr="006B2346">
        <w:rPr>
          <w:rFonts w:ascii="Times New Roman" w:hAnsi="Times New Roman"/>
          <w:color w:val="000000"/>
          <w:sz w:val="24"/>
          <w:szCs w:val="24"/>
        </w:rPr>
        <w:t xml:space="preserve">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9F7E3E" w:rsidRPr="006B2346" w:rsidRDefault="009F7E3E" w:rsidP="00135557">
      <w:p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lastRenderedPageBreak/>
        <w:t>5.2.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9F7E3E" w:rsidRPr="006B2346" w:rsidRDefault="009F7E3E" w:rsidP="00135557">
      <w:p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7E3E" w:rsidRPr="006B2346" w:rsidRDefault="009F7E3E" w:rsidP="00135557">
      <w:pPr>
        <w:pStyle w:val="a8"/>
        <w:spacing w:after="0"/>
        <w:ind w:right="-2" w:firstLine="709"/>
        <w:jc w:val="center"/>
      </w:pPr>
      <w:r w:rsidRPr="006B2346">
        <w:rPr>
          <w:b/>
          <w:bCs/>
        </w:rPr>
        <w:t>6. Прочие условия</w:t>
      </w:r>
    </w:p>
    <w:p w:rsidR="009F7E3E" w:rsidRPr="006B2346" w:rsidRDefault="009F7E3E" w:rsidP="001355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9F7E3E" w:rsidRPr="006B2346" w:rsidRDefault="009F7E3E" w:rsidP="001355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6.2. Настоящий Договор может быть расторгнут по обоюдному согласию Сторон.</w:t>
      </w:r>
    </w:p>
    <w:p w:rsidR="009F7E3E" w:rsidRPr="006B2346" w:rsidRDefault="009F7E3E" w:rsidP="001355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9F7E3E" w:rsidRPr="006B2346" w:rsidRDefault="009F7E3E" w:rsidP="001355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6.6. Неотъемлемой частью настоящего Договора является Техническое задание (Приложение №1 к настоящему Договору).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6B2346" w:rsidRDefault="009F7E3E" w:rsidP="00135557">
      <w:pPr>
        <w:pStyle w:val="a8"/>
        <w:spacing w:after="0"/>
        <w:ind w:right="851" w:firstLine="709"/>
        <w:jc w:val="center"/>
      </w:pPr>
      <w:r w:rsidRPr="006B2346">
        <w:rPr>
          <w:b/>
          <w:bCs/>
        </w:rPr>
        <w:t>7. Порядок разрешения споров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6B2346" w:rsidRDefault="009F7E3E" w:rsidP="009F7E3E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8.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9F7E3E" w:rsidRPr="006B2346" w:rsidTr="00A14F6F">
        <w:trPr>
          <w:trHeight w:val="5237"/>
        </w:trPr>
        <w:tc>
          <w:tcPr>
            <w:tcW w:w="4644" w:type="dxa"/>
          </w:tcPr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Поставщик:</w:t>
            </w:r>
          </w:p>
          <w:p w:rsidR="009F7E3E" w:rsidRPr="006B2346" w:rsidRDefault="009F7E3E" w:rsidP="00A14F6F">
            <w:pPr>
              <w:spacing w:after="0"/>
              <w:ind w:left="0"/>
            </w:pPr>
            <w:r w:rsidRPr="006B2346">
              <w:rPr>
                <w:rFonts w:ascii="Times New Roman" w:hAnsi="Times New Roman"/>
              </w:rPr>
              <w:t>_____________</w:t>
            </w: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9F7E3E" w:rsidRPr="006B2346" w:rsidRDefault="009F7E3E" w:rsidP="00A14F6F">
            <w:pPr>
              <w:spacing w:after="0"/>
              <w:ind w:left="0"/>
            </w:pPr>
            <w:r w:rsidRPr="006B2346">
              <w:rPr>
                <w:rFonts w:ascii="Times New Roman" w:hAnsi="Times New Roman"/>
                <w:b/>
              </w:rPr>
              <w:t>___________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/>
                <w:iCs w:val="0"/>
                <w:sz w:val="22"/>
                <w:szCs w:val="22"/>
              </w:rPr>
            </w:pP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9F7E3E" w:rsidRPr="006B2346" w:rsidRDefault="009F7E3E" w:rsidP="00A14F6F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9F7E3E" w:rsidRPr="006B2346" w:rsidRDefault="009F7E3E" w:rsidP="00A14F6F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6B2346">
              <w:rPr>
                <w:b/>
                <w:sz w:val="22"/>
                <w:szCs w:val="22"/>
              </w:rPr>
              <w:t xml:space="preserve">Покупатель: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 xml:space="preserve">Автономное учреждение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ИНН 1326211834, КПП 132701001,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ОГРН 1091326002020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Юридический/почтовый адрес: 430034, Республика Мордовия, </w:t>
            </w:r>
            <w:proofErr w:type="spellStart"/>
            <w:r w:rsidRPr="006B2346">
              <w:rPr>
                <w:rFonts w:ascii="Times New Roman" w:hAnsi="Times New Roman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</w:rPr>
              <w:t xml:space="preserve">, </w:t>
            </w:r>
            <w:proofErr w:type="spellStart"/>
            <w:r w:rsidRPr="006B2346">
              <w:rPr>
                <w:rFonts w:ascii="Times New Roman" w:hAnsi="Times New Roman"/>
              </w:rPr>
              <w:t>ул.Лодыгина</w:t>
            </w:r>
            <w:proofErr w:type="spellEnd"/>
            <w:r w:rsidRPr="006B2346">
              <w:rPr>
                <w:rFonts w:ascii="Times New Roman" w:hAnsi="Times New Roman"/>
              </w:rPr>
              <w:t>, д.3.</w:t>
            </w:r>
          </w:p>
          <w:p w:rsidR="009F7E3E" w:rsidRPr="0089739E" w:rsidRDefault="009F7E3E" w:rsidP="00A14F6F">
            <w:pPr>
              <w:spacing w:after="0"/>
              <w:ind w:left="-108"/>
              <w:rPr>
                <w:rFonts w:ascii="Times New Roman" w:hAnsi="Times New Roman"/>
                <w:lang w:val="it-IT"/>
              </w:rPr>
            </w:pPr>
            <w:r w:rsidRPr="006B2346">
              <w:rPr>
                <w:rFonts w:ascii="Times New Roman" w:hAnsi="Times New Roman"/>
              </w:rPr>
              <w:t>Тел</w:t>
            </w:r>
            <w:r w:rsidRPr="0089739E">
              <w:rPr>
                <w:rFonts w:ascii="Times New Roman" w:hAnsi="Times New Roman"/>
                <w:lang w:val="it-IT"/>
              </w:rPr>
              <w:t>./</w:t>
            </w:r>
            <w:r w:rsidRPr="006B2346">
              <w:rPr>
                <w:rFonts w:ascii="Times New Roman" w:hAnsi="Times New Roman"/>
              </w:rPr>
              <w:t>факс</w:t>
            </w:r>
            <w:r w:rsidRPr="0089739E">
              <w:rPr>
                <w:rFonts w:ascii="Times New Roman" w:hAnsi="Times New Roman"/>
                <w:lang w:val="it-IT"/>
              </w:rPr>
              <w:t xml:space="preserve"> (8342) 33-35-33, e-mail: tpm-13@yandex.ru.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6B2346">
              <w:rPr>
                <w:rFonts w:ascii="Times New Roman" w:hAnsi="Times New Roman"/>
              </w:rPr>
              <w:t>г.Саранска</w:t>
            </w:r>
            <w:proofErr w:type="spellEnd"/>
            <w:r w:rsidRPr="006B2346">
              <w:rPr>
                <w:rFonts w:ascii="Times New Roman" w:hAnsi="Times New Roman"/>
              </w:rPr>
              <w:t>,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 к/с 30101810100000000615, БИК 048952615. 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л/с 30096Ч60080), р/с 40601810552891000001, Отделение – НБ Республика Мордовия </w:t>
            </w:r>
            <w:proofErr w:type="spellStart"/>
            <w:r w:rsidRPr="006B2346">
              <w:rPr>
                <w:rFonts w:ascii="Times New Roman" w:hAnsi="Times New Roman"/>
                <w:sz w:val="22"/>
                <w:szCs w:val="22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  <w:sz w:val="22"/>
                <w:szCs w:val="22"/>
              </w:rPr>
              <w:t>, БИК 048952001.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F7E3E" w:rsidRPr="006B2346" w:rsidRDefault="009F7E3E" w:rsidP="00A14F6F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____________________________ /В.В. Якуба/</w:t>
            </w:r>
          </w:p>
        </w:tc>
      </w:tr>
    </w:tbl>
    <w:p w:rsidR="009F7E3E" w:rsidRPr="006B2346" w:rsidRDefault="009F7E3E" w:rsidP="009F7E3E">
      <w:pPr>
        <w:jc w:val="right"/>
        <w:rPr>
          <w:rFonts w:ascii="Times New Roman" w:hAnsi="Times New Roman"/>
          <w:bCs/>
        </w:rPr>
      </w:pPr>
    </w:p>
    <w:p w:rsidR="001D144F" w:rsidRPr="001D144F" w:rsidRDefault="001D144F" w:rsidP="001D144F">
      <w:pPr>
        <w:jc w:val="right"/>
        <w:rPr>
          <w:rFonts w:ascii="Times New Roman" w:hAnsi="Times New Roman"/>
          <w:bCs/>
        </w:rPr>
      </w:pP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</w:rPr>
        <w:br w:type="page"/>
      </w:r>
      <w:r w:rsidRPr="001D144F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 xml:space="preserve">к договору №______ 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>от «___»____________201__ г.</w:t>
      </w:r>
    </w:p>
    <w:p w:rsidR="001D144F" w:rsidRPr="001D144F" w:rsidRDefault="001D144F" w:rsidP="001D1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="001D144F" w:rsidRPr="001D144F">
        <w:rPr>
          <w:rFonts w:ascii="Times New Roman" w:hAnsi="Times New Roman"/>
          <w:b/>
          <w:caps/>
          <w:sz w:val="24"/>
          <w:szCs w:val="24"/>
        </w:rPr>
        <w:t>назначение комплекта оборудования</w:t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9F7E3E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8C0">
        <w:rPr>
          <w:rFonts w:ascii="Times New Roman" w:hAnsi="Times New Roman"/>
          <w:sz w:val="24"/>
          <w:szCs w:val="24"/>
        </w:rPr>
        <w:t>Комплект оборудования предназначен для измерения оптической мощности и энергии. Комплект оборудования состоит из устройства индикации, высокочувствительного термоэлектрического датчика, термоэлектрического датчика и пироэлектрического датчика.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E3E" w:rsidRPr="00941005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8C0">
        <w:rPr>
          <w:rFonts w:ascii="Times New Roman" w:hAnsi="Times New Roman"/>
          <w:sz w:val="24"/>
          <w:szCs w:val="24"/>
        </w:rPr>
        <w:t xml:space="preserve">Устройство индикации и датчики являются частью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0918C0">
        <w:rPr>
          <w:rFonts w:ascii="Times New Roman" w:hAnsi="Times New Roman"/>
          <w:sz w:val="24"/>
          <w:szCs w:val="24"/>
        </w:rPr>
        <w:t>системы и обеспечива</w:t>
      </w:r>
      <w:r>
        <w:rPr>
          <w:rFonts w:ascii="Times New Roman" w:hAnsi="Times New Roman"/>
          <w:sz w:val="24"/>
          <w:szCs w:val="24"/>
        </w:rPr>
        <w:t>ю</w:t>
      </w:r>
      <w:r w:rsidRPr="000918C0">
        <w:rPr>
          <w:rFonts w:ascii="Times New Roman" w:hAnsi="Times New Roman"/>
          <w:sz w:val="24"/>
          <w:szCs w:val="24"/>
        </w:rPr>
        <w:t>т ее целостность и возможность проведения заявленных измерений. Датчики не работают отдельно от устройства индикации</w:t>
      </w:r>
      <w:r>
        <w:rPr>
          <w:rFonts w:ascii="Times New Roman" w:hAnsi="Times New Roman"/>
          <w:sz w:val="24"/>
          <w:szCs w:val="24"/>
        </w:rPr>
        <w:t>.</w:t>
      </w:r>
      <w:r w:rsidRPr="00091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Датчики подключаю</w:t>
      </w:r>
      <w:r w:rsidRPr="000918C0">
        <w:rPr>
          <w:rFonts w:ascii="Times New Roman" w:hAnsi="Times New Roman"/>
          <w:sz w:val="24"/>
          <w:szCs w:val="24"/>
        </w:rPr>
        <w:t>тся к устройству индикации с помощью кабеля. Устройство индикации обрабатывает полученные сигналы от датчиков и отображает значение измерений. Высокочувствительный термоэлектрический датчик осуществляет прием оптического сигнала мощностью до 3 Вт. Наличие термоэлектрического датчика позволяет увеличить диапазон измерений оптической мощности до 150 Вт, а пироэлектрический датчик позволяет проводить измерения энергии импульсов до 1 мДж.</w:t>
      </w:r>
      <w:r w:rsidRPr="00941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E3E" w:rsidRP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1. основные технические требования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1.1. </w:t>
      </w:r>
      <w:r w:rsidRPr="001D144F">
        <w:rPr>
          <w:rFonts w:ascii="Times New Roman" w:hAnsi="Times New Roman"/>
          <w:b/>
          <w:caps/>
          <w:sz w:val="24"/>
          <w:szCs w:val="24"/>
        </w:rPr>
        <w:t>Требования, предъявляемые к комплекту оборудования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 </w:t>
      </w:r>
      <w:r w:rsidRPr="001D144F">
        <w:rPr>
          <w:rFonts w:ascii="Times New Roman" w:hAnsi="Times New Roman"/>
          <w:i/>
          <w:sz w:val="24"/>
          <w:szCs w:val="24"/>
        </w:rPr>
        <w:t>Общие требования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1.1.1.1.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1.1.1.2. Все оборудование должно быть новым и не бывшим в употреблении, не ранее </w:t>
      </w:r>
      <w:r w:rsidR="009F7E3E">
        <w:rPr>
          <w:rFonts w:ascii="Times New Roman" w:hAnsi="Times New Roman"/>
          <w:sz w:val="24"/>
          <w:szCs w:val="24"/>
        </w:rPr>
        <w:t xml:space="preserve">2017 </w:t>
      </w:r>
      <w:r w:rsidRPr="001D144F">
        <w:rPr>
          <w:rFonts w:ascii="Times New Roman" w:hAnsi="Times New Roman"/>
          <w:sz w:val="24"/>
          <w:szCs w:val="24"/>
        </w:rPr>
        <w:t xml:space="preserve">года выпуска. Оборудование не должно быть собрано из восстановленных узлов и агрегатов. Оборудование должно иметь торговую марку и выпускаться серийно. Все Оборудование должно соответствовать техническим требованиям, установленным в п.2 Технического задания. </w:t>
      </w:r>
    </w:p>
    <w:p w:rsid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Федерацию, иметь сертификаты соответствия. В случае, если оборудование подлежит сертификации Госстандарта РФ, Поставщик должен представить сертификаты соответствия.</w:t>
      </w:r>
    </w:p>
    <w:p w:rsidR="009F7E3E" w:rsidRPr="001D144F" w:rsidRDefault="009F7E3E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1.1.1.4. Все части комплекта  оборудования должны быть совместимы между собой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1.1.2. Требования к сертификации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1.1.2.1. Должны быть представлены сертификаты соответствия на все поставляемое оборудование.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1.1.3. Требования к технической документации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1.1.3.1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1.2. </w:t>
      </w:r>
      <w:r w:rsidRPr="001D144F">
        <w:rPr>
          <w:rFonts w:ascii="Times New Roman" w:hAnsi="Times New Roman"/>
          <w:b/>
          <w:caps/>
          <w:sz w:val="24"/>
          <w:szCs w:val="24"/>
        </w:rPr>
        <w:t>гарантийные обязательства</w:t>
      </w:r>
      <w:r w:rsidRPr="001D144F">
        <w:rPr>
          <w:rFonts w:ascii="Times New Roman" w:hAnsi="Times New Roman"/>
          <w:b/>
          <w:sz w:val="24"/>
          <w:szCs w:val="24"/>
        </w:rPr>
        <w:t xml:space="preserve">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D144F">
        <w:rPr>
          <w:rFonts w:ascii="Times New Roman" w:hAnsi="Times New Roman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lastRenderedPageBreak/>
        <w:t xml:space="preserve">1.2.2. Для всего комплекта Оборудования все обнаруженные во время гарантийного периода неисправности устраняются Поставщиком в течение 45 дней после получения извещения о неисправности. Гарантийное обслуживание должно осуществляться по адресу поставки Товара. В случае необходимости доставки оборудования в сервисные центры и обратно, расходы на доставку компенсирует Поставщик за свой счет.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</w:rPr>
        <w:t xml:space="preserve">1.2.3. </w:t>
      </w:r>
      <w:r w:rsidRPr="001D144F">
        <w:rPr>
          <w:rFonts w:ascii="Times New Roman" w:hAnsi="Times New Roman"/>
          <w:sz w:val="24"/>
          <w:szCs w:val="24"/>
          <w:lang w:eastAsia="zh-CN"/>
        </w:rPr>
        <w:t>Все запасные части, которые Поставщик устанавливает на оборудование в течение гарантийного периода, должны быть произведены и сертифицированы тем же производителем, что и исходное комплектующее оборудование и имели бы не худшие функциональные характеристики.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1.2.4. Поставщик должен обеспечить возможность послегарантийного обслуживания оборудования.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1.2.5.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1.2.6.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1.3. </w:t>
      </w:r>
      <w:r w:rsidRPr="001D144F">
        <w:rPr>
          <w:rFonts w:ascii="Times New Roman" w:hAnsi="Times New Roman"/>
          <w:b/>
          <w:caps/>
          <w:sz w:val="24"/>
          <w:szCs w:val="24"/>
        </w:rPr>
        <w:t xml:space="preserve">ТРЕБОВАНИЯ К </w:t>
      </w:r>
      <w:r w:rsidRPr="001D144F">
        <w:rPr>
          <w:rFonts w:ascii="Times New Roman" w:hAnsi="Times New Roman"/>
          <w:b/>
          <w:sz w:val="24"/>
          <w:szCs w:val="24"/>
        </w:rPr>
        <w:t>ПРИЕМКЕ ТОВАРА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1.3.1. Уполномоченный представитель Заказчика непосредственно в момент приемки оборудования от Поставщика осуществляет принятие Товара, поставленного в соответствии с условиями Договора посредством визуального осмотра по количеству, качеству и ассортименту. В случае несоответствия Товара обычно предъявляемым к такому Товару требованиям, Заказчик вправе не принимать такой Товар и предоставить мотивированный отказ от приемки Товара.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1.3.2. В случае предоставления Заказчиком мотивированного отказа от приемки Товара, Поставщик должен устранить все замечания Заказчика в установленные Договором сроки.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1.3.3. После подписания товарной накладной по форме ТОРГ-12, права на Оборудование переходят к Заказчику.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caps/>
          <w:sz w:val="24"/>
          <w:szCs w:val="24"/>
        </w:rPr>
        <w:sectPr w:rsidR="001D144F" w:rsidRPr="001D144F" w:rsidSect="00CE2A9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caps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 xml:space="preserve">2. СПЕЦИФИКАЦИЯ </w:t>
      </w:r>
      <w:r w:rsidR="00135557">
        <w:rPr>
          <w:rFonts w:ascii="Times New Roman" w:hAnsi="Times New Roman"/>
          <w:b/>
          <w:caps/>
          <w:sz w:val="24"/>
          <w:szCs w:val="24"/>
        </w:rPr>
        <w:t>на поставку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02"/>
        <w:gridCol w:w="5542"/>
        <w:gridCol w:w="1316"/>
        <w:gridCol w:w="707"/>
        <w:gridCol w:w="1449"/>
        <w:gridCol w:w="1316"/>
        <w:gridCol w:w="74"/>
        <w:gridCol w:w="98"/>
        <w:gridCol w:w="1236"/>
      </w:tblGrid>
      <w:tr w:rsidR="001D144F" w:rsidRPr="001D144F" w:rsidTr="00ED23FE">
        <w:trPr>
          <w:trHeight w:val="570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№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</w:tr>
      <w:tr w:rsidR="001D144F" w:rsidRPr="001D144F" w:rsidTr="00ED23FE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1.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Устройство индикации 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1D144F" w:rsidRPr="001D144F" w:rsidRDefault="001D144F" w:rsidP="001413A2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color w:val="000000"/>
                <w:lang w:eastAsia="zh-CN"/>
              </w:rPr>
              <w:t>Устройство индикации комплекта оборудования для измерения оптической мощности совместимо с термоэлектрическими, фотодиодными, пироэлектрическими измерительными датчиками.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Возможность подключения не менее двух независимых датчиков измерения, с возможностью отображения значений, их суммы, их разности.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Графический </w:t>
            </w:r>
            <w:r w:rsidRPr="001D144F">
              <w:rPr>
                <w:rFonts w:ascii="Times New Roman" w:hAnsi="Times New Roman"/>
                <w:lang w:val="en-US" w:eastAsia="en-US"/>
              </w:rPr>
              <w:t>LCD</w:t>
            </w:r>
            <w:r w:rsidRPr="001D144F">
              <w:rPr>
                <w:rFonts w:ascii="Times New Roman" w:hAnsi="Times New Roman"/>
                <w:lang w:eastAsia="en-US"/>
              </w:rPr>
              <w:t xml:space="preserve"> дисплей с разрешением не менее 64 х 240 пикселей, с подсветкой.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Частота обновления экрана, не менее 15 Гц.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Размер отображаемых цифр не менее 17 мм.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Функции измерения с построением графиков: мощности, энергии, и их средних значений.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Интерфейсы: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 xml:space="preserve">232, аналоговый выход 1В.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Корпус из ударопрочного материала с поворотным дисплеем, с экранировкой от ЭМИ, возможность использования вблизи импульсных лазеров.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Устройство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индикации </w:t>
            </w:r>
            <w:r w:rsidRPr="001D144F">
              <w:rPr>
                <w:rFonts w:ascii="Times New Roman" w:hAnsi="Times New Roman"/>
                <w:lang w:eastAsia="en-US"/>
              </w:rPr>
              <w:t>работает от встроенной батареи и от зарядного устройства.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Срок работы батареи: не менее 18 часов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Хранение данных на устройстве: не менее  10 файлов в энергозависимой памяти не менее  54 000 точек, с максимальной скоростью регистрации не менее 1500 точек/сек.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Перенос данных на ПК: Интерфейс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>232, скорость передачи данных не менее 1500 точек/сек.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Габариты в сложенном виде, не более, мм длинна </w:t>
            </w:r>
            <w:proofErr w:type="gramStart"/>
            <w:r w:rsidRPr="001D144F">
              <w:rPr>
                <w:rFonts w:ascii="Times New Roman" w:hAnsi="Times New Roman"/>
                <w:lang w:eastAsia="en-US"/>
              </w:rPr>
              <w:t>230  ширина</w:t>
            </w:r>
            <w:proofErr w:type="gramEnd"/>
            <w:r w:rsidRPr="001D144F">
              <w:rPr>
                <w:rFonts w:ascii="Times New Roman" w:hAnsi="Times New Roman"/>
                <w:lang w:eastAsia="en-US"/>
              </w:rPr>
              <w:t xml:space="preserve"> 200 высота 55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В комплекте с кабелем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>232.</w:t>
            </w:r>
            <w:r w:rsidRPr="001D144F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Высокочувствительный термоэлектрический датчик измерения мощности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входной апертуры, мм не менее </w:t>
            </w:r>
            <w:r w:rsidR="000126DA">
              <w:rPr>
                <w:rFonts w:ascii="Times New Roman" w:hAnsi="Times New Roman"/>
                <w:lang w:eastAsia="zh-CN"/>
              </w:rPr>
              <w:t>9</w:t>
            </w:r>
            <w:r w:rsidRPr="001D144F">
              <w:rPr>
                <w:rFonts w:ascii="Times New Roman" w:hAnsi="Times New Roman"/>
                <w:lang w:eastAsia="zh-CN"/>
              </w:rPr>
              <w:t>,5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Спектральный диапазон, мкм: минимальное значение не более 0,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19  максимальное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значение  не менее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мощности: минимально значение не более   10 мкВт максимальное значение не менее 3Вт.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Максимальная средняя плотность мощности,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,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1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Измеряемый диапазон энергий: минимальное значение не более 20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мкДж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 максимальное значение  не менее 2Дж.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Лучевая прочность,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менее :</w:t>
            </w:r>
            <w:proofErr w:type="gram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100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1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0,5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2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4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FC. SMA, SC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0,2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13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Термоэлектрический датчик измерения мощности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</w:t>
            </w:r>
            <w:r w:rsidR="000126DA">
              <w:rPr>
                <w:rFonts w:ascii="Times New Roman" w:hAnsi="Times New Roman"/>
                <w:lang w:eastAsia="zh-CN"/>
              </w:rPr>
              <w:t>входной апертуры, мм не менее 26</w:t>
            </w:r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Спектральный диапазон, мкм: минимальное значение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 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>,19 максимальное значение не менее 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мощности минимальное значение не более 40 мВт максимальное значение не менее 150 Вт.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Время работы без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перегрева  в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режиме 150 Вт  -не менее 1,5 мин.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100 Вт – не менее 2,2 мин.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50 Вт – непрерывно.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менее,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измерения мощности 150 Вт  12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измерения мощности 50 Вт 17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энергии минимальное значение не более  20 мДж максимальное значение не менее  100Дж.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менее  100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5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для  импульса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длительностью 0,5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10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30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FC. SMA, SC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0,3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255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Пироэлектрический датчик измерения энергии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входной апертуры, мм не менее </w:t>
            </w:r>
            <w:r w:rsidR="000126DA">
              <w:rPr>
                <w:rFonts w:ascii="Times New Roman" w:hAnsi="Times New Roman"/>
                <w:lang w:eastAsia="zh-CN"/>
              </w:rPr>
              <w:t>8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Спектральный диапазон, мкм минимальное значение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 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>,15 максимальное значение не менее  12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Коэффициент отражения от входной поверхности, не более,%  50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Диапазон измерения энергии от 0,2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мкДж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до1мДж</w:t>
            </w:r>
          </w:p>
          <w:p w:rsidR="001D144F" w:rsidRPr="001D144F" w:rsidRDefault="001D144F" w:rsidP="001413A2">
            <w:pPr>
              <w:suppressAutoHyphens/>
              <w:spacing w:after="0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частота повторений, не менее, кГц 25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менее,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30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Максимальное значение средней мощности, не менее, Вт 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Максимальная длительность импульса, не менее,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0,1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100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0,2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300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FC, SMA, SC.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0,25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1031" w:type="pct"/>
          <w:wAfter w:w="452" w:type="pct"/>
          <w:trHeight w:val="522"/>
        </w:trPr>
        <w:tc>
          <w:tcPr>
            <w:tcW w:w="187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Поставщик: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4" w:type="pct"/>
            <w:gridSpan w:val="5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Заказчик:</w:t>
            </w:r>
          </w:p>
        </w:tc>
      </w:tr>
      <w:tr w:rsidR="001D144F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31" w:type="pct"/>
          <w:wAfter w:w="418" w:type="pct"/>
          <w:trHeight w:val="575"/>
        </w:trPr>
        <w:tc>
          <w:tcPr>
            <w:tcW w:w="187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7" w:type="pct"/>
            <w:gridSpan w:val="6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Генеральный директор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АУ «Технопарк - Мордовия»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D144F" w:rsidRPr="001D144F" w:rsidRDefault="001D144F" w:rsidP="001D144F">
      <w:pPr>
        <w:suppressAutoHyphens/>
        <w:spacing w:after="0"/>
        <w:ind w:left="0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3785" w:type="pct"/>
        <w:tblInd w:w="2255" w:type="dxa"/>
        <w:tblLook w:val="01E0" w:firstRow="1" w:lastRow="1" w:firstColumn="1" w:lastColumn="1" w:noHBand="0" w:noVBand="0"/>
      </w:tblPr>
      <w:tblGrid>
        <w:gridCol w:w="5760"/>
        <w:gridCol w:w="5433"/>
      </w:tblGrid>
      <w:tr w:rsidR="001D144F" w:rsidRPr="0037611D" w:rsidTr="001413A2">
        <w:trPr>
          <w:trHeight w:val="248"/>
        </w:trPr>
        <w:tc>
          <w:tcPr>
            <w:tcW w:w="2573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 w:right="-2409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______________________ /____________/</w:t>
            </w:r>
          </w:p>
        </w:tc>
        <w:tc>
          <w:tcPr>
            <w:tcW w:w="2427" w:type="pct"/>
          </w:tcPr>
          <w:p w:rsidR="001D144F" w:rsidRPr="0037611D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_________________________ /В.В. Якуба/</w:t>
            </w:r>
          </w:p>
        </w:tc>
      </w:tr>
    </w:tbl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37611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FF03C8" w:rsidRDefault="00FF03C8"/>
    <w:sectPr w:rsidR="00FF03C8" w:rsidSect="00BF3013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55" w:rsidRDefault="00CE5555">
      <w:pPr>
        <w:spacing w:after="0"/>
      </w:pPr>
      <w:r>
        <w:separator/>
      </w:r>
    </w:p>
  </w:endnote>
  <w:endnote w:type="continuationSeparator" w:id="0">
    <w:p w:rsidR="00CE5555" w:rsidRDefault="00CE55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Default="00135557" w:rsidP="00DA5FC6">
    <w:pPr>
      <w:pStyle w:val="a5"/>
      <w:ind w:left="-993"/>
      <w:rPr>
        <w:color w:val="A6A6A6"/>
        <w:sz w:val="16"/>
        <w:szCs w:val="16"/>
      </w:rPr>
    </w:pPr>
  </w:p>
  <w:p w:rsidR="00AE7E87" w:rsidRPr="007B0571" w:rsidRDefault="00135557" w:rsidP="00DA5FC6">
    <w:pPr>
      <w:pStyle w:val="a5"/>
      <w:ind w:left="-993"/>
      <w:rPr>
        <w:rFonts w:ascii="Times New Roman" w:hAnsi="Times New Roman"/>
        <w:color w:val="A6A6A6"/>
        <w:sz w:val="16"/>
        <w:szCs w:val="16"/>
      </w:rPr>
    </w:pPr>
  </w:p>
  <w:p w:rsidR="00AE7E87" w:rsidRDefault="00135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55" w:rsidRDefault="00CE5555">
      <w:pPr>
        <w:spacing w:after="0"/>
      </w:pPr>
      <w:r>
        <w:separator/>
      </w:r>
    </w:p>
  </w:footnote>
  <w:footnote w:type="continuationSeparator" w:id="0">
    <w:p w:rsidR="00CE5555" w:rsidRDefault="00CE55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Pr="007B0571" w:rsidRDefault="00135557" w:rsidP="00DF3951">
    <w:pPr>
      <w:pStyle w:val="a3"/>
      <w:jc w:val="right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E7"/>
    <w:rsid w:val="000126DA"/>
    <w:rsid w:val="000D3BA8"/>
    <w:rsid w:val="00135557"/>
    <w:rsid w:val="001D144F"/>
    <w:rsid w:val="002965E8"/>
    <w:rsid w:val="003F3174"/>
    <w:rsid w:val="005C0DB5"/>
    <w:rsid w:val="005F6E7F"/>
    <w:rsid w:val="00622CDE"/>
    <w:rsid w:val="006E1BC0"/>
    <w:rsid w:val="009F7E3E"/>
    <w:rsid w:val="00BD3BE7"/>
    <w:rsid w:val="00CE2A97"/>
    <w:rsid w:val="00CE5555"/>
    <w:rsid w:val="00ED23F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76D47-9218-4140-8FAB-67646CD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4F"/>
    <w:pPr>
      <w:spacing w:after="200" w:line="240" w:lineRule="auto"/>
      <w:ind w:left="-42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D144F"/>
    <w:pPr>
      <w:ind w:left="720"/>
      <w:contextualSpacing/>
    </w:pPr>
  </w:style>
  <w:style w:type="character" w:customStyle="1" w:styleId="FontStyle27">
    <w:name w:val="Font Style27"/>
    <w:uiPriority w:val="99"/>
    <w:rsid w:val="001D144F"/>
    <w:rPr>
      <w:rFonts w:ascii="Arial" w:hAnsi="Arial" w:cs="Arial"/>
      <w:i/>
      <w:iCs/>
      <w:sz w:val="20"/>
      <w:szCs w:val="20"/>
    </w:rPr>
  </w:style>
  <w:style w:type="paragraph" w:customStyle="1" w:styleId="ConsNormal">
    <w:name w:val="ConsNormal"/>
    <w:uiPriority w:val="99"/>
    <w:rsid w:val="001D144F"/>
    <w:pPr>
      <w:suppressAutoHyphens/>
      <w:spacing w:after="0" w:line="240" w:lineRule="auto"/>
      <w:ind w:firstLine="720"/>
    </w:pPr>
    <w:rPr>
      <w:rFonts w:ascii="Consultant" w:eastAsia="Arial" w:hAnsi="Consultant" w:cs="Times New Roman"/>
      <w:kern w:val="1"/>
      <w:sz w:val="16"/>
      <w:szCs w:val="20"/>
      <w:lang w:eastAsia="ar-SA"/>
    </w:rPr>
  </w:style>
  <w:style w:type="paragraph" w:customStyle="1" w:styleId="Style20">
    <w:name w:val="Style20"/>
    <w:basedOn w:val="a"/>
    <w:uiPriority w:val="99"/>
    <w:rsid w:val="001D144F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D144F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D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13</cp:revision>
  <cp:lastPrinted>2018-05-21T08:41:00Z</cp:lastPrinted>
  <dcterms:created xsi:type="dcterms:W3CDTF">2018-04-26T13:26:00Z</dcterms:created>
  <dcterms:modified xsi:type="dcterms:W3CDTF">2018-05-21T08:42:00Z</dcterms:modified>
</cp:coreProperties>
</file>