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29" w:rsidRPr="00C50CBE" w:rsidRDefault="00A37C29" w:rsidP="00600B0C">
      <w:pPr>
        <w:pStyle w:val="a5"/>
        <w:spacing w:line="240" w:lineRule="auto"/>
        <w:ind w:left="-567" w:firstLine="709"/>
        <w:jc w:val="right"/>
        <w:rPr>
          <w:szCs w:val="22"/>
        </w:rPr>
      </w:pPr>
      <w:r w:rsidRPr="00C50CBE">
        <w:rPr>
          <w:szCs w:val="22"/>
        </w:rPr>
        <w:t>Приложение №</w:t>
      </w:r>
      <w:r w:rsidR="006C6F89" w:rsidRPr="00C50CBE">
        <w:rPr>
          <w:szCs w:val="22"/>
        </w:rPr>
        <w:t>6</w:t>
      </w:r>
    </w:p>
    <w:p w:rsidR="00A37C29" w:rsidRPr="00C50CBE" w:rsidRDefault="00A37C29" w:rsidP="00600B0C">
      <w:pPr>
        <w:pStyle w:val="a5"/>
        <w:spacing w:line="240" w:lineRule="auto"/>
        <w:ind w:firstLine="709"/>
        <w:rPr>
          <w:szCs w:val="22"/>
        </w:rPr>
      </w:pPr>
      <w:r w:rsidRPr="00C50CBE">
        <w:rPr>
          <w:szCs w:val="22"/>
        </w:rPr>
        <w:t>ПРОЕКТ ДОГОВОРА</w:t>
      </w:r>
    </w:p>
    <w:p w:rsidR="00A37C29" w:rsidRPr="00C50CBE" w:rsidRDefault="00A37C29" w:rsidP="00600B0C">
      <w:pPr>
        <w:pStyle w:val="a5"/>
        <w:spacing w:line="240" w:lineRule="auto"/>
        <w:ind w:firstLine="709"/>
        <w:rPr>
          <w:szCs w:val="22"/>
        </w:rPr>
      </w:pPr>
      <w:r w:rsidRPr="00C50CBE">
        <w:rPr>
          <w:szCs w:val="22"/>
        </w:rPr>
        <w:t xml:space="preserve"> ДОГОВОР №________ </w:t>
      </w:r>
    </w:p>
    <w:p w:rsidR="00A37C29" w:rsidRPr="00C50CBE" w:rsidRDefault="00A37C29" w:rsidP="00600B0C">
      <w:pPr>
        <w:pStyle w:val="a6"/>
        <w:spacing w:after="0"/>
        <w:ind w:firstLine="709"/>
        <w:rPr>
          <w:sz w:val="22"/>
          <w:szCs w:val="22"/>
          <w:lang w:eastAsia="ru-RU"/>
        </w:rPr>
      </w:pPr>
    </w:p>
    <w:p w:rsidR="00A37C29" w:rsidRPr="00C50CBE" w:rsidRDefault="00A37C29" w:rsidP="00600B0C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>г. Саранск</w:t>
      </w:r>
      <w:r w:rsidRPr="00C50CBE">
        <w:rPr>
          <w:rFonts w:ascii="Times New Roman" w:hAnsi="Times New Roman" w:cs="Times New Roman"/>
          <w:lang w:eastAsia="ru-RU"/>
        </w:rPr>
        <w:tab/>
      </w:r>
      <w:r w:rsidRPr="00C50CBE">
        <w:rPr>
          <w:rFonts w:ascii="Times New Roman" w:hAnsi="Times New Roman" w:cs="Times New Roman"/>
          <w:lang w:eastAsia="ru-RU"/>
        </w:rPr>
        <w:tab/>
      </w:r>
      <w:r w:rsidRPr="00C50CBE">
        <w:rPr>
          <w:rFonts w:ascii="Times New Roman" w:hAnsi="Times New Roman" w:cs="Times New Roman"/>
          <w:lang w:eastAsia="ru-RU"/>
        </w:rPr>
        <w:tab/>
      </w:r>
      <w:r w:rsidRPr="00C50CBE">
        <w:rPr>
          <w:rFonts w:ascii="Times New Roman" w:hAnsi="Times New Roman" w:cs="Times New Roman"/>
          <w:lang w:eastAsia="ru-RU"/>
        </w:rPr>
        <w:tab/>
        <w:t xml:space="preserve">                                       «___»  ____________ 201_ г.</w:t>
      </w:r>
    </w:p>
    <w:p w:rsidR="00A37C29" w:rsidRPr="00C50CBE" w:rsidRDefault="00A37C29" w:rsidP="00600B0C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  <w:b/>
        </w:rPr>
        <w:t>Автономное учреждение «Технопарк - Мордовия»</w:t>
      </w:r>
      <w:r w:rsidRPr="00C50CBE">
        <w:rPr>
          <w:rFonts w:ascii="Times New Roman" w:hAnsi="Times New Roman" w:cs="Times New Roman"/>
        </w:rPr>
        <w:t>, именуемое в дальнейшем «</w:t>
      </w:r>
      <w:r w:rsidRPr="00C50CBE">
        <w:rPr>
          <w:rFonts w:ascii="Times New Roman" w:hAnsi="Times New Roman" w:cs="Times New Roman"/>
          <w:b/>
        </w:rPr>
        <w:t>Заказчик</w:t>
      </w:r>
      <w:r w:rsidRPr="00C50CBE">
        <w:rPr>
          <w:rFonts w:ascii="Times New Roman" w:hAnsi="Times New Roman" w:cs="Times New Roman"/>
        </w:rPr>
        <w:t>», в лице Генерального директора Якубы Виктора Васильевича, действующего на основании Устава, с одной стороны, и ________________</w:t>
      </w:r>
      <w:r w:rsidRPr="00C50CBE">
        <w:rPr>
          <w:rFonts w:ascii="Times New Roman" w:hAnsi="Times New Roman" w:cs="Times New Roman"/>
          <w:i/>
          <w:iCs/>
        </w:rPr>
        <w:t>,</w:t>
      </w:r>
      <w:r w:rsidRPr="00C50CBE">
        <w:rPr>
          <w:rFonts w:ascii="Times New Roman" w:hAnsi="Times New Roman" w:cs="Times New Roman"/>
        </w:rPr>
        <w:t xml:space="preserve"> именуемое в дальнейшем «</w:t>
      </w:r>
      <w:r w:rsidRPr="00C50CBE">
        <w:rPr>
          <w:rFonts w:ascii="Times New Roman" w:eastAsia="Calibri" w:hAnsi="Times New Roman" w:cs="Times New Roman"/>
          <w:b/>
        </w:rPr>
        <w:t>Подрядчик</w:t>
      </w:r>
      <w:r w:rsidRPr="00C50CBE">
        <w:rPr>
          <w:rFonts w:ascii="Times New Roman" w:eastAsia="Calibri" w:hAnsi="Times New Roman" w:cs="Times New Roman"/>
        </w:rPr>
        <w:t>»,</w:t>
      </w:r>
      <w:r w:rsidRPr="00C50CBE">
        <w:rPr>
          <w:rFonts w:ascii="Times New Roman" w:hAnsi="Times New Roman" w:cs="Times New Roman"/>
        </w:rPr>
        <w:t xml:space="preserve"> в лице ____________________</w:t>
      </w:r>
      <w:r w:rsidRPr="00C50CBE">
        <w:rPr>
          <w:rFonts w:ascii="Times New Roman" w:eastAsia="Calibri" w:hAnsi="Times New Roman" w:cs="Times New Roman"/>
        </w:rPr>
        <w:t>,</w:t>
      </w:r>
      <w:r w:rsidRPr="00C50CBE">
        <w:rPr>
          <w:rFonts w:ascii="Times New Roman" w:hAnsi="Times New Roman" w:cs="Times New Roman"/>
        </w:rPr>
        <w:t xml:space="preserve"> действующего на основании ______________</w:t>
      </w:r>
      <w:r w:rsidRPr="00C50CBE">
        <w:rPr>
          <w:rFonts w:ascii="Times New Roman" w:eastAsia="Calibri" w:hAnsi="Times New Roman" w:cs="Times New Roman"/>
        </w:rPr>
        <w:t>,</w:t>
      </w:r>
      <w:r w:rsidRPr="00C50CBE">
        <w:rPr>
          <w:rFonts w:ascii="Times New Roman" w:hAnsi="Times New Roman" w:cs="Times New Roman"/>
        </w:rPr>
        <w:t xml:space="preserve"> с другой стороны, совместно именуемые «Стороны», каждая в отдельности «Сторона», заключили настоящий договор (далее - Договор) о нижеследующем: 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  <w:r w:rsidRPr="00C50CBE">
        <w:rPr>
          <w:b/>
          <w:sz w:val="22"/>
          <w:szCs w:val="22"/>
        </w:rPr>
        <w:t>1. ПРЕДМЕТ ДОГОВОРА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</w:rPr>
        <w:t xml:space="preserve">1.1. Заказчик поручает, а Подрядчик принимает на себя обязательства по </w:t>
      </w:r>
      <w:r w:rsidR="003E7478" w:rsidRPr="00C50CBE">
        <w:rPr>
          <w:rFonts w:ascii="Times New Roman" w:hAnsi="Times New Roman" w:cs="Times New Roman"/>
        </w:rPr>
        <w:t xml:space="preserve">выполнению комплекса работ по обеспечению станком для тонкого шлифования, полирования и доводки оптических деталей (далее Оборудование), в том числе по поставке Оборудования, его монтажу, пуско-наладочным работам, вводу в эксплуатацию, гарантийному обслуживанию и подготовке специалистов </w:t>
      </w:r>
      <w:r w:rsidRPr="00C50CBE">
        <w:rPr>
          <w:rFonts w:ascii="Times New Roman" w:hAnsi="Times New Roman" w:cs="Times New Roman"/>
        </w:rPr>
        <w:t xml:space="preserve">(далее - Работы), а Заказчик обязуется принять и оплатить выполненные работы 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1.2. Работы выполняются в соответствии с Техническим заданием (Приложение №1 к Договору) иждивением Подрядчика.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  <w:r w:rsidRPr="00C50CBE">
        <w:rPr>
          <w:b/>
          <w:sz w:val="22"/>
          <w:szCs w:val="22"/>
        </w:rPr>
        <w:t>2. УСЛОВИЯ ВЫПОЛНЕНИЯ РАБОТ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 xml:space="preserve">2.1. Срок выполнения работ: </w:t>
      </w:r>
      <w:r w:rsidR="003E7478" w:rsidRPr="00C50CBE">
        <w:rPr>
          <w:sz w:val="22"/>
          <w:szCs w:val="22"/>
        </w:rPr>
        <w:t>03.09.</w:t>
      </w:r>
      <w:r w:rsidRPr="00C50CBE">
        <w:rPr>
          <w:sz w:val="22"/>
          <w:szCs w:val="22"/>
        </w:rPr>
        <w:t>2018 г.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2.2. Подрядчик вправе досрочно выполнить работы с предварительного письменного согласия Заказчика.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2.3. Место выполнения Работ по адресу Заказчика: Республика Мордовия, г. Саранск, ул. Лодыгина, д.3.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  <w:r w:rsidRPr="00C50CBE">
        <w:rPr>
          <w:b/>
          <w:sz w:val="22"/>
          <w:szCs w:val="22"/>
        </w:rPr>
        <w:t>3. ПРАВА И ОБЯЗАННОСТИ СТОРОН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>3.1. Подрядчик обязуется</w:t>
      </w:r>
      <w:r w:rsidRPr="00C50CBE">
        <w:rPr>
          <w:rFonts w:ascii="Times New Roman" w:hAnsi="Times New Roman" w:cs="Times New Roman"/>
          <w:noProof/>
          <w:lang w:eastAsia="ru-RU"/>
        </w:rPr>
        <w:t>:</w:t>
      </w:r>
      <w:r w:rsidRPr="00C50CBE">
        <w:rPr>
          <w:rFonts w:ascii="Times New Roman" w:hAnsi="Times New Roman" w:cs="Times New Roman"/>
          <w:lang w:eastAsia="ru-RU"/>
        </w:rPr>
        <w:t xml:space="preserve"> 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>3.1.1. Предоставить Оборудование и используемые при выполнении Работ материалы  свободными от любых прав и притязаний третьих лиц, не находящимися в залоге или под арестом, прошедшими надлежащее таможенное оформление.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 xml:space="preserve">3.1.2. </w:t>
      </w:r>
      <w:r w:rsidRPr="00C50CBE">
        <w:rPr>
          <w:rFonts w:ascii="Times New Roman" w:hAnsi="Times New Roman" w:cs="Times New Roman"/>
          <w:color w:val="000000"/>
          <w:lang w:eastAsia="ru-RU"/>
        </w:rPr>
        <w:t xml:space="preserve">Выполнить Работы </w:t>
      </w:r>
      <w:r w:rsidR="001556F5" w:rsidRPr="00C50CBE">
        <w:rPr>
          <w:rFonts w:ascii="Times New Roman" w:hAnsi="Times New Roman" w:cs="Times New Roman"/>
          <w:color w:val="000000"/>
          <w:lang w:eastAsia="ru-RU"/>
        </w:rPr>
        <w:t>надлежащего качества</w:t>
      </w:r>
      <w:r w:rsidRPr="00C50CBE">
        <w:rPr>
          <w:rFonts w:ascii="Times New Roman" w:hAnsi="Times New Roman" w:cs="Times New Roman"/>
          <w:color w:val="000000"/>
          <w:lang w:eastAsia="ru-RU"/>
        </w:rPr>
        <w:t xml:space="preserve"> в соответствии с Техническим заданием (Приложение №1 к настоящему Договору</w:t>
      </w:r>
      <w:r w:rsidR="00D30B0E">
        <w:rPr>
          <w:rFonts w:ascii="Times New Roman" w:hAnsi="Times New Roman" w:cs="Times New Roman"/>
          <w:lang w:eastAsia="ru-RU"/>
        </w:rPr>
        <w:t>)</w:t>
      </w:r>
      <w:r w:rsidRPr="00C50CBE">
        <w:rPr>
          <w:rFonts w:ascii="Times New Roman" w:hAnsi="Times New Roman" w:cs="Times New Roman"/>
          <w:lang w:eastAsia="ru-RU"/>
        </w:rPr>
        <w:t>: осуществить поставку Оборудования, в том числе его доставку (с учетом погрузочно-разгрузочных работ) в подготовленное Заказчиком в соответствии с п.3.2.3 Договора помещение, произвести монтаж, пуско-наладку, ввод в эксплуатацию, гарантийное обслуживание, подготовку специалистов Заказчика, в сроки установленные настоящим Договором.</w:t>
      </w:r>
    </w:p>
    <w:p w:rsidR="00A37C29" w:rsidRPr="00C50CBE" w:rsidRDefault="00A37C29" w:rsidP="00600B0C">
      <w:pPr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>3.1.3. Обеспечить бесперебойное функционирование Оборудования при нормальной эксплуатации результата выполненных Работ в течение гарантийного срока.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noProof/>
          <w:lang w:eastAsia="ru-RU"/>
        </w:rPr>
        <w:t xml:space="preserve">3.1.4. </w:t>
      </w:r>
      <w:r w:rsidRPr="00C50CBE">
        <w:rPr>
          <w:rFonts w:ascii="Times New Roman" w:hAnsi="Times New Roman" w:cs="Times New Roman"/>
          <w:lang w:eastAsia="ru-RU"/>
        </w:rPr>
        <w:t>Обеспечить своевременное устранение недостатков и дефектов, выявленных при приемке Работ и в течение гарантийного срока эксплуатации результата выполненных Работ.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noProof/>
          <w:lang w:eastAsia="ru-RU"/>
        </w:rPr>
        <w:t>3.1.5. Провести подготовку сотрудников Заказчика в количестве не менее 3 (трех) человек в объеме, необходимом для работы на Оборудовании и оперативного устранения недостатков и дефектов Оборудования.</w:t>
      </w:r>
    </w:p>
    <w:p w:rsidR="00A37C29" w:rsidRPr="00C50CBE" w:rsidRDefault="00A37C29" w:rsidP="00600B0C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>3.1.6. Выполнить работы в полном соответствии с нормами действующего законодательства, в том числе ГОСТами, СНИПами и иными нормативными правовыми актами.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>3.2. Заказчик обязуется: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>3.2.1. Своевременно оплатить Работы по настоящему Договору в соответствии с порядком, изложенным в пункте 4.2 настоящего Договора.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>3.2.2. Принять результат выполненных Работ (этапа Работ) в соответствии с условиями настоящего Договора.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 xml:space="preserve">3.2.3. Обеспечить Подрядчику доступ в помещение, в котором будет установлено Оборудование, и подключение энергоресурсов, необходимых и достаточных для выполнения Работ, предусмотренных настоящим Договором. 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lastRenderedPageBreak/>
        <w:t>3.3. Заказчик вправе во всякое время проверять ход и качество выполняемых Подрядчиком Работ.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  <w:lang w:eastAsia="ru-RU"/>
        </w:rPr>
      </w:pPr>
      <w:r w:rsidRPr="00C50CBE">
        <w:rPr>
          <w:sz w:val="22"/>
          <w:szCs w:val="22"/>
          <w:lang w:eastAsia="ru-RU"/>
        </w:rPr>
        <w:t>3.4. Риск случайной гибели или случайного повреждения Оборудования переходит на Заказчика с момента принятия им выполненных Работ в соответствии с условиями настоящего Договора.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  <w:r w:rsidRPr="00C50CBE">
        <w:rPr>
          <w:b/>
          <w:sz w:val="22"/>
          <w:szCs w:val="22"/>
        </w:rPr>
        <w:t>4. ЦЕНА ДОГОВОРА И ПОРЯДОК ОПЛАТЫ</w:t>
      </w:r>
    </w:p>
    <w:p w:rsidR="008F599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2"/>
          <w:szCs w:val="22"/>
        </w:rPr>
      </w:pPr>
      <w:r w:rsidRPr="00C50CBE">
        <w:rPr>
          <w:sz w:val="22"/>
          <w:szCs w:val="22"/>
        </w:rPr>
        <w:t>4.1. Общая стоимость настоящего Договора составляет ______ рублей</w:t>
      </w:r>
      <w:r w:rsidR="008F5999" w:rsidRPr="00C50CBE">
        <w:rPr>
          <w:sz w:val="22"/>
          <w:szCs w:val="22"/>
        </w:rPr>
        <w:t xml:space="preserve"> </w:t>
      </w:r>
      <w:r w:rsidR="008F5999" w:rsidRPr="00C50CBE">
        <w:rPr>
          <w:i/>
          <w:sz w:val="22"/>
          <w:szCs w:val="22"/>
        </w:rPr>
        <w:t>(в соответствии с коммерческим предложением Победителя запроса предложений)</w:t>
      </w:r>
      <w:r w:rsidRPr="00C50CBE">
        <w:rPr>
          <w:sz w:val="22"/>
          <w:szCs w:val="22"/>
        </w:rPr>
        <w:t xml:space="preserve">, в т. ч. НДС_____%, в размере </w:t>
      </w:r>
      <w:r w:rsidRPr="00C50CBE">
        <w:rPr>
          <w:i/>
          <w:sz w:val="22"/>
          <w:szCs w:val="22"/>
        </w:rPr>
        <w:t>(в случае, если Подр</w:t>
      </w:r>
      <w:r w:rsidR="008F5999" w:rsidRPr="00C50CBE">
        <w:rPr>
          <w:i/>
          <w:sz w:val="22"/>
          <w:szCs w:val="22"/>
        </w:rPr>
        <w:t>ядчик является плательщиком НДС).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4.2. Оплата стоимости настоящего Договора производится в следующем порядке: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 xml:space="preserve">Оплата </w:t>
      </w:r>
      <w:r w:rsidR="00B6320D" w:rsidRPr="00C50CBE">
        <w:rPr>
          <w:sz w:val="22"/>
          <w:szCs w:val="22"/>
        </w:rPr>
        <w:t xml:space="preserve">выполненных работ </w:t>
      </w:r>
      <w:r w:rsidRPr="00C50CBE">
        <w:rPr>
          <w:sz w:val="22"/>
          <w:szCs w:val="22"/>
        </w:rPr>
        <w:t xml:space="preserve">производится </w:t>
      </w:r>
      <w:r w:rsidR="008F5999" w:rsidRPr="00C50CBE">
        <w:rPr>
          <w:bCs/>
          <w:sz w:val="22"/>
          <w:szCs w:val="22"/>
        </w:rPr>
        <w:t>Заказчиком</w:t>
      </w:r>
      <w:r w:rsidRPr="00C50CBE">
        <w:rPr>
          <w:sz w:val="22"/>
          <w:szCs w:val="22"/>
        </w:rPr>
        <w:t xml:space="preserve"> на основании выставленного </w:t>
      </w:r>
      <w:r w:rsidR="00B83840" w:rsidRPr="00C50CBE">
        <w:rPr>
          <w:bCs/>
          <w:sz w:val="22"/>
          <w:szCs w:val="22"/>
        </w:rPr>
        <w:t xml:space="preserve">Подрядчиком </w:t>
      </w:r>
      <w:r w:rsidRPr="00C50CBE">
        <w:rPr>
          <w:sz w:val="22"/>
          <w:szCs w:val="22"/>
        </w:rPr>
        <w:t xml:space="preserve"> счета на оплату в размере 100% от общей цены, указанной в п. 4.1. настоящего Договора, в течение 20 (двадцати) банковских дней с даты приемки всего объема выполненных Работ.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 xml:space="preserve">4.3. В стоимость Договора включены все расходы Подрядчика, в том числе по поставке Оборудования и материалов, используемых при выполнении работ, доставке его на объект Заказчика, погрузочно-разгрузочным работам, монтажу, пуско-наладке, вводу в эксплуатацию, гарантийному обслуживанию, подготовке специалистов, страхованию, транспортные, таможенные, налоговые и иные расходы, а также налоги, сборы, предусмотренные действующим законодательством РФ, все затраты, издержки и другие расходы, связанные с выполнением настоящего Договора. Все затраты, связанные с заключением и оформлением Договора и иных документов по обеспечению исполнения Договора, несет Подрядчик. </w:t>
      </w:r>
    </w:p>
    <w:p w:rsidR="005D7E52" w:rsidRPr="00C50CBE" w:rsidRDefault="005D7E52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Цена договора является твердой и определяется на весь срок его исполнения.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4.4. Моментом осуществления платежа считается момент списания денежных средств с расчетного счета Заказчика.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b/>
          <w:sz w:val="22"/>
          <w:szCs w:val="22"/>
        </w:rPr>
      </w:pP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  <w:r w:rsidRPr="00C50CBE">
        <w:rPr>
          <w:b/>
          <w:sz w:val="22"/>
          <w:szCs w:val="22"/>
        </w:rPr>
        <w:t>5. ПОРЯДОК СДАЧИ-ПРИЕМКИ РАБОТ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noProof/>
          <w:sz w:val="22"/>
          <w:szCs w:val="22"/>
          <w:lang w:eastAsia="ru-RU"/>
        </w:rPr>
      </w:pPr>
      <w:r w:rsidRPr="00C50CBE">
        <w:rPr>
          <w:noProof/>
          <w:sz w:val="22"/>
          <w:szCs w:val="22"/>
          <w:lang w:eastAsia="ru-RU"/>
        </w:rPr>
        <w:t xml:space="preserve">           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noProof/>
          <w:sz w:val="22"/>
          <w:szCs w:val="22"/>
          <w:lang w:eastAsia="ru-RU"/>
        </w:rPr>
        <w:t xml:space="preserve">5.1. </w:t>
      </w:r>
      <w:r w:rsidRPr="00C50CBE">
        <w:rPr>
          <w:sz w:val="22"/>
          <w:szCs w:val="22"/>
        </w:rPr>
        <w:t>Приемка выполненных работ производится по УПД</w:t>
      </w:r>
      <w:r w:rsidR="00B16E21" w:rsidRPr="00C50CBE">
        <w:rPr>
          <w:sz w:val="22"/>
          <w:szCs w:val="22"/>
        </w:rPr>
        <w:t xml:space="preserve">, </w:t>
      </w:r>
      <w:r w:rsidRPr="00C50CBE">
        <w:rPr>
          <w:sz w:val="22"/>
          <w:szCs w:val="22"/>
        </w:rPr>
        <w:t>акту ввода о</w:t>
      </w:r>
      <w:r w:rsidR="00B6320D" w:rsidRPr="00C50CBE">
        <w:rPr>
          <w:sz w:val="22"/>
          <w:szCs w:val="22"/>
        </w:rPr>
        <w:t>борудования в эксплуатацию, акту</w:t>
      </w:r>
      <w:r w:rsidRPr="00C50CBE">
        <w:rPr>
          <w:sz w:val="22"/>
          <w:szCs w:val="22"/>
        </w:rPr>
        <w:t xml:space="preserve"> проведения инструктажа. Работы считаются полностью выполне</w:t>
      </w:r>
      <w:r w:rsidR="007E726F" w:rsidRPr="00C50CBE">
        <w:rPr>
          <w:sz w:val="22"/>
          <w:szCs w:val="22"/>
        </w:rPr>
        <w:t>н</w:t>
      </w:r>
      <w:r w:rsidRPr="00C50CBE">
        <w:rPr>
          <w:sz w:val="22"/>
          <w:szCs w:val="22"/>
        </w:rPr>
        <w:t>ны</w:t>
      </w:r>
      <w:r w:rsidR="007E726F" w:rsidRPr="00C50CBE">
        <w:rPr>
          <w:sz w:val="22"/>
          <w:szCs w:val="22"/>
        </w:rPr>
        <w:t>ми</w:t>
      </w:r>
      <w:r w:rsidRPr="00C50CBE">
        <w:rPr>
          <w:sz w:val="22"/>
          <w:szCs w:val="22"/>
        </w:rPr>
        <w:t xml:space="preserve"> после подписания Сторонами все</w:t>
      </w:r>
      <w:r w:rsidR="00D9229C" w:rsidRPr="00C50CBE">
        <w:rPr>
          <w:sz w:val="22"/>
          <w:szCs w:val="22"/>
        </w:rPr>
        <w:t>х</w:t>
      </w:r>
      <w:r w:rsidRPr="00C50CBE">
        <w:rPr>
          <w:sz w:val="22"/>
          <w:szCs w:val="22"/>
        </w:rPr>
        <w:t xml:space="preserve"> необходимых документов (УПД, акта ввода оборудования в эксплуатацию, акта проведения инструктажа). Датой приемки всего объема выполненных Работ считается дата подписания последнего из документов, указанных в настоящем пункте.   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5.2. На все Оборудование, его комплектующие и расходные материалы Подрядчик одновременно с их поставкой передает Заказчику сертификаты соответствия, декларации качества, инструкции, паспорта, протоколы, акты, счет-фактуру</w:t>
      </w:r>
      <w:r w:rsidR="001735E5" w:rsidRPr="00C50CBE">
        <w:rPr>
          <w:sz w:val="22"/>
          <w:szCs w:val="22"/>
        </w:rPr>
        <w:t xml:space="preserve"> (при их наличии)</w:t>
      </w:r>
      <w:r w:rsidRPr="00C50CBE">
        <w:rPr>
          <w:sz w:val="22"/>
          <w:szCs w:val="22"/>
        </w:rPr>
        <w:t>, с указанием номеров грузовых таможенных деклараций на импортный товар, и прочие необходимые документы.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5.3. В случае обнаружения Заказчиком при приемке выполненных работ недостатков, в том числе нарушения целостности упаковк</w:t>
      </w:r>
      <w:r w:rsidR="00D50E94" w:rsidRPr="00C50CBE">
        <w:rPr>
          <w:sz w:val="22"/>
          <w:szCs w:val="22"/>
        </w:rPr>
        <w:t xml:space="preserve">и, поставки не в полном объеме </w:t>
      </w:r>
      <w:r w:rsidRPr="00C50CBE">
        <w:rPr>
          <w:sz w:val="22"/>
          <w:szCs w:val="22"/>
        </w:rPr>
        <w:t xml:space="preserve">комплектующих и расходных материалов, предоставления не полного комплекта документов, оформления документов с ошибками, Подрядчик обязан устранить выявленные недостатки в </w:t>
      </w:r>
      <w:r w:rsidR="001735E5" w:rsidRPr="00C50CBE">
        <w:rPr>
          <w:sz w:val="22"/>
          <w:szCs w:val="22"/>
        </w:rPr>
        <w:t>течение 3 (трех) рабочих дней с даты их обнаружения</w:t>
      </w:r>
      <w:r w:rsidRPr="00C50CBE">
        <w:rPr>
          <w:sz w:val="22"/>
          <w:szCs w:val="22"/>
        </w:rPr>
        <w:t>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 xml:space="preserve">5.4. Заказчик не позднее 10 (десяти) рабочих дней с даты получения </w:t>
      </w:r>
      <w:r w:rsidR="00B16E21" w:rsidRPr="00C50CBE">
        <w:rPr>
          <w:sz w:val="22"/>
          <w:szCs w:val="22"/>
        </w:rPr>
        <w:t>УПД</w:t>
      </w:r>
      <w:r w:rsidRPr="00C50CBE">
        <w:rPr>
          <w:sz w:val="22"/>
          <w:szCs w:val="22"/>
        </w:rPr>
        <w:t>, акта ввода Оборудования в эксплуатацию и акта проведения инструктажа, подписывает и возвращает их Подрядчику, либо направляет Подрядчику мотивированный отказ от подписания данных документов с перечнем необходимых доработок и сроков их выполнения.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 xml:space="preserve">5.5. В случае предоставления Заказчиком мотивированного отказа от приемки результата выполненных Подрядчиком Работ, Подрядчик должен устранить все замечания Заказчика в </w:t>
      </w:r>
      <w:r w:rsidR="001735E5" w:rsidRPr="00C50CBE">
        <w:rPr>
          <w:sz w:val="22"/>
          <w:szCs w:val="22"/>
        </w:rPr>
        <w:t>течение 3 (трех) рабочих дней с даты получения мотивированного отказа от Заказчика.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5.6.Заказчик уполномочивает __________(должность)_______________Ф.И.О. на приемку выполненных Работ, указанных в настоящем Договоре и Техническом задании (Приложение №1 к Договору)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  <w:r w:rsidRPr="00C50CBE">
        <w:rPr>
          <w:b/>
          <w:sz w:val="22"/>
          <w:szCs w:val="22"/>
        </w:rPr>
        <w:t>6. ГАРАНТИЙНЫЕ ОБЯЗАТЕЛЬСТВА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spacing w:val="-2"/>
          <w:lang w:eastAsia="ru-RU"/>
        </w:rPr>
        <w:t>6.1. Подрядчик гарантирует: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C50CBE">
        <w:rPr>
          <w:rFonts w:ascii="Times New Roman" w:hAnsi="Times New Roman" w:cs="Times New Roman"/>
          <w:noProof/>
          <w:lang w:eastAsia="ru-RU"/>
        </w:rPr>
        <w:lastRenderedPageBreak/>
        <w:t>6.1.1. Выполнение всех Работ в полном объеме и в сроки, определенные условиями настоящего Договора.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C50CBE">
        <w:rPr>
          <w:rFonts w:ascii="Times New Roman" w:hAnsi="Times New Roman" w:cs="Times New Roman"/>
          <w:noProof/>
          <w:lang w:eastAsia="ru-RU"/>
        </w:rPr>
        <w:t>6.1.2. Соответствие качества выполненных работ, используемых материалов, оборудования, комплектующих, расходных материалов при их выполнении, государственным стандартам и техническим регламентам, а также техническим условиям производителя, и наличие соответствующих сертификатов, технических паспортов и других документов, удостоверяющих их происхождение и качество.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C50CBE">
        <w:rPr>
          <w:rFonts w:ascii="Times New Roman" w:hAnsi="Times New Roman" w:cs="Times New Roman"/>
          <w:noProof/>
          <w:lang w:eastAsia="ru-RU"/>
        </w:rPr>
        <w:t>6.1.3. Соответствие качества выполненных Работ техническим требованиям, определенным настоящим Договором и действующим законодательством Российской Федерации.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C50CBE">
        <w:rPr>
          <w:rFonts w:ascii="Times New Roman" w:hAnsi="Times New Roman" w:cs="Times New Roman"/>
          <w:noProof/>
          <w:lang w:eastAsia="ru-RU"/>
        </w:rPr>
        <w:t>6.1.4. Отсутствие недостатков в выполненных Работах, в том числе в приобретаемых и используемых им в рамках выполнения Работ Оборудовании и материалах.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C50CBE">
        <w:rPr>
          <w:rFonts w:ascii="Times New Roman" w:hAnsi="Times New Roman" w:cs="Times New Roman"/>
          <w:noProof/>
          <w:lang w:eastAsia="ru-RU"/>
        </w:rPr>
        <w:t xml:space="preserve">6.2. Наличие недостатков в Работах, выявленных в течение гарантийного срока, устанавливается двухсторонним Актом. Для участия в составлении Акта, согласования порядка и сроков устранения недостатков Подрядчик обязан направить за свой счет своего представителя не позднее 3 (трех) рабочих дней со дня получения письменного извещения от Заказчика об обнаружении недостатков. Если Подрядчик в установленный срок не направит своего представителя, то будет считаться, что Подрядчик согласился с фактом наличия недостатков, и в этом случае Подрядчик обязан немедленно приступить к их устранению. 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  <w:lang w:eastAsia="ru-RU"/>
        </w:rPr>
      </w:pPr>
      <w:r w:rsidRPr="00C50CBE">
        <w:rPr>
          <w:noProof/>
          <w:sz w:val="22"/>
          <w:szCs w:val="22"/>
          <w:lang w:eastAsia="ru-RU"/>
        </w:rPr>
        <w:t xml:space="preserve">6.3. Если Сторонами не согласовано иное, то максимальный срок устранения недостатков выполненных Работ, Оборудования, его комплектующих и расходных материалов не может быть более </w:t>
      </w:r>
      <w:r w:rsidR="001735E5" w:rsidRPr="00C50CBE">
        <w:rPr>
          <w:noProof/>
          <w:sz w:val="22"/>
          <w:szCs w:val="22"/>
          <w:lang w:eastAsia="ru-RU"/>
        </w:rPr>
        <w:t>3  (трех</w:t>
      </w:r>
      <w:r w:rsidRPr="00C50CBE">
        <w:rPr>
          <w:noProof/>
          <w:sz w:val="22"/>
          <w:szCs w:val="22"/>
          <w:lang w:eastAsia="ru-RU"/>
        </w:rPr>
        <w:t>) рабочих дней со дня получения письменного извещения от Заказчика об обнаружении недостатков.</w:t>
      </w:r>
      <w:r w:rsidRPr="00C50CBE">
        <w:rPr>
          <w:sz w:val="22"/>
          <w:szCs w:val="22"/>
          <w:lang w:eastAsia="ru-RU"/>
        </w:rPr>
        <w:t xml:space="preserve"> Гарантийное обслуживание должно осуществляться по адресу поставки оборудования. В случае необходимости доставки оборудования в сервисные центры и обратно, расходы на доставку </w:t>
      </w:r>
      <w:r w:rsidR="00D30B0E">
        <w:rPr>
          <w:sz w:val="22"/>
          <w:szCs w:val="22"/>
          <w:lang w:eastAsia="ru-RU"/>
        </w:rPr>
        <w:t xml:space="preserve">несет </w:t>
      </w:r>
      <w:r w:rsidRPr="00C50CBE">
        <w:rPr>
          <w:sz w:val="22"/>
          <w:szCs w:val="22"/>
          <w:lang w:eastAsia="ru-RU"/>
        </w:rPr>
        <w:t xml:space="preserve"> Подрядчик за свой счет.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  <w:lang w:eastAsia="ru-RU"/>
        </w:rPr>
      </w:pPr>
      <w:r w:rsidRPr="00C50CBE">
        <w:rPr>
          <w:sz w:val="22"/>
          <w:szCs w:val="22"/>
          <w:lang w:eastAsia="ru-RU"/>
        </w:rPr>
        <w:t>6.4. Гарантийный срок увеличивается на тот период времени, в течение которого Заказчик не мог эксплуатировать Оборудование вследствие его недостатков, либо начинает течь заново в случае замены Оборудования на новое.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2"/>
          <w:szCs w:val="22"/>
        </w:rPr>
      </w:pPr>
      <w:r w:rsidRPr="00C50CBE">
        <w:rPr>
          <w:sz w:val="22"/>
          <w:szCs w:val="22"/>
          <w:lang w:eastAsia="ru-RU"/>
        </w:rPr>
        <w:t>6.</w:t>
      </w:r>
      <w:r w:rsidR="007E726F" w:rsidRPr="00C50CBE">
        <w:rPr>
          <w:sz w:val="22"/>
          <w:szCs w:val="22"/>
          <w:lang w:eastAsia="ru-RU"/>
        </w:rPr>
        <w:t>5</w:t>
      </w:r>
      <w:r w:rsidRPr="00C50CBE">
        <w:rPr>
          <w:sz w:val="22"/>
          <w:szCs w:val="22"/>
          <w:lang w:eastAsia="ru-RU"/>
        </w:rPr>
        <w:t>.</w:t>
      </w:r>
      <w:r w:rsidRPr="00C50CBE">
        <w:rPr>
          <w:sz w:val="22"/>
          <w:szCs w:val="22"/>
        </w:rPr>
        <w:t xml:space="preserve"> Гарантийный срок выполненных работ: не менее 1</w:t>
      </w:r>
      <w:r w:rsidR="001735E5" w:rsidRPr="00C50CBE">
        <w:rPr>
          <w:sz w:val="22"/>
          <w:szCs w:val="22"/>
        </w:rPr>
        <w:t>8</w:t>
      </w:r>
      <w:r w:rsidRPr="00C50CBE">
        <w:rPr>
          <w:sz w:val="22"/>
          <w:szCs w:val="22"/>
        </w:rPr>
        <w:t xml:space="preserve"> месяцев с даты ввода оборудования в эксплуатацию, </w:t>
      </w:r>
      <w:r w:rsidRPr="00C50CBE">
        <w:rPr>
          <w:i/>
          <w:sz w:val="22"/>
          <w:szCs w:val="22"/>
        </w:rPr>
        <w:t>либо более длительный срок в соответствии с коммерческим предложением Победителя запроса предложений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</w:rPr>
        <w:t>Гарантия качества распространяется на выполненные Работы, Оборудование в целом, на все комплектующие его части и расходные материалы.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  <w:lang w:eastAsia="ru-RU"/>
        </w:rPr>
      </w:pP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sz w:val="22"/>
          <w:szCs w:val="22"/>
        </w:rPr>
      </w:pPr>
      <w:r w:rsidRPr="00C50CBE">
        <w:rPr>
          <w:b/>
          <w:sz w:val="22"/>
          <w:szCs w:val="22"/>
        </w:rPr>
        <w:t xml:space="preserve">7. </w:t>
      </w:r>
      <w:r w:rsidRPr="00C50CBE">
        <w:rPr>
          <w:b/>
          <w:sz w:val="22"/>
          <w:szCs w:val="22"/>
          <w:lang w:val="en-US"/>
        </w:rPr>
        <w:t>OTBETCTBEHHOCT</w:t>
      </w:r>
      <w:r w:rsidRPr="00C50CBE">
        <w:rPr>
          <w:b/>
          <w:sz w:val="22"/>
          <w:szCs w:val="22"/>
        </w:rPr>
        <w:t>Ь СТОРОН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pacing w:val="-1"/>
          <w:sz w:val="22"/>
          <w:szCs w:val="22"/>
        </w:rPr>
      </w:pPr>
      <w:r w:rsidRPr="00C50CBE">
        <w:rPr>
          <w:spacing w:val="7"/>
          <w:sz w:val="22"/>
          <w:szCs w:val="22"/>
        </w:rPr>
        <w:t xml:space="preserve">7.1. За неисполнение или ненадлежащее исполнение обязанностей по настоящему Договору </w:t>
      </w:r>
      <w:r w:rsidRPr="00C50CBE">
        <w:rPr>
          <w:spacing w:val="-1"/>
          <w:sz w:val="22"/>
          <w:szCs w:val="22"/>
        </w:rPr>
        <w:t xml:space="preserve">Стороны несут ответственность в соответствии с действующим законодательством РФ. 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pacing w:val="5"/>
          <w:sz w:val="22"/>
          <w:szCs w:val="22"/>
        </w:rPr>
      </w:pPr>
      <w:r w:rsidRPr="00C50CBE">
        <w:rPr>
          <w:spacing w:val="5"/>
          <w:sz w:val="22"/>
          <w:szCs w:val="22"/>
        </w:rPr>
        <w:t xml:space="preserve">7.2. В случае нарушения Подрядчиком сроков, установленных настоящим Договором, в том числе сроков поставки, монтажа, пуско-наладки, ввода в эксплуатацию, подготовки сотрудников, указанных в п.2.1 настоящего Договора Заказчик вправе требовать с Подрядчика уплаты пени в размере </w:t>
      </w:r>
      <w:r w:rsidRPr="00C50CBE">
        <w:rPr>
          <w:spacing w:val="2"/>
          <w:sz w:val="22"/>
          <w:szCs w:val="22"/>
        </w:rPr>
        <w:t xml:space="preserve">0,01% (ноль целых одна сотая процента) от общей цены настоящего Договора за каждый день просрочки. 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pacing w:val="-1"/>
          <w:sz w:val="22"/>
          <w:szCs w:val="22"/>
        </w:rPr>
      </w:pPr>
      <w:r w:rsidRPr="00C50CBE">
        <w:rPr>
          <w:spacing w:val="3"/>
          <w:sz w:val="22"/>
          <w:szCs w:val="22"/>
        </w:rPr>
        <w:t xml:space="preserve">7.3. В случае нарушения Заказчиком срока оплаты, указанного в п.4.2 настоящего Договора </w:t>
      </w:r>
      <w:r w:rsidRPr="00C50CBE">
        <w:rPr>
          <w:sz w:val="22"/>
          <w:szCs w:val="22"/>
        </w:rPr>
        <w:t>Подрядчик вправе взыскать с Заказчика пени в размере 0,01% (ноль целых</w:t>
      </w:r>
      <w:r w:rsidRPr="00C50CBE">
        <w:rPr>
          <w:sz w:val="22"/>
          <w:szCs w:val="22"/>
        </w:rPr>
        <w:br/>
      </w:r>
      <w:r w:rsidRPr="00C50CBE">
        <w:rPr>
          <w:spacing w:val="3"/>
          <w:sz w:val="22"/>
          <w:szCs w:val="22"/>
        </w:rPr>
        <w:t>одна сотая процента) от суммы задолженности за каждый день просрочки.</w:t>
      </w:r>
      <w:r w:rsidRPr="00C50CBE">
        <w:rPr>
          <w:spacing w:val="-1"/>
          <w:sz w:val="22"/>
          <w:szCs w:val="22"/>
        </w:rPr>
        <w:t xml:space="preserve"> Заказчик не несет ответственность в случае нарушения сроков оплаты, связанных с несвоевременным поступлением средств из бюджета.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pacing w:val="-1"/>
          <w:sz w:val="22"/>
          <w:szCs w:val="22"/>
        </w:rPr>
      </w:pPr>
      <w:r w:rsidRPr="00C50CBE">
        <w:rPr>
          <w:spacing w:val="1"/>
          <w:sz w:val="22"/>
          <w:szCs w:val="22"/>
        </w:rPr>
        <w:t>7.4. За выполнение Работ ненадлежащего качества либо невыполнение Работ, в том числе за поставку Оборудования ненадлежащего качества, Заказчик вправе требовать с Подрядчика уплаты штрафа в размере 5% от общей цены настоящего Договора.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pacing w:val="2"/>
          <w:sz w:val="22"/>
          <w:szCs w:val="22"/>
        </w:rPr>
      </w:pPr>
      <w:r w:rsidRPr="00C50CBE">
        <w:rPr>
          <w:spacing w:val="-1"/>
          <w:sz w:val="22"/>
          <w:szCs w:val="22"/>
        </w:rPr>
        <w:t xml:space="preserve">7.5. </w:t>
      </w:r>
      <w:r w:rsidRPr="00C50CBE">
        <w:rPr>
          <w:spacing w:val="2"/>
          <w:sz w:val="22"/>
          <w:szCs w:val="22"/>
        </w:rPr>
        <w:t>В случае нарушения Подрядчиком обязательств по Договору Заказчик вправе удержать начисленные за данные нарушения штрафы, пени из суммы, подлежащей уплате по настоящему Договору.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pacing w:val="-1"/>
          <w:sz w:val="22"/>
          <w:szCs w:val="22"/>
        </w:rPr>
      </w:pPr>
      <w:r w:rsidRPr="00C50CBE">
        <w:rPr>
          <w:spacing w:val="-1"/>
          <w:sz w:val="22"/>
          <w:szCs w:val="22"/>
        </w:rPr>
        <w:t>7.6. Уплата штрафов, пени не освобождает Стороны от выполнения своих обязательств.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pacing w:val="-1"/>
          <w:sz w:val="22"/>
          <w:szCs w:val="22"/>
        </w:rPr>
      </w:pP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bCs/>
          <w:sz w:val="22"/>
          <w:szCs w:val="22"/>
        </w:rPr>
      </w:pPr>
      <w:r w:rsidRPr="00C50CBE">
        <w:rPr>
          <w:b/>
          <w:bCs/>
          <w:sz w:val="22"/>
          <w:szCs w:val="22"/>
        </w:rPr>
        <w:t>8. ПОРЯДОК РАССМОТРЕНИЯ СПОРОВ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8.1. В случае возникновения споров и/или разногласий, связанных с исполнением настоящего Договора, Стороны будут стремиться разрешить их путем переговоров.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lastRenderedPageBreak/>
        <w:t xml:space="preserve">8.2. В случае невозможности разрешения споров по Договору путем переговоров, они подлежат рассмотрению в Арбитражном суде Республики Мордовия. 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bCs/>
          <w:sz w:val="22"/>
          <w:szCs w:val="22"/>
        </w:rPr>
      </w:pP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bCs/>
          <w:sz w:val="22"/>
          <w:szCs w:val="22"/>
        </w:rPr>
      </w:pPr>
      <w:r w:rsidRPr="00C50CBE">
        <w:rPr>
          <w:b/>
          <w:bCs/>
          <w:sz w:val="22"/>
          <w:szCs w:val="22"/>
        </w:rPr>
        <w:t>9. ОБСТОЯТЕЛЬСТВА НЕПРЕОДОЛИМОЙ СИЛЫ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9.1. Стороны освобождаются от ответственности за полное или частичное неисполнение обязательств по настоящему Договору, если оно вызвано непреодолимой силой, т.е. чрезвычайными и непредотвратимыми обстоятельствами (например, стихийные бедствия, война и военные действия) в том случае, если они непосредственно повлияли на выполнение обязательств по настоящему Договору.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9.2. Уведомление (извещение)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9.3. Сторона, которая не в состоянии выполнить свои договорные обязательства по причине наступления обстоятельств непреодолимой силы, незамедлительно письменно информирует другую Сторону о начале и прекращении указанных выше обстоятельств, но не позднее 10 (десяти) дней с момента их наступления и прекращения.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9.4.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9.5. Если действие обстоятельств непреодолимой силы продолжается более 1 месяца, любая Сторона имеет право на досрочное расторжение настоящего Договора с проведением Сторонами взаиморасчетов на момент возникновения обстоятельств, предусмотренных п.9.1 настоящего Договора.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bCs/>
          <w:sz w:val="22"/>
          <w:szCs w:val="22"/>
        </w:rPr>
      </w:pP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jc w:val="center"/>
        <w:rPr>
          <w:b/>
          <w:bCs/>
          <w:sz w:val="22"/>
          <w:szCs w:val="22"/>
        </w:rPr>
      </w:pPr>
      <w:r w:rsidRPr="00C50CBE">
        <w:rPr>
          <w:b/>
          <w:bCs/>
          <w:sz w:val="22"/>
          <w:szCs w:val="22"/>
        </w:rPr>
        <w:t>10. УСЛОВИЯ КОНФИДЕНЦИАЛЬНОСТИ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 xml:space="preserve">10.1. По взаимному согласию Сторон в рамках настоящего Договора конфиденциальной признается любая информация, касающаяся исполнения договора, новых решений и технических знаний, в том числе не защищаемых законом. 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10.2. Каждая из Сторон обязана обеспечить защиту конфиденциальной информации, ставшей доступной ей в рамках настоящего Договора, от несанкционированного использования, распространения или публикации.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10.3. 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10.4. 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Заказчика на следующих условиях: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10.4.1. Третьи лица используют полученную конфиденциальную информацию только в рамках работ, проводимых на договорной основе между Подрядчиком и третьим лицом.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10.4.2. Подрядчик гарантирует соблюдение третьими лицами условий конфиденциальности настоящего Договора.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10.5. Вышеперечисленные обязательства действуют между Заказчиком и Подрядчиком в течение всего времени действия настоящего Договора и в течение 5 (пяти) лет после истечения срока действия настоящего договора.</w:t>
      </w:r>
    </w:p>
    <w:p w:rsidR="00A37C29" w:rsidRPr="00C50CBE" w:rsidRDefault="00A37C29" w:rsidP="00600B0C">
      <w:pPr>
        <w:pStyle w:val="a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C50CBE">
        <w:rPr>
          <w:sz w:val="22"/>
          <w:szCs w:val="22"/>
        </w:rPr>
        <w:t>10.6.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власти, органы управления соответствующей стороны и иным лицам в случаях, предусмотренных действующим законодательством.</w:t>
      </w:r>
    </w:p>
    <w:p w:rsidR="00A37C29" w:rsidRPr="00C50CBE" w:rsidRDefault="00A37C29" w:rsidP="00600B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eastAsia="ru-RU"/>
        </w:rPr>
      </w:pPr>
    </w:p>
    <w:p w:rsidR="00A37C29" w:rsidRPr="00C50CBE" w:rsidRDefault="00A37C29" w:rsidP="00600B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napToGrid w:val="0"/>
          <w:lang w:eastAsia="ru-RU"/>
        </w:rPr>
      </w:pPr>
      <w:r w:rsidRPr="00C50CBE">
        <w:rPr>
          <w:rFonts w:ascii="Times New Roman" w:hAnsi="Times New Roman" w:cs="Times New Roman"/>
          <w:b/>
          <w:bCs/>
          <w:snapToGrid w:val="0"/>
          <w:lang w:eastAsia="ru-RU"/>
        </w:rPr>
        <w:t>11. ПРОЧИЕ УСЛОВИЯ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>11.1. 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>11.2. Все изменения к Договору оформляются путем заключения Дополнительного соглашения, которое подписывается полномочными представителями Сторон.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 xml:space="preserve">11.3. Досрочное расторжение Договора может иметь место по соглашению Сторон, либо по основаниям, предусмотренным действующим законодательством Российской Федерации. </w:t>
      </w:r>
      <w:r w:rsidRPr="00C50CBE">
        <w:rPr>
          <w:rFonts w:ascii="Times New Roman" w:hAnsi="Times New Roman" w:cs="Times New Roman"/>
          <w:lang w:eastAsia="ru-RU"/>
        </w:rPr>
        <w:lastRenderedPageBreak/>
        <w:t xml:space="preserve">Заказчик вправе принять решение об одностороннем отказе от исполнения Договора по основаниям, предусмотренным действующим законодательством Российской Федерации. 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>11.</w:t>
      </w:r>
      <w:r w:rsidR="00D30B0E">
        <w:rPr>
          <w:rFonts w:ascii="Times New Roman" w:hAnsi="Times New Roman" w:cs="Times New Roman"/>
          <w:lang w:eastAsia="ru-RU"/>
        </w:rPr>
        <w:t>5</w:t>
      </w:r>
      <w:r w:rsidRPr="00C50CBE">
        <w:rPr>
          <w:rFonts w:ascii="Times New Roman" w:hAnsi="Times New Roman" w:cs="Times New Roman"/>
          <w:lang w:eastAsia="ru-RU"/>
        </w:rPr>
        <w:t>. Подрядчик гарантирует, что он обладает в необходимом объеме правами на выполнение Работ, предусмотренных настоящим Договором.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>11.</w:t>
      </w:r>
      <w:r w:rsidR="00D30B0E">
        <w:rPr>
          <w:rFonts w:ascii="Times New Roman" w:hAnsi="Times New Roman" w:cs="Times New Roman"/>
          <w:lang w:eastAsia="ru-RU"/>
        </w:rPr>
        <w:t>6</w:t>
      </w:r>
      <w:r w:rsidRPr="00C50CBE">
        <w:rPr>
          <w:rFonts w:ascii="Times New Roman" w:hAnsi="Times New Roman" w:cs="Times New Roman"/>
          <w:lang w:eastAsia="ru-RU"/>
        </w:rPr>
        <w:t>. Подрядчик гарантирует Заказчику отсутствие у третьих лиц права воспрепятствовать выполнению Работ или ограничить их выполнение</w:t>
      </w:r>
      <w:r w:rsidRPr="00C50CBE">
        <w:rPr>
          <w:rFonts w:ascii="Times New Roman" w:hAnsi="Times New Roman" w:cs="Times New Roman"/>
          <w:snapToGrid w:val="0"/>
          <w:lang w:eastAsia="ru-RU"/>
        </w:rPr>
        <w:t xml:space="preserve">. 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>11.</w:t>
      </w:r>
      <w:r w:rsidR="00D30B0E">
        <w:rPr>
          <w:rFonts w:ascii="Times New Roman" w:hAnsi="Times New Roman" w:cs="Times New Roman"/>
          <w:lang w:eastAsia="ru-RU"/>
        </w:rPr>
        <w:t>7</w:t>
      </w:r>
      <w:r w:rsidRPr="00C50CBE">
        <w:rPr>
          <w:rFonts w:ascii="Times New Roman" w:hAnsi="Times New Roman" w:cs="Times New Roman"/>
          <w:lang w:eastAsia="ru-RU"/>
        </w:rPr>
        <w:t>. Стороны обязуются незамедлительно информировать друг друга обо всех изменениях своих реквизитов и адресов.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>11.</w:t>
      </w:r>
      <w:r w:rsidR="00D30B0E">
        <w:rPr>
          <w:rFonts w:ascii="Times New Roman" w:hAnsi="Times New Roman" w:cs="Times New Roman"/>
          <w:lang w:eastAsia="ru-RU"/>
        </w:rPr>
        <w:t>8</w:t>
      </w:r>
      <w:r w:rsidRPr="00C50CBE">
        <w:rPr>
          <w:rFonts w:ascii="Times New Roman" w:hAnsi="Times New Roman" w:cs="Times New Roman"/>
          <w:lang w:eastAsia="ru-RU"/>
        </w:rPr>
        <w:t>. Договор составлен в 2 (двух) подлинных экземплярах, имеющих одинаковую юридическую силу, по одному для каждой из Сторон Договора.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>11.</w:t>
      </w:r>
      <w:r w:rsidR="00D30B0E">
        <w:rPr>
          <w:rFonts w:ascii="Times New Roman" w:hAnsi="Times New Roman" w:cs="Times New Roman"/>
          <w:lang w:eastAsia="ru-RU"/>
        </w:rPr>
        <w:t>9</w:t>
      </w:r>
      <w:r w:rsidRPr="00C50CBE">
        <w:rPr>
          <w:rFonts w:ascii="Times New Roman" w:hAnsi="Times New Roman" w:cs="Times New Roman"/>
          <w:lang w:eastAsia="ru-RU"/>
        </w:rPr>
        <w:t>. Неотъемлемой частью Договора являются: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>11.</w:t>
      </w:r>
      <w:r w:rsidR="00D30B0E">
        <w:rPr>
          <w:rFonts w:ascii="Times New Roman" w:hAnsi="Times New Roman" w:cs="Times New Roman"/>
          <w:lang w:eastAsia="ru-RU"/>
        </w:rPr>
        <w:t>9</w:t>
      </w:r>
      <w:r w:rsidRPr="00C50CBE">
        <w:rPr>
          <w:rFonts w:ascii="Times New Roman" w:hAnsi="Times New Roman" w:cs="Times New Roman"/>
          <w:lang w:eastAsia="ru-RU"/>
        </w:rPr>
        <w:t>.1. Техническое задание (Приложение №1);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A37C29" w:rsidRPr="00C50CBE" w:rsidRDefault="00A37C29" w:rsidP="00600B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eastAsia="ru-RU"/>
        </w:rPr>
      </w:pPr>
    </w:p>
    <w:p w:rsidR="00A37C29" w:rsidRPr="00C50CBE" w:rsidRDefault="00A37C29" w:rsidP="00600B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C50CBE">
        <w:rPr>
          <w:rFonts w:ascii="Times New Roman" w:hAnsi="Times New Roman" w:cs="Times New Roman"/>
          <w:b/>
          <w:lang w:eastAsia="ru-RU"/>
        </w:rPr>
        <w:t>12. СРОК ДЕЙСТВИЯ ДОГОВОРА</w:t>
      </w:r>
    </w:p>
    <w:p w:rsidR="00A37C29" w:rsidRPr="00C50CBE" w:rsidRDefault="00A37C29" w:rsidP="00600B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50CBE">
        <w:rPr>
          <w:rFonts w:ascii="Times New Roman" w:hAnsi="Times New Roman" w:cs="Times New Roman"/>
          <w:lang w:eastAsia="ru-RU"/>
        </w:rPr>
        <w:t>12.1. Настоящий Договор вступает в силу с момента его подписания Сторонами и действует до полного исполнения ими взятых на себя обязательств.</w:t>
      </w:r>
    </w:p>
    <w:p w:rsidR="00A37C29" w:rsidRPr="00600B0C" w:rsidRDefault="00A37C29" w:rsidP="00A37C29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37C29" w:rsidRPr="00600B0C" w:rsidRDefault="00A37C29" w:rsidP="00A37C29">
      <w:pPr>
        <w:pStyle w:val="a"/>
        <w:numPr>
          <w:ilvl w:val="0"/>
          <w:numId w:val="0"/>
        </w:numPr>
        <w:spacing w:line="240" w:lineRule="auto"/>
        <w:jc w:val="center"/>
        <w:rPr>
          <w:b/>
          <w:sz w:val="22"/>
          <w:szCs w:val="22"/>
        </w:rPr>
      </w:pPr>
      <w:r w:rsidRPr="00600B0C">
        <w:rPr>
          <w:b/>
          <w:sz w:val="22"/>
          <w:szCs w:val="22"/>
          <w:lang w:eastAsia="ru-RU"/>
        </w:rPr>
        <w:t>13. АДРЕСА И РЕКВИЗИТЫ СТОРОН</w:t>
      </w:r>
    </w:p>
    <w:tbl>
      <w:tblPr>
        <w:tblW w:w="9745" w:type="dxa"/>
        <w:tblInd w:w="2" w:type="dxa"/>
        <w:tblLook w:val="01E0" w:firstRow="1" w:lastRow="1" w:firstColumn="1" w:lastColumn="1" w:noHBand="0" w:noVBand="0"/>
      </w:tblPr>
      <w:tblGrid>
        <w:gridCol w:w="4676"/>
        <w:gridCol w:w="5069"/>
      </w:tblGrid>
      <w:tr w:rsidR="00A37C29" w:rsidRPr="00600B0C" w:rsidTr="00B6320D">
        <w:tc>
          <w:tcPr>
            <w:tcW w:w="4676" w:type="dxa"/>
          </w:tcPr>
          <w:p w:rsidR="00A37C29" w:rsidRPr="00600B0C" w:rsidRDefault="00A37C29" w:rsidP="00A37C29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 w:rsidRPr="00600B0C">
              <w:rPr>
                <w:rFonts w:ascii="Times New Roman" w:eastAsia="Calibri" w:hAnsi="Times New Roman" w:cs="Times New Roman"/>
                <w:b/>
                <w:bCs/>
                <w:spacing w:val="-3"/>
              </w:rPr>
              <w:t>Подрядчик:</w:t>
            </w:r>
          </w:p>
        </w:tc>
        <w:tc>
          <w:tcPr>
            <w:tcW w:w="5069" w:type="dxa"/>
          </w:tcPr>
          <w:p w:rsidR="00A37C29" w:rsidRPr="00600B0C" w:rsidRDefault="00A37C29" w:rsidP="00A37C29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  <w:r w:rsidRPr="00600B0C">
              <w:rPr>
                <w:rFonts w:ascii="Times New Roman" w:eastAsia="Calibri" w:hAnsi="Times New Roman" w:cs="Times New Roman"/>
                <w:b/>
                <w:bCs/>
                <w:spacing w:val="-5"/>
              </w:rPr>
              <w:t>Заказчик:</w:t>
            </w:r>
          </w:p>
        </w:tc>
      </w:tr>
      <w:tr w:rsidR="00A37C29" w:rsidRPr="00600B0C" w:rsidTr="00B6320D">
        <w:trPr>
          <w:trHeight w:val="568"/>
        </w:trPr>
        <w:tc>
          <w:tcPr>
            <w:tcW w:w="4676" w:type="dxa"/>
          </w:tcPr>
          <w:p w:rsidR="00A37C29" w:rsidRPr="00600B0C" w:rsidRDefault="00A37C29" w:rsidP="00A37C2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pacing w:val="-2"/>
              </w:rPr>
            </w:pPr>
          </w:p>
        </w:tc>
        <w:tc>
          <w:tcPr>
            <w:tcW w:w="5069" w:type="dxa"/>
          </w:tcPr>
          <w:p w:rsidR="00A37C29" w:rsidRPr="00600B0C" w:rsidRDefault="00A37C29" w:rsidP="00A37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00B0C">
              <w:rPr>
                <w:rFonts w:ascii="Times New Roman" w:eastAsia="Calibri" w:hAnsi="Times New Roman" w:cs="Times New Roman"/>
                <w:b/>
                <w:bCs/>
              </w:rPr>
              <w:t>Автономное учреждение</w:t>
            </w:r>
          </w:p>
          <w:p w:rsidR="00A37C29" w:rsidRPr="00600B0C" w:rsidRDefault="00A37C29" w:rsidP="00A37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00B0C">
              <w:rPr>
                <w:rFonts w:ascii="Times New Roman" w:eastAsia="Calibri" w:hAnsi="Times New Roman" w:cs="Times New Roman"/>
                <w:b/>
                <w:bCs/>
              </w:rPr>
              <w:t>«Технопарк - Мордовия»</w:t>
            </w:r>
          </w:p>
          <w:p w:rsidR="00B6320D" w:rsidRPr="008A7B39" w:rsidRDefault="00B6320D" w:rsidP="00B6320D">
            <w:pPr>
              <w:spacing w:after="0"/>
              <w:ind w:right="-624"/>
              <w:rPr>
                <w:rFonts w:ascii="Times New Roman" w:hAnsi="Times New Roman"/>
                <w:b/>
              </w:rPr>
            </w:pPr>
          </w:p>
          <w:p w:rsidR="00B6320D" w:rsidRDefault="00B6320D" w:rsidP="00B6320D">
            <w:pPr>
              <w:spacing w:after="0"/>
              <w:ind w:right="-624"/>
              <w:jc w:val="both"/>
              <w:rPr>
                <w:rFonts w:ascii="Times New Roman" w:hAnsi="Times New Roman"/>
              </w:rPr>
            </w:pPr>
            <w:r w:rsidRPr="00986536">
              <w:rPr>
                <w:rFonts w:ascii="Times New Roman" w:hAnsi="Times New Roman"/>
              </w:rPr>
              <w:t>Юр</w:t>
            </w:r>
            <w:r>
              <w:rPr>
                <w:rFonts w:ascii="Times New Roman" w:hAnsi="Times New Roman"/>
              </w:rPr>
              <w:t xml:space="preserve">идический </w:t>
            </w:r>
            <w:r w:rsidRPr="00986536">
              <w:rPr>
                <w:rFonts w:ascii="Times New Roman" w:hAnsi="Times New Roman"/>
              </w:rPr>
              <w:t>адрес:</w:t>
            </w:r>
            <w:r>
              <w:rPr>
                <w:rFonts w:ascii="Times New Roman" w:hAnsi="Times New Roman"/>
              </w:rPr>
              <w:t xml:space="preserve"> 430034, Республика  </w:t>
            </w:r>
          </w:p>
          <w:p w:rsidR="00B6320D" w:rsidRPr="00986536" w:rsidRDefault="00B6320D" w:rsidP="00B6320D">
            <w:pPr>
              <w:spacing w:after="0"/>
              <w:ind w:right="-6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Мордовия, г. Саранск, ул. Лодыгина, д.</w:t>
            </w:r>
            <w:r w:rsidRPr="00986536">
              <w:rPr>
                <w:rFonts w:ascii="Times New Roman" w:hAnsi="Times New Roman"/>
              </w:rPr>
              <w:t>3.</w:t>
            </w:r>
          </w:p>
          <w:p w:rsidR="00B6320D" w:rsidRDefault="00B6320D" w:rsidP="00B6320D">
            <w:pPr>
              <w:spacing w:after="0"/>
              <w:ind w:right="-6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Почтовый </w:t>
            </w:r>
            <w:r w:rsidRPr="00986536">
              <w:rPr>
                <w:rFonts w:ascii="Times New Roman" w:hAnsi="Times New Roman"/>
              </w:rPr>
              <w:t xml:space="preserve">адрес: </w:t>
            </w:r>
            <w:r>
              <w:rPr>
                <w:rFonts w:ascii="Times New Roman" w:hAnsi="Times New Roman"/>
              </w:rPr>
              <w:t xml:space="preserve">430034, Республика </w:t>
            </w:r>
          </w:p>
          <w:p w:rsidR="00B6320D" w:rsidRDefault="00B6320D" w:rsidP="00B6320D">
            <w:pPr>
              <w:spacing w:after="0"/>
              <w:ind w:right="-6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Мордовия, г. Саранск, ул. Лодыгина, д.</w:t>
            </w:r>
            <w:r w:rsidRPr="00986536">
              <w:rPr>
                <w:rFonts w:ascii="Times New Roman" w:hAnsi="Times New Roman"/>
              </w:rPr>
              <w:t>3.</w:t>
            </w:r>
          </w:p>
          <w:p w:rsidR="00B6320D" w:rsidRPr="00B6320D" w:rsidRDefault="00B6320D" w:rsidP="00B6320D">
            <w:pPr>
              <w:spacing w:after="0"/>
              <w:ind w:right="-6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Тел./факс (8342) 33-35-33,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3E74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3E747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tpm</w:t>
            </w:r>
            <w:r w:rsidRPr="003E7478">
              <w:rPr>
                <w:rFonts w:ascii="Times New Roman" w:hAnsi="Times New Roman"/>
              </w:rPr>
              <w:t>-13@</w:t>
            </w:r>
            <w:r>
              <w:rPr>
                <w:rFonts w:ascii="Times New Roman" w:hAnsi="Times New Roman"/>
                <w:lang w:val="en-US"/>
              </w:rPr>
              <w:t>yandex</w:t>
            </w:r>
            <w:r w:rsidRPr="003E747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 w:rsidR="00B6320D" w:rsidRDefault="00B6320D" w:rsidP="00B6320D">
            <w:pPr>
              <w:spacing w:after="0"/>
              <w:jc w:val="both"/>
              <w:rPr>
                <w:rFonts w:ascii="Times New Roman" w:hAnsi="Times New Roman"/>
              </w:rPr>
            </w:pPr>
            <w:r w:rsidRPr="00F62924">
              <w:rPr>
                <w:rFonts w:ascii="Times New Roman" w:hAnsi="Times New Roman"/>
              </w:rPr>
              <w:t xml:space="preserve">ИНН 1326211834, КПП 132701001, </w:t>
            </w:r>
          </w:p>
          <w:p w:rsidR="00B6320D" w:rsidRDefault="00B6320D" w:rsidP="00B6320D">
            <w:pPr>
              <w:spacing w:after="0"/>
              <w:jc w:val="both"/>
              <w:rPr>
                <w:rFonts w:ascii="Times New Roman" w:hAnsi="Times New Roman"/>
              </w:rPr>
            </w:pPr>
            <w:r w:rsidRPr="00F62924">
              <w:rPr>
                <w:rFonts w:ascii="Times New Roman" w:hAnsi="Times New Roman"/>
              </w:rPr>
              <w:t>ОГРН 1091326002020,</w:t>
            </w:r>
          </w:p>
          <w:p w:rsidR="00B6320D" w:rsidRDefault="00B6320D" w:rsidP="00B6320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 </w:t>
            </w:r>
            <w:r w:rsidRPr="00986536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603810539150000009 в Мордовском</w:t>
            </w:r>
            <w:r w:rsidRPr="00986536">
              <w:rPr>
                <w:rFonts w:ascii="Times New Roman" w:hAnsi="Times New Roman"/>
              </w:rPr>
              <w:t xml:space="preserve"> отделении № 8589 Сбербанка Р</w:t>
            </w:r>
            <w:r>
              <w:rPr>
                <w:rFonts w:ascii="Times New Roman" w:hAnsi="Times New Roman"/>
              </w:rPr>
              <w:t>оссии (ПАО) г.</w:t>
            </w:r>
            <w:r w:rsidRPr="00986536">
              <w:rPr>
                <w:rFonts w:ascii="Times New Roman" w:hAnsi="Times New Roman"/>
              </w:rPr>
              <w:t xml:space="preserve">Саранска, к/с 30101810100000000615, </w:t>
            </w:r>
          </w:p>
          <w:p w:rsidR="00B6320D" w:rsidRPr="00986536" w:rsidRDefault="00B6320D" w:rsidP="00B6320D">
            <w:pPr>
              <w:spacing w:after="0"/>
              <w:jc w:val="both"/>
              <w:rPr>
                <w:rFonts w:ascii="Times New Roman" w:hAnsi="Times New Roman"/>
              </w:rPr>
            </w:pPr>
            <w:r w:rsidRPr="00986536">
              <w:rPr>
                <w:rFonts w:ascii="Times New Roman" w:hAnsi="Times New Roman"/>
              </w:rPr>
              <w:t xml:space="preserve">БИК 048952615. </w:t>
            </w:r>
          </w:p>
          <w:p w:rsidR="00B6320D" w:rsidRDefault="00B6320D" w:rsidP="00B632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86536">
              <w:rPr>
                <w:rFonts w:ascii="Times New Roman" w:hAnsi="Times New Roman"/>
              </w:rPr>
              <w:t>УФК по Республике Мордовия (Автономное учреждение «Технопарк</w:t>
            </w:r>
            <w:r>
              <w:rPr>
                <w:rFonts w:ascii="Times New Roman" w:hAnsi="Times New Roman"/>
              </w:rPr>
              <w:t xml:space="preserve"> - </w:t>
            </w:r>
            <w:r w:rsidRPr="00986536">
              <w:rPr>
                <w:rFonts w:ascii="Times New Roman" w:hAnsi="Times New Roman"/>
              </w:rPr>
              <w:t>Мордовия» л/с 30096Ч60080), р</w:t>
            </w:r>
            <w:r>
              <w:rPr>
                <w:rFonts w:ascii="Times New Roman" w:hAnsi="Times New Roman"/>
              </w:rPr>
              <w:t>/с 40601810552891000001, Отделение – НБ Республика Мордовия г.</w:t>
            </w:r>
            <w:r w:rsidRPr="00986536">
              <w:rPr>
                <w:rFonts w:ascii="Times New Roman" w:hAnsi="Times New Roman"/>
              </w:rPr>
              <w:t>Саранск, БИК 048952001</w:t>
            </w:r>
            <w:r>
              <w:rPr>
                <w:rFonts w:ascii="Times New Roman" w:hAnsi="Times New Roman"/>
              </w:rPr>
              <w:t>.</w:t>
            </w:r>
          </w:p>
          <w:p w:rsidR="00B6320D" w:rsidRDefault="00B6320D" w:rsidP="00B632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B05CE">
              <w:rPr>
                <w:rFonts w:ascii="Times New Roman" w:hAnsi="Times New Roman"/>
                <w:sz w:val="23"/>
                <w:szCs w:val="23"/>
              </w:rPr>
              <w:t>УФК по Республике Мордовия (Автономное учреждение «Технопарк - Мордовия» л/с 3</w:t>
            </w: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Pr="004B05CE">
              <w:rPr>
                <w:rFonts w:ascii="Times New Roman" w:hAnsi="Times New Roman"/>
                <w:sz w:val="23"/>
                <w:szCs w:val="23"/>
              </w:rPr>
              <w:t>096Ч60080), р/с 40601810552891000001, Отделение – НБ Республика Мо</w:t>
            </w:r>
            <w:r>
              <w:rPr>
                <w:rFonts w:ascii="Times New Roman" w:hAnsi="Times New Roman"/>
                <w:sz w:val="23"/>
                <w:szCs w:val="23"/>
              </w:rPr>
              <w:t>рдовия г.Саранск, БИК 048952001.</w:t>
            </w:r>
          </w:p>
          <w:p w:rsidR="00B83840" w:rsidRDefault="00B83840" w:rsidP="00A37C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37C29" w:rsidRPr="00600B0C" w:rsidRDefault="00A37C29" w:rsidP="00A37C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0B0C">
              <w:rPr>
                <w:rFonts w:ascii="Times New Roman" w:eastAsia="Calibri" w:hAnsi="Times New Roman" w:cs="Times New Roman"/>
                <w:b/>
              </w:rPr>
              <w:t>Генеральный директор</w:t>
            </w:r>
          </w:p>
          <w:p w:rsidR="00A37C29" w:rsidRPr="00600B0C" w:rsidRDefault="00A37C29" w:rsidP="00A37C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7C29" w:rsidRPr="00600B0C" w:rsidTr="00B6320D">
        <w:tc>
          <w:tcPr>
            <w:tcW w:w="4676" w:type="dxa"/>
          </w:tcPr>
          <w:p w:rsidR="00A37C29" w:rsidRPr="00600B0C" w:rsidRDefault="00A37C29" w:rsidP="00D13D1A">
            <w:pPr>
              <w:widowControl w:val="0"/>
              <w:tabs>
                <w:tab w:val="center" w:pos="496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00B0C">
              <w:rPr>
                <w:rFonts w:ascii="Times New Roman" w:eastAsia="Calibri" w:hAnsi="Times New Roman" w:cs="Times New Roman"/>
                <w:b/>
                <w:bCs/>
              </w:rPr>
              <w:t>________________________ /____________/</w:t>
            </w:r>
          </w:p>
        </w:tc>
        <w:tc>
          <w:tcPr>
            <w:tcW w:w="5069" w:type="dxa"/>
          </w:tcPr>
          <w:p w:rsidR="00A37C29" w:rsidRPr="00600B0C" w:rsidRDefault="00A37C29" w:rsidP="00D13D1A">
            <w:pPr>
              <w:widowControl w:val="0"/>
              <w:tabs>
                <w:tab w:val="center" w:pos="496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600B0C">
              <w:rPr>
                <w:rFonts w:ascii="Times New Roman" w:eastAsia="Calibri" w:hAnsi="Times New Roman" w:cs="Times New Roman"/>
                <w:b/>
                <w:bCs/>
              </w:rPr>
              <w:t xml:space="preserve"> _________________________ /В.В. Якуба/</w:t>
            </w:r>
          </w:p>
        </w:tc>
      </w:tr>
    </w:tbl>
    <w:p w:rsidR="00A37C29" w:rsidRDefault="00A37C29" w:rsidP="00A37C29">
      <w:pPr>
        <w:spacing w:after="200" w:line="276" w:lineRule="auto"/>
        <w:rPr>
          <w:rFonts w:ascii="Times New Roman" w:hAnsi="Times New Roman" w:cs="Times New Roman"/>
          <w:bCs/>
        </w:rPr>
      </w:pPr>
    </w:p>
    <w:p w:rsidR="00D30B0E" w:rsidRDefault="00D30B0E" w:rsidP="00A37C29">
      <w:pPr>
        <w:spacing w:after="200" w:line="276" w:lineRule="auto"/>
        <w:rPr>
          <w:rFonts w:ascii="Times New Roman" w:hAnsi="Times New Roman" w:cs="Times New Roman"/>
          <w:bCs/>
        </w:rPr>
      </w:pPr>
    </w:p>
    <w:p w:rsidR="00D30B0E" w:rsidRPr="00600B0C" w:rsidRDefault="00D30B0E" w:rsidP="00A37C29">
      <w:pPr>
        <w:spacing w:after="200" w:line="276" w:lineRule="auto"/>
        <w:rPr>
          <w:rFonts w:ascii="Times New Roman" w:hAnsi="Times New Roman" w:cs="Times New Roman"/>
          <w:bCs/>
        </w:rPr>
      </w:pPr>
    </w:p>
    <w:p w:rsidR="00A37C29" w:rsidRPr="00600B0C" w:rsidRDefault="00A37C29" w:rsidP="00600B0C">
      <w:pPr>
        <w:spacing w:after="0" w:line="276" w:lineRule="auto"/>
        <w:ind w:firstLine="709"/>
        <w:jc w:val="right"/>
        <w:rPr>
          <w:rFonts w:ascii="Times New Roman" w:hAnsi="Times New Roman" w:cs="Times New Roman"/>
          <w:bCs/>
        </w:rPr>
      </w:pPr>
      <w:r w:rsidRPr="00600B0C">
        <w:rPr>
          <w:rFonts w:ascii="Times New Roman" w:hAnsi="Times New Roman" w:cs="Times New Roman"/>
          <w:bCs/>
        </w:rPr>
        <w:lastRenderedPageBreak/>
        <w:t>Приложение №1</w:t>
      </w:r>
    </w:p>
    <w:p w:rsidR="00A37C29" w:rsidRPr="00600B0C" w:rsidRDefault="00A37C29" w:rsidP="00600B0C">
      <w:pPr>
        <w:spacing w:after="0"/>
        <w:ind w:firstLine="709"/>
        <w:jc w:val="right"/>
        <w:rPr>
          <w:rFonts w:ascii="Times New Roman" w:hAnsi="Times New Roman" w:cs="Times New Roman"/>
          <w:bCs/>
        </w:rPr>
      </w:pPr>
      <w:r w:rsidRPr="00600B0C">
        <w:rPr>
          <w:rFonts w:ascii="Times New Roman" w:hAnsi="Times New Roman" w:cs="Times New Roman"/>
          <w:bCs/>
        </w:rPr>
        <w:t xml:space="preserve">к договору №______ </w:t>
      </w:r>
    </w:p>
    <w:p w:rsidR="00A37C29" w:rsidRPr="00600B0C" w:rsidRDefault="00A37C29" w:rsidP="00600B0C">
      <w:pPr>
        <w:spacing w:after="0"/>
        <w:ind w:firstLine="709"/>
        <w:jc w:val="right"/>
        <w:rPr>
          <w:rFonts w:ascii="Times New Roman" w:hAnsi="Times New Roman" w:cs="Times New Roman"/>
          <w:bCs/>
        </w:rPr>
      </w:pPr>
      <w:r w:rsidRPr="00600B0C">
        <w:rPr>
          <w:rFonts w:ascii="Times New Roman" w:hAnsi="Times New Roman" w:cs="Times New Roman"/>
          <w:bCs/>
        </w:rPr>
        <w:t>от «___»____________201__ г.</w:t>
      </w:r>
    </w:p>
    <w:p w:rsidR="00A37C29" w:rsidRPr="00600B0C" w:rsidRDefault="00A37C29" w:rsidP="00600B0C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37C29" w:rsidRPr="00C50CBE" w:rsidRDefault="00A37C29" w:rsidP="00600B0C">
      <w:pPr>
        <w:spacing w:after="0"/>
        <w:ind w:firstLine="709"/>
        <w:jc w:val="center"/>
        <w:rPr>
          <w:rFonts w:ascii="Times New Roman" w:hAnsi="Times New Roman" w:cs="Times New Roman"/>
          <w:b/>
          <w:caps/>
        </w:rPr>
      </w:pPr>
      <w:r w:rsidRPr="00C50CBE">
        <w:rPr>
          <w:rFonts w:ascii="Times New Roman" w:hAnsi="Times New Roman" w:cs="Times New Roman"/>
          <w:b/>
          <w:caps/>
        </w:rPr>
        <w:t>ТЕХНИЧЕСКОЕ ЗАДАНИЕ</w:t>
      </w:r>
    </w:p>
    <w:p w:rsidR="00A37C29" w:rsidRPr="00C50CBE" w:rsidRDefault="00A37C29" w:rsidP="001735E5">
      <w:pPr>
        <w:spacing w:after="0" w:line="276" w:lineRule="auto"/>
        <w:jc w:val="center"/>
        <w:rPr>
          <w:rFonts w:ascii="Times New Roman" w:hAnsi="Times New Roman" w:cs="Times New Roman"/>
          <w:b/>
          <w:caps/>
        </w:rPr>
      </w:pPr>
      <w:r w:rsidRPr="00C50CBE">
        <w:rPr>
          <w:rFonts w:ascii="Times New Roman" w:hAnsi="Times New Roman" w:cs="Times New Roman"/>
          <w:b/>
          <w:caps/>
        </w:rPr>
        <w:t>НАЗНАЧЕНИЕ КОМПЛЕК</w:t>
      </w:r>
      <w:r w:rsidR="00D704C4" w:rsidRPr="00C50CBE">
        <w:rPr>
          <w:rFonts w:ascii="Times New Roman" w:hAnsi="Times New Roman" w:cs="Times New Roman"/>
          <w:b/>
          <w:caps/>
        </w:rPr>
        <w:t>Т</w:t>
      </w:r>
      <w:r w:rsidRPr="00C50CBE">
        <w:rPr>
          <w:rFonts w:ascii="Times New Roman" w:hAnsi="Times New Roman" w:cs="Times New Roman"/>
          <w:b/>
          <w:caps/>
        </w:rPr>
        <w:t xml:space="preserve">А </w:t>
      </w:r>
      <w:r w:rsidR="00600B0C" w:rsidRPr="00C50CBE">
        <w:rPr>
          <w:rFonts w:ascii="Times New Roman" w:hAnsi="Times New Roman" w:cs="Times New Roman"/>
          <w:b/>
          <w:caps/>
        </w:rPr>
        <w:t>оборудования</w:t>
      </w:r>
    </w:p>
    <w:p w:rsidR="001735E5" w:rsidRPr="00C50CBE" w:rsidRDefault="003E7478" w:rsidP="001735E5">
      <w:pPr>
        <w:spacing w:after="100" w:afterAutospacing="1"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</w:rPr>
        <w:t xml:space="preserve">Оборудование </w:t>
      </w:r>
      <w:r w:rsidR="00B83840" w:rsidRPr="00C50CBE">
        <w:rPr>
          <w:rFonts w:ascii="Times New Roman" w:hAnsi="Times New Roman" w:cs="Times New Roman"/>
        </w:rPr>
        <w:t xml:space="preserve"> предназначен</w:t>
      </w:r>
      <w:r w:rsidR="001735E5" w:rsidRPr="00C50CBE">
        <w:rPr>
          <w:rFonts w:ascii="Times New Roman" w:hAnsi="Times New Roman" w:cs="Times New Roman"/>
        </w:rPr>
        <w:t>о</w:t>
      </w:r>
      <w:r w:rsidR="00B83840" w:rsidRPr="00C50CBE">
        <w:rPr>
          <w:rFonts w:ascii="Times New Roman" w:hAnsi="Times New Roman" w:cs="Times New Roman"/>
        </w:rPr>
        <w:t xml:space="preserve"> для тонкого шлифования, полировки, доводки оптических </w:t>
      </w:r>
      <w:r w:rsidR="00606DF5" w:rsidRPr="00C50CBE">
        <w:rPr>
          <w:rFonts w:ascii="Times New Roman" w:hAnsi="Times New Roman" w:cs="Times New Roman"/>
        </w:rPr>
        <w:t>деталей.</w:t>
      </w:r>
    </w:p>
    <w:p w:rsidR="002C688A" w:rsidRPr="00C50CBE" w:rsidRDefault="00A37C29" w:rsidP="001735E5">
      <w:pPr>
        <w:spacing w:after="100" w:afterAutospacing="1"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  <w:b/>
          <w:caps/>
        </w:rPr>
        <w:t>1. Содержание работ и основные технические требования</w:t>
      </w:r>
    </w:p>
    <w:p w:rsidR="00A37C29" w:rsidRPr="00C50CBE" w:rsidRDefault="00A37C29" w:rsidP="00600B0C">
      <w:pPr>
        <w:keepNext/>
        <w:keepLines/>
        <w:widowControl w:val="0"/>
        <w:spacing w:after="0"/>
        <w:ind w:firstLine="709"/>
        <w:mirrorIndents/>
        <w:jc w:val="both"/>
        <w:rPr>
          <w:rFonts w:ascii="Times New Roman" w:hAnsi="Times New Roman" w:cs="Times New Roman"/>
          <w:b/>
        </w:rPr>
      </w:pPr>
      <w:r w:rsidRPr="00C50CBE">
        <w:rPr>
          <w:rFonts w:ascii="Times New Roman" w:hAnsi="Times New Roman" w:cs="Times New Roman"/>
          <w:b/>
        </w:rPr>
        <w:t xml:space="preserve">1.1. </w:t>
      </w:r>
      <w:r w:rsidRPr="00C50CBE">
        <w:rPr>
          <w:rFonts w:ascii="Times New Roman" w:hAnsi="Times New Roman" w:cs="Times New Roman"/>
          <w:b/>
          <w:caps/>
        </w:rPr>
        <w:t>Требования, предъявляемые к комплексу РАБОТ</w:t>
      </w:r>
    </w:p>
    <w:p w:rsidR="00A37C29" w:rsidRPr="00C50CBE" w:rsidRDefault="00A37C29" w:rsidP="00600B0C">
      <w:pPr>
        <w:keepNext/>
        <w:keepLines/>
        <w:widowControl w:val="0"/>
        <w:spacing w:after="0"/>
        <w:ind w:firstLine="709"/>
        <w:mirrorIndents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</w:rPr>
        <w:t xml:space="preserve">1.1.1. </w:t>
      </w:r>
      <w:r w:rsidRPr="00C50CBE">
        <w:rPr>
          <w:rFonts w:ascii="Times New Roman" w:hAnsi="Times New Roman" w:cs="Times New Roman"/>
          <w:i/>
        </w:rPr>
        <w:t>Общие требования</w:t>
      </w: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</w:rPr>
        <w:t>1.1.1.</w:t>
      </w:r>
      <w:r w:rsidR="001735E5" w:rsidRPr="00C50CBE">
        <w:rPr>
          <w:rFonts w:ascii="Times New Roman" w:hAnsi="Times New Roman" w:cs="Times New Roman"/>
        </w:rPr>
        <w:t>1</w:t>
      </w:r>
      <w:r w:rsidRPr="00C50CBE">
        <w:rPr>
          <w:rFonts w:ascii="Times New Roman" w:hAnsi="Times New Roman" w:cs="Times New Roman"/>
        </w:rPr>
        <w:t>. Все оборудование должно быть н</w:t>
      </w:r>
      <w:r w:rsidR="001735E5" w:rsidRPr="00C50CBE">
        <w:rPr>
          <w:rFonts w:ascii="Times New Roman" w:hAnsi="Times New Roman" w:cs="Times New Roman"/>
        </w:rPr>
        <w:t>овым и не бывшим в употреблении, не ранее 2018 г. выпуска</w:t>
      </w:r>
    </w:p>
    <w:p w:rsidR="00663828" w:rsidRDefault="00663828" w:rsidP="0066382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1.1.1.2.</w:t>
      </w:r>
      <w:r w:rsidR="00A37C29" w:rsidRPr="00C50CBE">
        <w:rPr>
          <w:rFonts w:ascii="Times New Roman" w:hAnsi="Times New Roman" w:cs="Times New Roman"/>
        </w:rPr>
        <w:t xml:space="preserve">Не допускается поставка оборудования, собранного из восстановленных узлов и агрегатов. </w:t>
      </w:r>
      <w:r w:rsidR="001735E5" w:rsidRPr="00C50CBE">
        <w:rPr>
          <w:rFonts w:ascii="Times New Roman" w:hAnsi="Times New Roman" w:cs="Times New Roman"/>
        </w:rPr>
        <w:t xml:space="preserve">                                       </w:t>
      </w:r>
    </w:p>
    <w:p w:rsidR="00A37C29" w:rsidRPr="00C50CBE" w:rsidRDefault="00A37C29" w:rsidP="006638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</w:rPr>
        <w:t xml:space="preserve">1.1.1.3. Все оборудование должно соответствовать техническим требованиям, установленным в п.3 Технического задания. </w:t>
      </w: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</w:rPr>
        <w:t xml:space="preserve">1.1.1.4. При поставке импортного оборудования, такое оборудование должно быть официально предназначено для поставки в Российскую Федерацию, иметь сертификаты соответствия. </w:t>
      </w: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</w:rPr>
        <w:t xml:space="preserve">1.1.2. </w:t>
      </w:r>
      <w:r w:rsidRPr="00C50CBE">
        <w:rPr>
          <w:rFonts w:ascii="Times New Roman" w:hAnsi="Times New Roman" w:cs="Times New Roman"/>
          <w:i/>
        </w:rPr>
        <w:t xml:space="preserve">Требования к документации </w:t>
      </w: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</w:rPr>
        <w:t>1.1.2.1. Должны быть представлены сертификаты соответствия</w:t>
      </w:r>
      <w:r w:rsidR="00D50E94" w:rsidRPr="00C50CBE">
        <w:rPr>
          <w:rFonts w:ascii="Times New Roman" w:hAnsi="Times New Roman" w:cs="Times New Roman"/>
        </w:rPr>
        <w:t xml:space="preserve"> и /или</w:t>
      </w:r>
      <w:r w:rsidRPr="00C50CBE">
        <w:rPr>
          <w:rFonts w:ascii="Times New Roman" w:hAnsi="Times New Roman" w:cs="Times New Roman"/>
        </w:rPr>
        <w:t xml:space="preserve"> декларации качества на все поставляемое оборудование.</w:t>
      </w: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</w:rPr>
        <w:t>1.1.2.2. Работы должны выполнят</w:t>
      </w:r>
      <w:r w:rsidR="007E726F" w:rsidRPr="00C50CBE">
        <w:rPr>
          <w:rFonts w:ascii="Times New Roman" w:hAnsi="Times New Roman" w:cs="Times New Roman"/>
        </w:rPr>
        <w:t>ь</w:t>
      </w:r>
      <w:r w:rsidRPr="00C50CBE">
        <w:rPr>
          <w:rFonts w:ascii="Times New Roman" w:hAnsi="Times New Roman" w:cs="Times New Roman"/>
        </w:rPr>
        <w:t>ся Подрядчиком в соответствии с законодательством Российской Федерации, требованиями иных нормативных правовых актов, регулирующих порядок выполнения данного вида Работ, устанавливающих требования к качеству такого вида работ, что должно подтверждаться соответствующими документами, оформленными в соответствии с законодательством Российской Федерации.</w:t>
      </w:r>
    </w:p>
    <w:p w:rsidR="00A37C29" w:rsidRPr="00C50CBE" w:rsidRDefault="00A37C29" w:rsidP="00003AB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</w:rPr>
        <w:t xml:space="preserve">1.1.2.3. </w:t>
      </w:r>
      <w:r w:rsidR="001735E5" w:rsidRPr="00C50CBE">
        <w:rPr>
          <w:rFonts w:ascii="Times New Roman" w:hAnsi="Times New Roman" w:cs="Times New Roman"/>
        </w:rPr>
        <w:t xml:space="preserve">Вместе с оборудованием Подрядчик передает Заказчику технический паспорт на оборудование, инструкцию по эксплуатации, </w:t>
      </w:r>
      <w:r w:rsidRPr="00C50CBE">
        <w:rPr>
          <w:rFonts w:ascii="Times New Roman" w:hAnsi="Times New Roman" w:cs="Times New Roman"/>
        </w:rPr>
        <w:t xml:space="preserve"> </w:t>
      </w:r>
      <w:r w:rsidR="00003ABD" w:rsidRPr="00C50CBE">
        <w:rPr>
          <w:rFonts w:ascii="Times New Roman" w:hAnsi="Times New Roman" w:cs="Times New Roman"/>
        </w:rPr>
        <w:t>гарантийный талон на русском языке в бумажном носителе.</w:t>
      </w: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C50CBE">
        <w:rPr>
          <w:rFonts w:ascii="Times New Roman" w:hAnsi="Times New Roman" w:cs="Times New Roman"/>
          <w:b/>
        </w:rPr>
        <w:t>1.2. ТРЕБОВАНИЯ К МОНТАЖУ ОБОРУДОВАНИЯ</w:t>
      </w: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</w:rPr>
        <w:t>1.2.1. Монтаж Оборудования осуществляется представителями производителя Оборудования или специалистами Подрядчика, имеющими соответствующие сертификаты.</w:t>
      </w: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  <w:caps/>
        </w:rPr>
      </w:pPr>
      <w:r w:rsidRPr="00C50CBE">
        <w:rPr>
          <w:rFonts w:ascii="Times New Roman" w:hAnsi="Times New Roman" w:cs="Times New Roman"/>
          <w:b/>
        </w:rPr>
        <w:t xml:space="preserve">1.3. </w:t>
      </w:r>
      <w:r w:rsidRPr="00C50CBE">
        <w:rPr>
          <w:rFonts w:ascii="Times New Roman" w:hAnsi="Times New Roman" w:cs="Times New Roman"/>
          <w:b/>
          <w:caps/>
        </w:rPr>
        <w:t>ТРЕБОВАНИЯ К выполнению работ по пуско-наладке оборудования и вводу в эксплуатацию</w:t>
      </w: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  <w:caps/>
        </w:rPr>
      </w:pP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</w:rPr>
        <w:t>1.3.1. Уполномоченный представитель Заказчика непосредственно в момент приемки оборудования от Подрядчика осуществляет принятие Оборудования, поставленного в соответствии с условиями договора, проверку количества, качества, ассортимента.</w:t>
      </w: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</w:rPr>
        <w:t xml:space="preserve">1.3.2. Оборудование считается сданным </w:t>
      </w:r>
      <w:r w:rsidR="00B16E21" w:rsidRPr="00C50CBE">
        <w:rPr>
          <w:rFonts w:ascii="Times New Roman" w:hAnsi="Times New Roman" w:cs="Times New Roman"/>
        </w:rPr>
        <w:t>в эксплуатацию после подписания, УПД</w:t>
      </w:r>
      <w:r w:rsidR="00F01502" w:rsidRPr="00C50CBE">
        <w:rPr>
          <w:rFonts w:ascii="Times New Roman" w:hAnsi="Times New Roman" w:cs="Times New Roman"/>
        </w:rPr>
        <w:t xml:space="preserve">, </w:t>
      </w:r>
      <w:r w:rsidRPr="00C50CBE">
        <w:rPr>
          <w:rFonts w:ascii="Times New Roman" w:hAnsi="Times New Roman" w:cs="Times New Roman"/>
        </w:rPr>
        <w:t>акта ввода Оборудования в эксплуатацию</w:t>
      </w:r>
      <w:r w:rsidR="00B16E21" w:rsidRPr="00C50CBE">
        <w:rPr>
          <w:rFonts w:ascii="Times New Roman" w:hAnsi="Times New Roman" w:cs="Times New Roman"/>
        </w:rPr>
        <w:t>.</w:t>
      </w: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  <w:caps/>
        </w:rPr>
      </w:pPr>
      <w:r w:rsidRPr="00C50CBE">
        <w:rPr>
          <w:rFonts w:ascii="Times New Roman" w:hAnsi="Times New Roman" w:cs="Times New Roman"/>
          <w:b/>
          <w:caps/>
        </w:rPr>
        <w:t>1.4. ТРЕБОВАНИЯ К ПОДГОТОВКЕ сотрудников ЗАКАЗЧИКА</w:t>
      </w: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  <w:caps/>
        </w:rPr>
      </w:pPr>
    </w:p>
    <w:p w:rsidR="00D50E94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</w:rPr>
        <w:t xml:space="preserve">1.4.1. Подрядчик обязан провести подготовку сотрудников Заказчика в количестве не менее 3 (трех) человек в объеме, необходимом для работы на Оборудовании и оперативного устранения недостатков и дефектов Оборудования. </w:t>
      </w: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0CBE">
        <w:rPr>
          <w:rFonts w:ascii="Times New Roman" w:hAnsi="Times New Roman" w:cs="Times New Roman"/>
        </w:rPr>
        <w:lastRenderedPageBreak/>
        <w:t>1.4.2. Инструктаж сотрудников Заказчика производится Подрядчиком на поставляемом Оборудовании после проведения Подрядчиком пуско-наладочных работ до момента подписания акта ввода Оборудования в эксплуатацию</w:t>
      </w:r>
      <w:r w:rsidR="00B16E21" w:rsidRPr="00C50CBE">
        <w:rPr>
          <w:rFonts w:ascii="Times New Roman" w:hAnsi="Times New Roman" w:cs="Times New Roman"/>
        </w:rPr>
        <w:t xml:space="preserve">, </w:t>
      </w:r>
      <w:r w:rsidRPr="00C50CBE">
        <w:rPr>
          <w:rFonts w:ascii="Times New Roman" w:hAnsi="Times New Roman" w:cs="Times New Roman"/>
        </w:rPr>
        <w:t>УПД. Инструктаж проводится по адресу установки Оборудования: Республика Мордовия, г. Саранск, ул. Лодыгина, д. 3.</w:t>
      </w:r>
    </w:p>
    <w:p w:rsidR="00A37C29" w:rsidRPr="00C50CBE" w:rsidRDefault="00A37C29" w:rsidP="00600B0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A37C29" w:rsidRPr="00C50CBE" w:rsidRDefault="00A37C29">
      <w:pPr>
        <w:rPr>
          <w:rFonts w:ascii="Times New Roman" w:hAnsi="Times New Roman" w:cs="Times New Roman"/>
          <w:b/>
        </w:rPr>
      </w:pPr>
    </w:p>
    <w:p w:rsidR="00A37C29" w:rsidRPr="00C50CBE" w:rsidRDefault="00A37C29">
      <w:pPr>
        <w:rPr>
          <w:rFonts w:ascii="Times New Roman" w:hAnsi="Times New Roman" w:cs="Times New Roman"/>
          <w:b/>
        </w:rPr>
        <w:sectPr w:rsidR="00A37C29" w:rsidRPr="00C50C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750" w:rsidRPr="00C50CBE" w:rsidRDefault="005A2750" w:rsidP="005A2750">
      <w:pPr>
        <w:keepNext/>
        <w:keepLines/>
        <w:widowControl w:val="0"/>
        <w:spacing w:after="0" w:line="240" w:lineRule="auto"/>
        <w:ind w:left="-425"/>
        <w:mirrorIndents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C50CBE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2. СПЕЦИФИКАЦИЯ на поставку оборудования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812"/>
        <w:gridCol w:w="2410"/>
        <w:gridCol w:w="709"/>
        <w:gridCol w:w="1701"/>
        <w:gridCol w:w="511"/>
        <w:gridCol w:w="132"/>
        <w:gridCol w:w="491"/>
        <w:gridCol w:w="1417"/>
      </w:tblGrid>
      <w:tr w:rsidR="007256E7" w:rsidRPr="00F34C34" w:rsidTr="006C5B51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E7" w:rsidRPr="007256E7" w:rsidRDefault="007256E7" w:rsidP="007256E7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7256E7">
              <w:rPr>
                <w:rFonts w:ascii="Times New Roman" w:eastAsia="Calibri" w:hAnsi="Times New Roman" w:cs="Times New Roman"/>
                <w:lang w:eastAsia="zh-CN"/>
              </w:rPr>
              <w:t>№</w:t>
            </w:r>
          </w:p>
          <w:p w:rsidR="007256E7" w:rsidRPr="007256E7" w:rsidRDefault="007256E7" w:rsidP="007256E7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7256E7">
              <w:rPr>
                <w:rFonts w:ascii="Times New Roman" w:eastAsia="Calibri" w:hAnsi="Times New Roman" w:cs="Times New Roman"/>
                <w:lang w:eastAsia="zh-CN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E7" w:rsidRPr="007256E7" w:rsidRDefault="007256E7" w:rsidP="007256E7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7256E7">
              <w:rPr>
                <w:rFonts w:ascii="Times New Roman" w:eastAsia="Calibri" w:hAnsi="Times New Roman" w:cs="Times New Roman"/>
                <w:lang w:eastAsia="zh-CN"/>
              </w:rPr>
              <w:t>Наименование оборудования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E7" w:rsidRPr="007256E7" w:rsidRDefault="007256E7" w:rsidP="007256E7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7256E7">
              <w:rPr>
                <w:rFonts w:ascii="Times New Roman" w:eastAsia="Calibri" w:hAnsi="Times New Roman" w:cs="Times New Roman"/>
                <w:lang w:eastAsia="zh-CN"/>
              </w:rPr>
              <w:t>Описание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E7" w:rsidRPr="007256E7" w:rsidRDefault="007256E7" w:rsidP="007256E7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7256E7">
              <w:rPr>
                <w:rFonts w:ascii="Times New Roman" w:eastAsia="Calibri" w:hAnsi="Times New Roman" w:cs="Times New Roman"/>
                <w:lang w:eastAsia="zh-CN"/>
              </w:rPr>
              <w:t>Кол-во,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E7" w:rsidRPr="007256E7" w:rsidRDefault="007256E7" w:rsidP="007256E7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7256E7">
              <w:rPr>
                <w:rFonts w:ascii="Times New Roman" w:eastAsia="Calibri" w:hAnsi="Times New Roman" w:cs="Times New Roman"/>
                <w:lang w:eastAsia="zh-CN"/>
              </w:rPr>
              <w:t>Срок гарантии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E7" w:rsidRPr="007256E7" w:rsidRDefault="007256E7" w:rsidP="007256E7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7256E7">
              <w:rPr>
                <w:rFonts w:ascii="Times New Roman" w:eastAsia="Calibri" w:hAnsi="Times New Roman" w:cs="Times New Roman"/>
                <w:lang w:eastAsia="zh-CN"/>
              </w:rPr>
              <w:t>Цена за единицу, в т.ч. НДС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E7" w:rsidRPr="007256E7" w:rsidRDefault="007256E7" w:rsidP="007256E7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7256E7">
              <w:rPr>
                <w:rFonts w:ascii="Times New Roman" w:eastAsia="Calibri" w:hAnsi="Times New Roman" w:cs="Times New Roman"/>
                <w:lang w:eastAsia="zh-CN"/>
              </w:rPr>
              <w:t>Стоимость, в т.ч. НДС (руб.)</w:t>
            </w:r>
          </w:p>
        </w:tc>
      </w:tr>
      <w:tr w:rsidR="007256E7" w:rsidRPr="00F34C34" w:rsidTr="006C5B51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E7" w:rsidRPr="007256E7" w:rsidRDefault="007256E7" w:rsidP="007256E7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rPr>
                <w:rFonts w:ascii="Times New Roman" w:eastAsia="Calibri" w:hAnsi="Times New Roman" w:cs="Times New Roman"/>
                <w:lang w:eastAsia="zh-CN"/>
              </w:rPr>
            </w:pPr>
            <w:r w:rsidRPr="007256E7">
              <w:rPr>
                <w:rFonts w:ascii="Times New Roman" w:eastAsia="Calibri" w:hAnsi="Times New Roman" w:cs="Times New Roman"/>
                <w:lang w:eastAsia="zh-C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E7" w:rsidRPr="007256E7" w:rsidRDefault="007256E7" w:rsidP="007256E7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rPr>
                <w:rFonts w:ascii="Times New Roman" w:eastAsia="Calibri" w:hAnsi="Times New Roman" w:cs="Times New Roman"/>
                <w:lang w:eastAsia="zh-CN"/>
              </w:rPr>
            </w:pPr>
            <w:r w:rsidRPr="007256E7">
              <w:rPr>
                <w:rFonts w:ascii="Times New Roman" w:eastAsia="Calibri" w:hAnsi="Times New Roman" w:cs="Times New Roman"/>
                <w:lang w:eastAsia="zh-CN"/>
              </w:rPr>
              <w:t>Станок для тонкого шлифования, полирования и доводки оптических деталей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82">
              <w:rPr>
                <w:rFonts w:ascii="Times New Roman" w:hAnsi="Times New Roman" w:cs="Times New Roman"/>
                <w:sz w:val="24"/>
                <w:szCs w:val="24"/>
              </w:rPr>
              <w:t xml:space="preserve">Диаметр обрабатываемых заготовок или блоков, мм. от 200 до 350 </w:t>
            </w:r>
          </w:p>
          <w:p w:rsidR="001735E5" w:rsidRPr="002C2482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82">
              <w:rPr>
                <w:rFonts w:ascii="Times New Roman" w:hAnsi="Times New Roman" w:cs="Times New Roman"/>
                <w:sz w:val="24"/>
                <w:szCs w:val="24"/>
              </w:rPr>
              <w:t>Количество шпинделей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2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20">
              <w:rPr>
                <w:rFonts w:ascii="Times New Roman" w:hAnsi="Times New Roman" w:cs="Times New Roman"/>
                <w:sz w:val="24"/>
                <w:szCs w:val="24"/>
              </w:rPr>
              <w:t>Частота вращения шпинделей, регулирование бесступенч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атое, </w:t>
            </w:r>
            <w:r w:rsidRPr="008E0B16">
              <w:rPr>
                <w:rStyle w:val="FontStyle18"/>
              </w:rPr>
              <w:t>с</w:t>
            </w:r>
            <w:r w:rsidRPr="002A32F3">
              <w:rPr>
                <w:rStyle w:val="FontStyle18"/>
                <w:vertAlign w:val="superscript"/>
              </w:rPr>
              <w:t>-1</w:t>
            </w:r>
            <w:r w:rsidRPr="008E0B16">
              <w:rPr>
                <w:rStyle w:val="FontStyle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(об/мин.) -диапазон 1: </w:t>
            </w:r>
            <w:r w:rsidRPr="00B46120">
              <w:rPr>
                <w:rFonts w:ascii="Times New Roman" w:hAnsi="Times New Roman" w:cs="Times New Roman"/>
                <w:sz w:val="24"/>
                <w:szCs w:val="24"/>
              </w:rPr>
              <w:t>от 0,058 до 1,4 (от 3.5 до 83)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120">
              <w:rPr>
                <w:rFonts w:ascii="Times New Roman" w:hAnsi="Times New Roman" w:cs="Times New Roman"/>
                <w:sz w:val="24"/>
                <w:szCs w:val="24"/>
              </w:rPr>
              <w:t>-диапазон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от 1,67  до 3,3  (100-200)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Частота качания поводка, регулирование бесступенчатое, дв.ход. /мин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т 3,5 до 83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Длина штриха,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От 0 до 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Параллельное смещение штриха, мм</w:t>
            </w:r>
            <w:r w:rsidRPr="002C2482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Перпендикулярное смещение штриха,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4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Сила прижима инструмента к обрабатываемой заготовке, Н (кгс)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т 29,4 до 980,6 (от 3 до 100)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 двигателей приводов шпинделей, 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 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приводов качаний поводков, кВт:</w:t>
            </w: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двигателей; </w:t>
            </w:r>
          </w:p>
          <w:p w:rsidR="001735E5" w:rsidRDefault="001735E5" w:rsidP="001735E5">
            <w:pPr>
              <w:pStyle w:val="aa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– приводов шпинделей,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5E5" w:rsidRDefault="001735E5" w:rsidP="001735E5">
            <w:pPr>
              <w:pStyle w:val="aa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– приводов качаний поводков,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1E5">
              <w:rPr>
                <w:rFonts w:ascii="Times New Roman" w:hAnsi="Times New Roman" w:cs="Times New Roman"/>
                <w:sz w:val="24"/>
                <w:szCs w:val="24"/>
              </w:rPr>
              <w:t>Габаритные размеры станка, мм</w:t>
            </w:r>
          </w:p>
          <w:p w:rsidR="001735E5" w:rsidRDefault="001735E5" w:rsidP="001735E5">
            <w:pPr>
              <w:pStyle w:val="aa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1E5">
              <w:rPr>
                <w:rFonts w:ascii="Times New Roman" w:hAnsi="Times New Roman" w:cs="Times New Roman"/>
                <w:sz w:val="24"/>
                <w:szCs w:val="24"/>
              </w:rPr>
              <w:t xml:space="preserve"> – длина: не менее 2270 не более 2285 </w:t>
            </w:r>
          </w:p>
          <w:p w:rsidR="001735E5" w:rsidRDefault="001735E5" w:rsidP="001735E5">
            <w:pPr>
              <w:pStyle w:val="aa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1E5">
              <w:rPr>
                <w:rFonts w:ascii="Times New Roman" w:hAnsi="Times New Roman" w:cs="Times New Roman"/>
                <w:sz w:val="24"/>
                <w:szCs w:val="24"/>
              </w:rPr>
              <w:t>– ширина: не менее 1030 не более 1040</w:t>
            </w:r>
          </w:p>
          <w:p w:rsidR="001735E5" w:rsidRPr="00A801E5" w:rsidRDefault="001735E5" w:rsidP="001735E5">
            <w:pPr>
              <w:pStyle w:val="aa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1E5">
              <w:rPr>
                <w:rFonts w:ascii="Times New Roman" w:hAnsi="Times New Roman" w:cs="Times New Roman"/>
                <w:sz w:val="24"/>
                <w:szCs w:val="24"/>
              </w:rPr>
              <w:t xml:space="preserve"> – высота: не менее 1745 не более 1755</w:t>
            </w:r>
          </w:p>
          <w:p w:rsidR="001735E5" w:rsidRPr="002C2482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82">
              <w:rPr>
                <w:rFonts w:ascii="Times New Roman" w:hAnsi="Times New Roman" w:cs="Times New Roman"/>
                <w:sz w:val="24"/>
                <w:szCs w:val="24"/>
              </w:rPr>
              <w:t>Масса станка,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482">
              <w:rPr>
                <w:rFonts w:ascii="Times New Roman" w:hAnsi="Times New Roman" w:cs="Times New Roman"/>
                <w:sz w:val="24"/>
                <w:szCs w:val="24"/>
              </w:rPr>
              <w:t xml:space="preserve">кг: не менее 1490 не более 1505 </w:t>
            </w:r>
          </w:p>
          <w:p w:rsidR="001735E5" w:rsidRPr="002C2482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82">
              <w:rPr>
                <w:rFonts w:ascii="Times New Roman" w:hAnsi="Times New Roman" w:cs="Times New Roman"/>
                <w:sz w:val="24"/>
                <w:szCs w:val="24"/>
              </w:rPr>
              <w:t>Материал тазов станка: пластик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82">
              <w:rPr>
                <w:rFonts w:ascii="Times New Roman" w:hAnsi="Times New Roman" w:cs="Times New Roman"/>
                <w:sz w:val="24"/>
                <w:szCs w:val="24"/>
              </w:rPr>
              <w:t xml:space="preserve">Цвет корпуса станка, </w:t>
            </w:r>
            <w:r w:rsidRPr="002C2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RAL</w:t>
            </w:r>
            <w:r w:rsidRPr="002C2482">
              <w:rPr>
                <w:rFonts w:ascii="Times New Roman" w:hAnsi="Times New Roman" w:cs="Times New Roman"/>
                <w:sz w:val="24"/>
                <w:szCs w:val="24"/>
              </w:rPr>
              <w:t>: белого цвета 9003</w:t>
            </w:r>
          </w:p>
          <w:p w:rsidR="001735E5" w:rsidRPr="0007435E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5E">
              <w:rPr>
                <w:rFonts w:ascii="Times New Roman" w:hAnsi="Times New Roman" w:cs="Times New Roman"/>
                <w:sz w:val="24"/>
                <w:szCs w:val="24"/>
              </w:rPr>
              <w:t>Наличие блокировки штанги в верхнем исходном положении.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35E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грузов в нижнем диапазоне давлений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шт.: не менее 9</w:t>
            </w:r>
          </w:p>
          <w:p w:rsidR="001735E5" w:rsidRPr="002C2482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 дополнительных грузов</w:t>
            </w:r>
            <w:r w:rsidRPr="002C2482">
              <w:rPr>
                <w:rFonts w:ascii="Times New Roman" w:hAnsi="Times New Roman" w:cs="Times New Roman"/>
                <w:sz w:val="24"/>
                <w:szCs w:val="24"/>
              </w:rPr>
              <w:t>, кг: не менее 2 не более 2,5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держателей дл</w:t>
            </w:r>
            <w:r w:rsidR="009B5498">
              <w:rPr>
                <w:rFonts w:ascii="Times New Roman" w:hAnsi="Times New Roman" w:cs="Times New Roman"/>
                <w:sz w:val="24"/>
                <w:szCs w:val="24"/>
              </w:rPr>
              <w:t xml:space="preserve">я грузов поводка, шт.,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зоны обслуживания электрооборудования со стороны оператора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зоны обслуживания подачи абразивной суспензии со стороны оператора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покрытия столешницы: поливинилхлорид, цвет белый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35E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питателя СОЖ, л/мин,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</w:t>
            </w:r>
          </w:p>
          <w:p w:rsidR="001735E5" w:rsidRPr="0007435E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5E">
              <w:rPr>
                <w:rFonts w:ascii="Times New Roman" w:hAnsi="Times New Roman" w:cs="Times New Roman"/>
                <w:sz w:val="24"/>
                <w:szCs w:val="24"/>
              </w:rPr>
              <w:t>Исполнение редуктора в виде моноблока.</w:t>
            </w:r>
          </w:p>
          <w:p w:rsidR="001735E5" w:rsidRDefault="001735E5" w:rsidP="001735E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35E">
              <w:rPr>
                <w:rFonts w:ascii="Times New Roman" w:hAnsi="Times New Roman" w:cs="Times New Roman"/>
                <w:sz w:val="24"/>
                <w:szCs w:val="24"/>
              </w:rPr>
              <w:t>Станции СОЖ из антикоррозионного материала.</w:t>
            </w:r>
          </w:p>
          <w:p w:rsidR="007256E7" w:rsidRDefault="00D30B0E" w:rsidP="00D30B0E">
            <w:pPr>
              <w:pStyle w:val="aa"/>
              <w:spacing w:line="240" w:lineRule="auto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Комплектация: </w:t>
            </w:r>
          </w:p>
          <w:p w:rsidR="00D30B0E" w:rsidRPr="00D30B0E" w:rsidRDefault="00D30B0E" w:rsidP="00D30B0E">
            <w:pPr>
              <w:pStyle w:val="aa"/>
              <w:spacing w:line="240" w:lineRule="auto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0E">
              <w:rPr>
                <w:rFonts w:ascii="Times New Roman" w:hAnsi="Times New Roman" w:cs="Times New Roman"/>
                <w:sz w:val="24"/>
                <w:szCs w:val="24"/>
              </w:rPr>
              <w:t xml:space="preserve">Алмаз синтетический микронный (порошок) 5/3 микрон, не менее 10 грамм </w:t>
            </w:r>
          </w:p>
          <w:p w:rsidR="00D30B0E" w:rsidRPr="00D30B0E" w:rsidRDefault="00D30B0E" w:rsidP="00D30B0E">
            <w:pPr>
              <w:pStyle w:val="aa"/>
              <w:spacing w:line="240" w:lineRule="auto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0E">
              <w:rPr>
                <w:rFonts w:ascii="Times New Roman" w:hAnsi="Times New Roman" w:cs="Times New Roman"/>
                <w:sz w:val="24"/>
                <w:szCs w:val="24"/>
              </w:rPr>
              <w:t>Алмаз синтетический микронный (порошок) 3/2 микрон, не менее 10 грамм</w:t>
            </w:r>
          </w:p>
          <w:p w:rsidR="00D30B0E" w:rsidRPr="00D30B0E" w:rsidRDefault="00D30B0E" w:rsidP="00D30B0E">
            <w:pPr>
              <w:pStyle w:val="aa"/>
              <w:spacing w:line="240" w:lineRule="auto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0E">
              <w:rPr>
                <w:rFonts w:ascii="Times New Roman" w:hAnsi="Times New Roman" w:cs="Times New Roman"/>
                <w:sz w:val="24"/>
                <w:szCs w:val="24"/>
              </w:rPr>
              <w:t>Алмаз синтетический микронный (порошок) 1/0 микрон, не менее 10 грамм</w:t>
            </w:r>
          </w:p>
          <w:p w:rsidR="00D30B0E" w:rsidRPr="00D30B0E" w:rsidRDefault="00D30B0E" w:rsidP="00D30B0E">
            <w:pPr>
              <w:pStyle w:val="aa"/>
              <w:spacing w:line="240" w:lineRule="auto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0E">
              <w:rPr>
                <w:rFonts w:ascii="Times New Roman" w:hAnsi="Times New Roman" w:cs="Times New Roman"/>
                <w:sz w:val="24"/>
                <w:szCs w:val="24"/>
              </w:rPr>
              <w:t>Смола наклеечная  не менее 1кг.</w:t>
            </w:r>
          </w:p>
          <w:p w:rsidR="00D30B0E" w:rsidRPr="00D30B0E" w:rsidRDefault="00D30B0E" w:rsidP="00D30B0E">
            <w:pPr>
              <w:pStyle w:val="aa"/>
              <w:spacing w:line="240" w:lineRule="auto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0E">
              <w:rPr>
                <w:rFonts w:ascii="Times New Roman" w:hAnsi="Times New Roman" w:cs="Times New Roman"/>
                <w:sz w:val="24"/>
                <w:szCs w:val="24"/>
              </w:rPr>
              <w:t>Смола полировочна не менее  1 кг</w:t>
            </w:r>
          </w:p>
          <w:p w:rsidR="00D30B0E" w:rsidRPr="00D30B0E" w:rsidRDefault="00D30B0E" w:rsidP="00D30B0E">
            <w:pPr>
              <w:pStyle w:val="aa"/>
              <w:spacing w:line="240" w:lineRule="auto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0E">
              <w:rPr>
                <w:rFonts w:ascii="Times New Roman" w:hAnsi="Times New Roman" w:cs="Times New Roman"/>
                <w:sz w:val="24"/>
                <w:szCs w:val="24"/>
              </w:rPr>
              <w:t>Воск наклеечный не менее  1 кг</w:t>
            </w:r>
          </w:p>
          <w:p w:rsidR="00D30B0E" w:rsidRPr="00D30B0E" w:rsidRDefault="00D30B0E" w:rsidP="00D30B0E">
            <w:pPr>
              <w:pStyle w:val="aa"/>
              <w:spacing w:line="240" w:lineRule="auto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0E">
              <w:rPr>
                <w:rFonts w:ascii="Times New Roman" w:hAnsi="Times New Roman" w:cs="Times New Roman"/>
                <w:sz w:val="24"/>
                <w:szCs w:val="24"/>
              </w:rPr>
              <w:t>Воск зуботехнический моделировочный красный  высокотекучий не менее</w:t>
            </w:r>
            <w:r w:rsidR="00663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0E">
              <w:rPr>
                <w:rFonts w:ascii="Times New Roman" w:hAnsi="Times New Roman" w:cs="Times New Roman"/>
                <w:sz w:val="24"/>
                <w:szCs w:val="24"/>
              </w:rPr>
              <w:t>55 грамм</w:t>
            </w:r>
          </w:p>
          <w:p w:rsidR="004244F3" w:rsidRPr="004244F3" w:rsidRDefault="004244F3" w:rsidP="004244F3">
            <w:pPr>
              <w:pStyle w:val="aa"/>
              <w:spacing w:line="240" w:lineRule="auto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3">
              <w:rPr>
                <w:rFonts w:ascii="Times New Roman" w:hAnsi="Times New Roman" w:cs="Times New Roman"/>
                <w:sz w:val="24"/>
                <w:szCs w:val="24"/>
              </w:rPr>
              <w:t xml:space="preserve">Карбид кремния зеленый М28 (F400)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4244F3">
              <w:rPr>
                <w:rFonts w:ascii="Times New Roman" w:hAnsi="Times New Roman" w:cs="Times New Roman"/>
                <w:sz w:val="24"/>
                <w:szCs w:val="24"/>
              </w:rPr>
              <w:t>20 кг</w:t>
            </w:r>
          </w:p>
          <w:p w:rsidR="004244F3" w:rsidRPr="004244F3" w:rsidRDefault="004244F3" w:rsidP="004244F3">
            <w:pPr>
              <w:pStyle w:val="aa"/>
              <w:spacing w:line="240" w:lineRule="auto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Электрокорунд белый М20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4244F3">
              <w:rPr>
                <w:rFonts w:ascii="Times New Roman" w:hAnsi="Times New Roman" w:cs="Times New Roman"/>
                <w:sz w:val="24"/>
                <w:szCs w:val="24"/>
              </w:rPr>
              <w:t>20 кг</w:t>
            </w:r>
          </w:p>
          <w:p w:rsidR="00D30B0E" w:rsidRPr="00106407" w:rsidRDefault="004244F3" w:rsidP="004244F3">
            <w:pPr>
              <w:pStyle w:val="aa"/>
              <w:spacing w:line="240" w:lineRule="auto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Электрокорунд белый М9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bookmarkStart w:id="0" w:name="_GoBack"/>
            <w:bookmarkEnd w:id="0"/>
            <w:r w:rsidRPr="004244F3">
              <w:rPr>
                <w:rFonts w:ascii="Times New Roman" w:hAnsi="Times New Roman" w:cs="Times New Roman"/>
                <w:sz w:val="24"/>
                <w:szCs w:val="24"/>
              </w:rPr>
              <w:t>20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E7" w:rsidRPr="007256E7" w:rsidRDefault="007256E7" w:rsidP="007256E7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rPr>
                <w:rFonts w:ascii="Times New Roman" w:eastAsia="Calibri" w:hAnsi="Times New Roman" w:cs="Times New Roman"/>
                <w:lang w:eastAsia="zh-CN"/>
              </w:rPr>
            </w:pPr>
            <w:r w:rsidRPr="007256E7">
              <w:rPr>
                <w:rFonts w:ascii="Times New Roman" w:eastAsia="Calibri" w:hAnsi="Times New Roman" w:cs="Times New Roman"/>
                <w:lang w:eastAsia="zh-C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E7" w:rsidRPr="007256E7" w:rsidRDefault="007256E7" w:rsidP="001735E5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rPr>
                <w:rFonts w:ascii="Times New Roman" w:eastAsia="Calibri" w:hAnsi="Times New Roman" w:cs="Times New Roman"/>
                <w:lang w:eastAsia="zh-CN"/>
              </w:rPr>
            </w:pPr>
            <w:r w:rsidRPr="007256E7">
              <w:rPr>
                <w:rFonts w:ascii="Times New Roman" w:eastAsia="Calibri" w:hAnsi="Times New Roman" w:cs="Times New Roman"/>
                <w:lang w:eastAsia="zh-CN"/>
              </w:rPr>
              <w:t>Не менее 1</w:t>
            </w:r>
            <w:r w:rsidR="001735E5">
              <w:rPr>
                <w:rFonts w:ascii="Times New Roman" w:eastAsia="Calibri" w:hAnsi="Times New Roman" w:cs="Times New Roman"/>
                <w:lang w:eastAsia="zh-CN"/>
              </w:rPr>
              <w:t xml:space="preserve">8 </w:t>
            </w:r>
            <w:r w:rsidRPr="007256E7">
              <w:rPr>
                <w:rFonts w:ascii="Times New Roman" w:eastAsia="Calibri" w:hAnsi="Times New Roman" w:cs="Times New Roman"/>
                <w:lang w:eastAsia="zh-CN"/>
              </w:rPr>
              <w:t>месяцев</w:t>
            </w:r>
            <w:r w:rsidR="006C5B51">
              <w:rPr>
                <w:rFonts w:ascii="Times New Roman" w:eastAsia="Calibri" w:hAnsi="Times New Roman" w:cs="Times New Roman"/>
                <w:lang w:eastAsia="zh-CN"/>
              </w:rPr>
              <w:t xml:space="preserve"> с даты ввода оборудования в эксплуатацию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E7" w:rsidRPr="007256E7" w:rsidRDefault="007256E7" w:rsidP="007256E7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E7" w:rsidRPr="007256E7" w:rsidRDefault="007256E7" w:rsidP="007256E7">
            <w:pPr>
              <w:keepNext/>
              <w:keepLines/>
              <w:widowControl w:val="0"/>
              <w:suppressAutoHyphens/>
              <w:spacing w:after="0" w:line="240" w:lineRule="auto"/>
              <w:mirrorIndents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256E7" w:rsidRPr="007256E7" w:rsidTr="00F76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3"/>
          <w:wBefore w:w="2376" w:type="dxa"/>
          <w:wAfter w:w="2040" w:type="dxa"/>
          <w:trHeight w:val="901"/>
        </w:trPr>
        <w:tc>
          <w:tcPr>
            <w:tcW w:w="5812" w:type="dxa"/>
          </w:tcPr>
          <w:p w:rsidR="007256E7" w:rsidRPr="007256E7" w:rsidRDefault="007256E7" w:rsidP="002460FE">
            <w:pPr>
              <w:keepNext/>
              <w:keepLines/>
              <w:widowControl w:val="0"/>
              <w:mirrorIndent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56E7" w:rsidRPr="007256E7" w:rsidRDefault="007256E7" w:rsidP="002460FE">
            <w:pPr>
              <w:keepNext/>
              <w:keepLines/>
              <w:widowControl w:val="0"/>
              <w:mirrorIndent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6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Подрядчик:</w:t>
            </w:r>
          </w:p>
          <w:p w:rsidR="007256E7" w:rsidRPr="007256E7" w:rsidRDefault="007256E7" w:rsidP="002460FE">
            <w:pPr>
              <w:keepNext/>
              <w:keepLines/>
              <w:widowControl w:val="0"/>
              <w:mirrorIndent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gridSpan w:val="4"/>
          </w:tcPr>
          <w:p w:rsidR="00606DF5" w:rsidRDefault="007256E7" w:rsidP="002460FE">
            <w:pPr>
              <w:keepNext/>
              <w:keepLines/>
              <w:widowControl w:val="0"/>
              <w:mirrorIndent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6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7256E7" w:rsidRPr="007256E7" w:rsidRDefault="007256E7" w:rsidP="002460FE">
            <w:pPr>
              <w:keepNext/>
              <w:keepLines/>
              <w:widowControl w:val="0"/>
              <w:mirrorIndent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6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Заказчик:</w:t>
            </w:r>
          </w:p>
        </w:tc>
      </w:tr>
      <w:tr w:rsidR="007256E7" w:rsidRPr="00606DF5" w:rsidTr="0072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2"/>
          <w:wBefore w:w="2376" w:type="dxa"/>
          <w:wAfter w:w="1908" w:type="dxa"/>
          <w:trHeight w:val="575"/>
        </w:trPr>
        <w:tc>
          <w:tcPr>
            <w:tcW w:w="5812" w:type="dxa"/>
          </w:tcPr>
          <w:p w:rsidR="007256E7" w:rsidRPr="00606DF5" w:rsidRDefault="007256E7" w:rsidP="002460FE">
            <w:pPr>
              <w:keepNext/>
              <w:keepLines/>
              <w:widowControl w:val="0"/>
              <w:mirrorIndents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3" w:type="dxa"/>
            <w:gridSpan w:val="5"/>
          </w:tcPr>
          <w:p w:rsidR="007256E7" w:rsidRPr="00606DF5" w:rsidRDefault="007256E7" w:rsidP="002460FE">
            <w:pPr>
              <w:keepNext/>
              <w:keepLines/>
              <w:widowControl w:val="0"/>
              <w:mirrorIndents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6DF5">
              <w:rPr>
                <w:rFonts w:ascii="Times New Roman" w:hAnsi="Times New Roman" w:cs="Times New Roman"/>
                <w:b/>
                <w:bCs/>
                <w:color w:val="000000"/>
              </w:rPr>
              <w:t>Генеральный директор</w:t>
            </w:r>
          </w:p>
          <w:p w:rsidR="007256E7" w:rsidRPr="00606DF5" w:rsidRDefault="007256E7" w:rsidP="007256E7">
            <w:pPr>
              <w:keepNext/>
              <w:keepLines/>
              <w:widowControl w:val="0"/>
              <w:mirrorIndents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6DF5">
              <w:rPr>
                <w:rFonts w:ascii="Times New Roman" w:hAnsi="Times New Roman" w:cs="Times New Roman"/>
                <w:b/>
                <w:bCs/>
                <w:color w:val="000000"/>
              </w:rPr>
              <w:t>АУ «Технопарк - Мордовия»</w:t>
            </w:r>
          </w:p>
        </w:tc>
      </w:tr>
    </w:tbl>
    <w:p w:rsidR="00A37C29" w:rsidRPr="00606DF5" w:rsidRDefault="00606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606DF5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__________/_________</w:t>
      </w:r>
      <w:r w:rsidRPr="00606DF5">
        <w:rPr>
          <w:rFonts w:ascii="Times New Roman" w:hAnsi="Times New Roman" w:cs="Times New Roman"/>
        </w:rPr>
        <w:t xml:space="preserve">/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606DF5">
        <w:rPr>
          <w:rFonts w:ascii="Times New Roman" w:hAnsi="Times New Roman" w:cs="Times New Roman"/>
          <w:b/>
        </w:rPr>
        <w:t>_______________________/В.В. Якуба</w:t>
      </w:r>
    </w:p>
    <w:sectPr w:rsidR="00A37C29" w:rsidRPr="00606DF5" w:rsidSect="007256E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3D4B"/>
    <w:multiLevelType w:val="multilevel"/>
    <w:tmpl w:val="5B2E61B0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F2925"/>
    <w:multiLevelType w:val="hybridMultilevel"/>
    <w:tmpl w:val="56F09652"/>
    <w:lvl w:ilvl="0" w:tplc="922656C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C3"/>
    <w:rsid w:val="00003ABD"/>
    <w:rsid w:val="00003BB5"/>
    <w:rsid w:val="000726C7"/>
    <w:rsid w:val="000D1C9B"/>
    <w:rsid w:val="00106407"/>
    <w:rsid w:val="00124AC3"/>
    <w:rsid w:val="001556F5"/>
    <w:rsid w:val="00162570"/>
    <w:rsid w:val="001735E5"/>
    <w:rsid w:val="002A7F9F"/>
    <w:rsid w:val="002C688A"/>
    <w:rsid w:val="003E7478"/>
    <w:rsid w:val="003F2082"/>
    <w:rsid w:val="004244F3"/>
    <w:rsid w:val="0057103A"/>
    <w:rsid w:val="00573081"/>
    <w:rsid w:val="005A2750"/>
    <w:rsid w:val="005D7E52"/>
    <w:rsid w:val="00600B0C"/>
    <w:rsid w:val="00606DF5"/>
    <w:rsid w:val="00663828"/>
    <w:rsid w:val="00666787"/>
    <w:rsid w:val="006C0545"/>
    <w:rsid w:val="006C5B51"/>
    <w:rsid w:val="006C6F89"/>
    <w:rsid w:val="007256E7"/>
    <w:rsid w:val="00733FD0"/>
    <w:rsid w:val="007E726F"/>
    <w:rsid w:val="00880569"/>
    <w:rsid w:val="008F5999"/>
    <w:rsid w:val="00946653"/>
    <w:rsid w:val="009775B8"/>
    <w:rsid w:val="009B5498"/>
    <w:rsid w:val="00A37C29"/>
    <w:rsid w:val="00A475FC"/>
    <w:rsid w:val="00A66B8D"/>
    <w:rsid w:val="00A831DF"/>
    <w:rsid w:val="00AC57F9"/>
    <w:rsid w:val="00B16E21"/>
    <w:rsid w:val="00B22CEA"/>
    <w:rsid w:val="00B6320D"/>
    <w:rsid w:val="00B83840"/>
    <w:rsid w:val="00BF43FE"/>
    <w:rsid w:val="00C15617"/>
    <w:rsid w:val="00C44018"/>
    <w:rsid w:val="00C50CBE"/>
    <w:rsid w:val="00CC38C9"/>
    <w:rsid w:val="00D153A1"/>
    <w:rsid w:val="00D30B0E"/>
    <w:rsid w:val="00D50E94"/>
    <w:rsid w:val="00D704C4"/>
    <w:rsid w:val="00D9229C"/>
    <w:rsid w:val="00E044B6"/>
    <w:rsid w:val="00E112C3"/>
    <w:rsid w:val="00EF3833"/>
    <w:rsid w:val="00F01502"/>
    <w:rsid w:val="00F453BE"/>
    <w:rsid w:val="00F76F09"/>
    <w:rsid w:val="00FE1724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2036B-C589-4AD0-AAC0-9D191326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3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аголовок"/>
    <w:basedOn w:val="a0"/>
    <w:next w:val="a6"/>
    <w:rsid w:val="00A37C29"/>
    <w:pPr>
      <w:suppressAutoHyphens/>
      <w:spacing w:after="0" w:line="340" w:lineRule="atLeast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a6">
    <w:name w:val="Body Text"/>
    <w:basedOn w:val="a0"/>
    <w:link w:val="a7"/>
    <w:rsid w:val="00A37C2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1"/>
    <w:link w:val="a6"/>
    <w:rsid w:val="00A37C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">
    <w:name w:val="Структура"/>
    <w:basedOn w:val="a0"/>
    <w:qFormat/>
    <w:rsid w:val="00A37C29"/>
    <w:pPr>
      <w:numPr>
        <w:numId w:val="1"/>
      </w:numPr>
      <w:suppressAutoHyphens/>
      <w:spacing w:after="0" w:line="34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0"/>
    <w:link w:val="a9"/>
    <w:uiPriority w:val="99"/>
    <w:semiHidden/>
    <w:unhideWhenUsed/>
    <w:rsid w:val="0066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66787"/>
    <w:rPr>
      <w:rFonts w:ascii="Segoe UI" w:hAnsi="Segoe UI" w:cs="Segoe UI"/>
      <w:sz w:val="18"/>
      <w:szCs w:val="18"/>
    </w:rPr>
  </w:style>
  <w:style w:type="paragraph" w:styleId="aa">
    <w:name w:val="List Paragraph"/>
    <w:basedOn w:val="a0"/>
    <w:uiPriority w:val="34"/>
    <w:qFormat/>
    <w:rsid w:val="001735E5"/>
    <w:pPr>
      <w:ind w:left="720"/>
      <w:contextualSpacing/>
    </w:pPr>
  </w:style>
  <w:style w:type="character" w:customStyle="1" w:styleId="FontStyle18">
    <w:name w:val="Font Style18"/>
    <w:uiPriority w:val="99"/>
    <w:rsid w:val="001735E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30</cp:revision>
  <cp:lastPrinted>2018-06-29T13:27:00Z</cp:lastPrinted>
  <dcterms:created xsi:type="dcterms:W3CDTF">2018-05-23T12:19:00Z</dcterms:created>
  <dcterms:modified xsi:type="dcterms:W3CDTF">2018-06-29T14:25:00Z</dcterms:modified>
</cp:coreProperties>
</file>