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6338D4C1"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93E5FA6" w14:textId="77777777" w:rsidR="009712BC" w:rsidRPr="00EB6F20" w:rsidRDefault="009712BC" w:rsidP="009712BC">
      <w:pPr>
        <w:suppressAutoHyphens/>
        <w:spacing w:after="0" w:line="240" w:lineRule="auto"/>
        <w:jc w:val="center"/>
        <w:rPr>
          <w:rFonts w:ascii="Times New Roman" w:eastAsia="Times New Roman" w:hAnsi="Times New Roman" w:cs="Times New Roman"/>
          <w:b/>
          <w:lang w:eastAsia="ar-SA"/>
        </w:rPr>
      </w:pP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096"/>
        <w:gridCol w:w="5111"/>
      </w:tblGrid>
      <w:tr w:rsidR="009712BC" w:rsidRPr="00EB6F20" w14:paraId="0B802F77" w14:textId="77777777" w:rsidTr="00617924">
        <w:tc>
          <w:tcPr>
            <w:tcW w:w="5211" w:type="dxa"/>
            <w:shd w:val="clear" w:color="auto" w:fill="auto"/>
          </w:tcPr>
          <w:p w14:paraId="48E84743" w14:textId="77777777" w:rsidR="009712BC" w:rsidRPr="00EB6F20" w:rsidRDefault="009712BC" w:rsidP="009712BC">
            <w:pPr>
              <w:suppressAutoHyphens/>
              <w:spacing w:after="0" w:line="240" w:lineRule="auto"/>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77777777" w:rsidR="009712BC" w:rsidRPr="00EB6F20" w:rsidRDefault="009712BC" w:rsidP="009712BC">
            <w:pPr>
              <w:suppressAutoHyphens/>
              <w:spacing w:after="0" w:line="240" w:lineRule="auto"/>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2019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032CD666" w:rsidR="009712BC" w:rsidRPr="00EB6F20"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xml:space="preserve">, по результатам проведения аукциона в электронной форме (ИКЗ: </w:t>
      </w:r>
      <w:r w:rsidR="007F0365" w:rsidRPr="007F0365">
        <w:rPr>
          <w:rFonts w:ascii="Times New Roman" w:eastAsia="Times New Roman" w:hAnsi="Times New Roman" w:cs="Times New Roman"/>
          <w:lang w:eastAsia="ar-SA"/>
        </w:rPr>
        <w:t>192132621183413270100100370012822000</w:t>
      </w:r>
      <w:r w:rsidRPr="00EB6F20">
        <w:rPr>
          <w:rFonts w:ascii="Times New Roman" w:eastAsia="Times New Roman" w:hAnsi="Times New Roman" w:cs="Times New Roman"/>
          <w:lang w:eastAsia="ar-SA"/>
        </w:rPr>
        <w:t>, протокол _____________ № ____ от «___» _____________ 2019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7E394AE8" w14:textId="77777777" w:rsidR="009712BC" w:rsidRPr="00EB6F20"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 Предмет Контракта</w:t>
      </w:r>
    </w:p>
    <w:p w14:paraId="2E823C8E"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41F0E404" w:rsidR="009712BC" w:rsidRPr="00EB6F20"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 Заказчик поручает, а </w:t>
      </w:r>
      <w:r w:rsidR="0002015C" w:rsidRPr="00EB6F20">
        <w:rPr>
          <w:rFonts w:ascii="Times New Roman" w:eastAsiaTheme="minorEastAsia" w:hAnsi="Times New Roman" w:cs="Times New Roman"/>
          <w:lang w:eastAsia="ru-RU"/>
        </w:rPr>
        <w:t>Поставщик</w:t>
      </w:r>
      <w:r w:rsidRPr="00EB6F20">
        <w:rPr>
          <w:rFonts w:ascii="Times New Roman" w:eastAsiaTheme="minorEastAsia" w:hAnsi="Times New Roman" w:cs="Times New Roman"/>
          <w:lang w:eastAsia="ru-RU"/>
        </w:rPr>
        <w:t xml:space="preserve"> принимает на себя обязательства </w:t>
      </w:r>
      <w:r w:rsidR="008A5FBD" w:rsidRPr="00EB6F20">
        <w:rPr>
          <w:rFonts w:ascii="Times New Roman" w:eastAsiaTheme="minorEastAsia" w:hAnsi="Times New Roman" w:cs="Times New Roman"/>
          <w:lang w:eastAsia="ru-RU"/>
        </w:rPr>
        <w:t xml:space="preserve">по поставке </w:t>
      </w:r>
      <w:r w:rsidR="001D47CB" w:rsidRPr="001D47CB">
        <w:rPr>
          <w:rFonts w:ascii="Times New Roman" w:eastAsiaTheme="minorEastAsia" w:hAnsi="Times New Roman" w:cs="Times New Roman"/>
          <w:lang w:eastAsia="ru-RU"/>
        </w:rPr>
        <w:t>самоходного вилочного электрического погрузчика</w:t>
      </w:r>
      <w:r w:rsidR="008A5FBD" w:rsidRPr="00EB6F20">
        <w:rPr>
          <w:rFonts w:ascii="Times New Roman" w:eastAsiaTheme="minorEastAsia" w:hAnsi="Times New Roman" w:cs="Times New Roman"/>
          <w:lang w:eastAsia="ru-RU"/>
        </w:rPr>
        <w:t xml:space="preserve"> (далее - Оборудование, Товар), а Заказчик обязуется принять и оплатить </w:t>
      </w:r>
      <w:r w:rsidR="00C91611" w:rsidRPr="00EB6F20">
        <w:rPr>
          <w:rFonts w:ascii="Times New Roman" w:eastAsiaTheme="minorEastAsia" w:hAnsi="Times New Roman" w:cs="Times New Roman"/>
          <w:lang w:eastAsia="ru-RU"/>
        </w:rPr>
        <w:t xml:space="preserve">поставляемый </w:t>
      </w:r>
      <w:r w:rsidR="008A5FBD" w:rsidRPr="00EB6F20">
        <w:rPr>
          <w:rFonts w:ascii="Times New Roman" w:eastAsiaTheme="minorEastAsia" w:hAnsi="Times New Roman" w:cs="Times New Roman"/>
          <w:lang w:eastAsia="ru-RU"/>
        </w:rPr>
        <w:t>Товар.</w:t>
      </w:r>
    </w:p>
    <w:p w14:paraId="0B1CD3AA" w14:textId="440B2923" w:rsidR="00053273" w:rsidRPr="00EB6F20" w:rsidRDefault="006B1964" w:rsidP="001D47C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 w:name="Par90"/>
      <w:bookmarkEnd w:id="1"/>
      <w:r w:rsidRPr="00EB6F20">
        <w:rPr>
          <w:rFonts w:ascii="Times New Roman" w:eastAsiaTheme="minorEastAsia" w:hAnsi="Times New Roman" w:cs="Times New Roman"/>
          <w:lang w:eastAsia="ru-RU"/>
        </w:rPr>
        <w:t xml:space="preserve">1.2. </w:t>
      </w:r>
      <w:r w:rsidR="00053273" w:rsidRPr="00EB6F20">
        <w:rPr>
          <w:rFonts w:ascii="Times New Roman" w:eastAsiaTheme="minorEastAsia" w:hAnsi="Times New Roman" w:cs="Times New Roman"/>
          <w:lang w:eastAsia="ru-RU"/>
        </w:rPr>
        <w:t xml:space="preserve">Оборудование приобретается для оснащения объекта </w:t>
      </w:r>
      <w:r w:rsidR="00053273" w:rsidRPr="001D47CB">
        <w:rPr>
          <w:rFonts w:ascii="Times New Roman" w:eastAsiaTheme="minorEastAsia" w:hAnsi="Times New Roman" w:cs="Times New Roman"/>
          <w:lang w:eastAsia="ru-RU"/>
        </w:rPr>
        <w:t>«</w:t>
      </w:r>
      <w:r w:rsidR="001D47CB" w:rsidRPr="001D47CB">
        <w:rPr>
          <w:rFonts w:ascii="Times New Roman" w:eastAsiaTheme="minorEastAsia" w:hAnsi="Times New Roman" w:cs="Times New Roman"/>
          <w:lang w:eastAsia="ru-RU"/>
        </w:rPr>
        <w:t>Реконструкция зданий, сооружений, инженерных коммуникаций и территории Инновационно-производственного комплекса Технопарка, расположенного по адресу: г. Саранск, ул. Лодыгина, д. 3. Центр проектирования инноваций - ЦПИ. Реконструкция лабораторий Центра</w:t>
      </w:r>
      <w:r w:rsidR="001D47CB">
        <w:rPr>
          <w:rFonts w:ascii="Times New Roman" w:eastAsiaTheme="minorEastAsia" w:hAnsi="Times New Roman" w:cs="Times New Roman"/>
          <w:lang w:eastAsia="ru-RU"/>
        </w:rPr>
        <w:t xml:space="preserve"> проектирования инноваций (ЦПИ)</w:t>
      </w:r>
      <w:r w:rsidR="00053273" w:rsidRPr="001D47CB">
        <w:rPr>
          <w:rFonts w:ascii="Times New Roman" w:eastAsiaTheme="minorEastAsia" w:hAnsi="Times New Roman" w:cs="Times New Roman"/>
          <w:lang w:eastAsia="ru-RU"/>
        </w:rPr>
        <w:t>».</w:t>
      </w:r>
    </w:p>
    <w:p w14:paraId="40D71326" w14:textId="4858478C" w:rsidR="006B1964" w:rsidRPr="00EB6F20"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EB6F20">
        <w:rPr>
          <w:rFonts w:ascii="Times New Roman" w:eastAsiaTheme="minorEastAsia" w:hAnsi="Times New Roman" w:cs="Times New Roman"/>
          <w:lang w:eastAsia="ru-RU"/>
        </w:rPr>
        <w:t>.</w:t>
      </w:r>
    </w:p>
    <w:p w14:paraId="54B5BCF0" w14:textId="3FEF5200" w:rsidR="009712BC" w:rsidRPr="00EB6F20"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6B1964" w:rsidRPr="00EB6F20">
        <w:rPr>
          <w:rFonts w:ascii="Times New Roman" w:eastAsiaTheme="minorEastAsia" w:hAnsi="Times New Roman" w:cs="Times New Roman"/>
          <w:lang w:eastAsia="ru-RU"/>
        </w:rPr>
        <w:t>3</w:t>
      </w:r>
      <w:r w:rsidRPr="00EB6F20">
        <w:rPr>
          <w:rFonts w:ascii="Times New Roman" w:eastAsiaTheme="minorEastAsia" w:hAnsi="Times New Roman" w:cs="Times New Roman"/>
          <w:lang w:eastAsia="ru-RU"/>
        </w:rPr>
        <w:t xml:space="preserve">. </w:t>
      </w:r>
      <w:r w:rsidR="008A5FBD" w:rsidRPr="00EB6F20">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EB6F20">
        <w:rPr>
          <w:rFonts w:ascii="Times New Roman" w:eastAsiaTheme="minorEastAsia" w:hAnsi="Times New Roman" w:cs="Times New Roman"/>
          <w:lang w:eastAsia="ru-RU"/>
        </w:rPr>
        <w:t>т</w:t>
      </w:r>
      <w:r w:rsidR="008A5FBD" w:rsidRPr="00EB6F20">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6B1964" w:rsidRPr="00EB6F20">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69CB4F34"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6B1964" w:rsidRPr="00EB6F20">
        <w:rPr>
          <w:rFonts w:ascii="Times New Roman" w:eastAsiaTheme="minorEastAsia" w:hAnsi="Times New Roman" w:cs="Times New Roman"/>
          <w:lang w:eastAsia="ru-RU"/>
        </w:rPr>
        <w:t>5</w:t>
      </w:r>
      <w:r w:rsidRPr="00EB6F20">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EB6F20">
        <w:rPr>
          <w:rFonts w:ascii="Times New Roman" w:eastAsiaTheme="minorEastAsia" w:hAnsi="Times New Roman" w:cs="Times New Roman"/>
          <w:lang w:eastAsia="ru-RU"/>
        </w:rPr>
        <w:t>(год выпуска не ранее 2018</w:t>
      </w:r>
      <w:r w:rsidRPr="00EB6F20">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6A141328" w:rsidR="008A5FBD" w:rsidRPr="00EB6F20"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131"/>
      <w:bookmarkEnd w:id="2"/>
      <w:r w:rsidRPr="00EB6F20">
        <w:rPr>
          <w:rFonts w:ascii="Times New Roman" w:eastAsiaTheme="minorEastAsia" w:hAnsi="Times New Roman" w:cs="Times New Roman"/>
          <w:lang w:eastAsia="ru-RU"/>
        </w:rPr>
        <w:t xml:space="preserve">2.1. Срок поставки: </w:t>
      </w:r>
      <w:r w:rsidR="001D47CB">
        <w:rPr>
          <w:rFonts w:ascii="Times New Roman" w:eastAsiaTheme="minorEastAsia" w:hAnsi="Times New Roman" w:cs="Times New Roman"/>
          <w:lang w:eastAsia="ru-RU"/>
        </w:rPr>
        <w:t>через 18</w:t>
      </w:r>
      <w:r w:rsidR="00B213B0"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w:t>
      </w:r>
      <w:r w:rsidR="0003775D">
        <w:rPr>
          <w:rFonts w:ascii="Times New Roman" w:eastAsiaTheme="minorEastAsia" w:hAnsi="Times New Roman" w:cs="Times New Roman"/>
          <w:lang w:eastAsia="ru-RU"/>
        </w:rPr>
        <w:t>восемнадцать</w:t>
      </w:r>
      <w:r w:rsidRPr="00EB6F20">
        <w:rPr>
          <w:rFonts w:ascii="Times New Roman" w:eastAsiaTheme="minorEastAsia" w:hAnsi="Times New Roman" w:cs="Times New Roman"/>
          <w:lang w:eastAsia="ru-RU"/>
        </w:rPr>
        <w:t>) недел</w:t>
      </w:r>
      <w:r w:rsidR="001E065F">
        <w:rPr>
          <w:rFonts w:ascii="Times New Roman" w:eastAsiaTheme="minorEastAsia" w:hAnsi="Times New Roman" w:cs="Times New Roman"/>
          <w:lang w:eastAsia="ru-RU"/>
        </w:rPr>
        <w:t>ь</w:t>
      </w:r>
      <w:r w:rsidRPr="00EB6F20">
        <w:rPr>
          <w:rFonts w:ascii="Times New Roman" w:eastAsiaTheme="minorEastAsia" w:hAnsi="Times New Roman" w:cs="Times New Roman"/>
          <w:lang w:eastAsia="ru-RU"/>
        </w:rPr>
        <w:t xml:space="preserve"> с момента подписания настоящего Контракта. </w:t>
      </w:r>
      <w:r w:rsidR="0002015C" w:rsidRPr="00EB6F20">
        <w:rPr>
          <w:rFonts w:ascii="Times New Roman" w:eastAsiaTheme="minorEastAsia" w:hAnsi="Times New Roman" w:cs="Times New Roman"/>
          <w:lang w:eastAsia="ru-RU"/>
        </w:rPr>
        <w:t xml:space="preserve">Поставщик вправе досрочно поставить Товар </w:t>
      </w:r>
      <w:r w:rsidR="00C91611" w:rsidRPr="00EB6F20">
        <w:rPr>
          <w:rFonts w:ascii="Times New Roman" w:eastAsiaTheme="minorEastAsia" w:hAnsi="Times New Roman" w:cs="Times New Roman"/>
          <w:lang w:eastAsia="ru-RU"/>
        </w:rPr>
        <w:t xml:space="preserve">исключительно </w:t>
      </w:r>
      <w:r w:rsidR="0002015C" w:rsidRPr="00EB6F20">
        <w:rPr>
          <w:rFonts w:ascii="Times New Roman" w:eastAsiaTheme="minorEastAsia" w:hAnsi="Times New Roman" w:cs="Times New Roman"/>
          <w:lang w:eastAsia="ru-RU"/>
        </w:rPr>
        <w:t>с предварительного письменного согласия Заказчика.</w:t>
      </w:r>
    </w:p>
    <w:p w14:paraId="12A1FA95" w14:textId="112996F3" w:rsidR="008A5FBD" w:rsidRPr="00EB6F20"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2.2. Поставка Товара осуществляется путем доставки Товара по месту нахождения Заказчика по адресу: Республика Мордовия, г. Саранск, ул. Лодыгина, д.3. </w:t>
      </w:r>
    </w:p>
    <w:p w14:paraId="010D2570" w14:textId="7D5C2CD1" w:rsidR="00EE5F0F" w:rsidRPr="00EB6F20"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0CAA5A61" w14:textId="55C3FC82" w:rsidR="000F0B32" w:rsidRPr="00EB6F20"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2.4. </w:t>
      </w:r>
      <w:r w:rsidR="000F0B32" w:rsidRPr="00EB6F20">
        <w:rPr>
          <w:rFonts w:ascii="Times New Roman" w:eastAsiaTheme="minorEastAsia" w:hAnsi="Times New Roman" w:cs="Times New Roman"/>
          <w:lang w:eastAsia="ru-RU"/>
        </w:rPr>
        <w:t xml:space="preserve">Монтаж, пуско-наладка, ввод Оборудования в эксплуатацию и инструктаж специалистов Заказчика осуществляются при доставке Оборудования. </w:t>
      </w:r>
    </w:p>
    <w:p w14:paraId="07252462" w14:textId="21D20F6E" w:rsidR="00A42092" w:rsidRPr="00EB6F20"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Приемка Оборудования производится по товарной накладной (форма №ТОРГ-12), акту ввода оборудования в эксплуатацию, акту проведения инструктажа, </w:t>
      </w:r>
      <w:r w:rsidR="008A5FBD" w:rsidRPr="00EB6F20">
        <w:rPr>
          <w:rFonts w:ascii="Times New Roman" w:eastAsiaTheme="minorEastAsia" w:hAnsi="Times New Roman" w:cs="Times New Roman"/>
          <w:lang w:eastAsia="ru-RU"/>
        </w:rPr>
        <w:t>котор</w:t>
      </w:r>
      <w:r w:rsidRPr="00EB6F20">
        <w:rPr>
          <w:rFonts w:ascii="Times New Roman" w:eastAsiaTheme="minorEastAsia" w:hAnsi="Times New Roman" w:cs="Times New Roman"/>
          <w:lang w:eastAsia="ru-RU"/>
        </w:rPr>
        <w:t>ые</w:t>
      </w:r>
      <w:r w:rsidR="008A5FBD" w:rsidRPr="00EB6F20">
        <w:rPr>
          <w:rFonts w:ascii="Times New Roman" w:eastAsiaTheme="minorEastAsia" w:hAnsi="Times New Roman" w:cs="Times New Roman"/>
          <w:lang w:eastAsia="ru-RU"/>
        </w:rPr>
        <w:t xml:space="preserve"> подписывают уполномоченные представители Сторон. Датой поставки Товара считается дата подписания товарной накладной</w:t>
      </w:r>
      <w:r w:rsidR="00A42092"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(форма №ТОРГ-12)</w:t>
      </w:r>
      <w:r w:rsidR="000F0B32" w:rsidRPr="00EB6F20">
        <w:rPr>
          <w:rFonts w:ascii="Times New Roman" w:eastAsiaTheme="minorEastAsia" w:hAnsi="Times New Roman" w:cs="Times New Roman"/>
          <w:lang w:eastAsia="ru-RU"/>
        </w:rPr>
        <w:t xml:space="preserve">, </w:t>
      </w:r>
      <w:bookmarkStart w:id="3" w:name="_Hlk6902345"/>
      <w:r w:rsidR="000F0B32" w:rsidRPr="00EB6F20">
        <w:rPr>
          <w:rFonts w:ascii="Times New Roman" w:eastAsiaTheme="minorEastAsia" w:hAnsi="Times New Roman" w:cs="Times New Roman"/>
          <w:lang w:eastAsia="ru-RU"/>
        </w:rPr>
        <w:t>акта ввода оборудования в эксплуатацию, акта проведения инструктажа</w:t>
      </w:r>
      <w:r w:rsidRPr="00EB6F20">
        <w:rPr>
          <w:rFonts w:ascii="Times New Roman" w:eastAsiaTheme="minorEastAsia" w:hAnsi="Times New Roman" w:cs="Times New Roman"/>
          <w:lang w:eastAsia="ru-RU"/>
        </w:rPr>
        <w:t xml:space="preserve"> </w:t>
      </w:r>
      <w:bookmarkEnd w:id="3"/>
      <w:r w:rsidR="00A42092" w:rsidRPr="00EB6F20">
        <w:rPr>
          <w:rFonts w:ascii="Times New Roman" w:eastAsiaTheme="minorEastAsia" w:hAnsi="Times New Roman" w:cs="Times New Roman"/>
          <w:lang w:eastAsia="ru-RU"/>
        </w:rPr>
        <w:t>обеими Сторонами</w:t>
      </w:r>
      <w:r w:rsidR="008A5FBD" w:rsidRPr="00EB6F20">
        <w:rPr>
          <w:rFonts w:ascii="Times New Roman" w:eastAsiaTheme="minorEastAsia" w:hAnsi="Times New Roman" w:cs="Times New Roman"/>
          <w:lang w:eastAsia="ru-RU"/>
        </w:rPr>
        <w:t xml:space="preserve">. </w:t>
      </w:r>
    </w:p>
    <w:p w14:paraId="657FB426" w14:textId="5C322741" w:rsidR="00A42092" w:rsidRPr="00EB6F20"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lastRenderedPageBreak/>
        <w:t>Вместо товарной накладной (форма №ТОРГ-12)</w:t>
      </w:r>
      <w:r w:rsidR="00C91611" w:rsidRPr="00EB6F20">
        <w:rPr>
          <w:rFonts w:ascii="Times New Roman" w:eastAsiaTheme="minorEastAsia" w:hAnsi="Times New Roman" w:cs="Times New Roman"/>
          <w:lang w:eastAsia="ru-RU"/>
        </w:rPr>
        <w:t>, акта ввода оборудования в эксплуатацию и акта проведения инструктажа</w:t>
      </w:r>
      <w:r w:rsidRPr="00EB6F20">
        <w:rPr>
          <w:rFonts w:ascii="Times New Roman" w:eastAsiaTheme="minorEastAsia" w:hAnsi="Times New Roman" w:cs="Times New Roman"/>
          <w:lang w:eastAsia="ru-RU"/>
        </w:rPr>
        <w:t xml:space="preserve"> 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2.5. </w:t>
      </w:r>
      <w:r w:rsidR="008A5FBD" w:rsidRPr="00EB6F20">
        <w:rPr>
          <w:rFonts w:ascii="Times New Roman" w:eastAsiaTheme="minorEastAsia" w:hAnsi="Times New Roman" w:cs="Times New Roman"/>
          <w:lang w:eastAsia="ru-RU"/>
        </w:rPr>
        <w:t xml:space="preserve">Одновременно с </w:t>
      </w:r>
      <w:r w:rsidR="00F30105" w:rsidRPr="00EB6F20">
        <w:rPr>
          <w:rFonts w:ascii="Times New Roman" w:eastAsiaTheme="minorEastAsia" w:hAnsi="Times New Roman" w:cs="Times New Roman"/>
          <w:lang w:eastAsia="ru-RU"/>
        </w:rPr>
        <w:t>Оборудованием</w:t>
      </w:r>
      <w:r w:rsidR="008A5FBD" w:rsidRPr="00EB6F20">
        <w:rPr>
          <w:rFonts w:ascii="Times New Roman" w:eastAsiaTheme="minorEastAsia" w:hAnsi="Times New Roman" w:cs="Times New Roman"/>
          <w:lang w:eastAsia="ru-RU"/>
        </w:rPr>
        <w:t xml:space="preserve"> Поставщик передает Заказчику </w:t>
      </w:r>
      <w:r w:rsidR="007A5583" w:rsidRPr="00EB6F20">
        <w:rPr>
          <w:rFonts w:ascii="Times New Roman" w:eastAsiaTheme="minorEastAsia" w:hAnsi="Times New Roman" w:cs="Times New Roman"/>
          <w:lang w:eastAsia="ru-RU"/>
        </w:rPr>
        <w:t>все принадлежности (</w:t>
      </w:r>
      <w:r w:rsidR="002333E9" w:rsidRPr="00EB6F20">
        <w:rPr>
          <w:rFonts w:ascii="Times New Roman" w:eastAsiaTheme="minorEastAsia" w:hAnsi="Times New Roman" w:cs="Times New Roman"/>
          <w:lang w:eastAsia="ru-RU"/>
        </w:rPr>
        <w:t>комплектующие, расходные материалы и др.</w:t>
      </w:r>
      <w:r w:rsidR="007A5583" w:rsidRPr="00EB6F20">
        <w:rPr>
          <w:rFonts w:ascii="Times New Roman" w:eastAsiaTheme="minorEastAsia" w:hAnsi="Times New Roman" w:cs="Times New Roman"/>
          <w:lang w:eastAsia="ru-RU"/>
        </w:rPr>
        <w:t>) и необходимые документы:</w:t>
      </w:r>
    </w:p>
    <w:p w14:paraId="512785FE" w14:textId="54D1BF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руководство по эксплуатации на русском языке;</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06961351" w:rsidR="00EE5F0F" w:rsidRPr="00EB6F20"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Все текстовые материалы, касающиеся технической эксплуатации и обслуживания Оборудования, должны быть представлены на русском языке. В случае поставки импортного Оборудования документация представляется также на английском языке.</w:t>
      </w:r>
    </w:p>
    <w:p w14:paraId="03D2E793" w14:textId="78FABD16" w:rsidR="00EE5F0F" w:rsidRPr="00EB6F20"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5525DFD6" w:rsidR="006F5A62" w:rsidRPr="00EB6F20"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2.7. </w:t>
      </w:r>
      <w:r w:rsidR="006F5A62" w:rsidRPr="00EB6F20">
        <w:rPr>
          <w:rFonts w:ascii="Times New Roman" w:eastAsiaTheme="minorEastAsia" w:hAnsi="Times New Roman" w:cs="Times New Roman"/>
          <w:lang w:eastAsia="ru-RU"/>
        </w:rPr>
        <w:t xml:space="preserve">Все права на Оборудование переходят Заказчику с момента подписания Сторонами </w:t>
      </w:r>
      <w:r w:rsidR="00B735CD" w:rsidRPr="00EB6F20">
        <w:rPr>
          <w:rFonts w:ascii="Times New Roman" w:eastAsiaTheme="minorEastAsia" w:hAnsi="Times New Roman" w:cs="Times New Roman"/>
          <w:lang w:eastAsia="ru-RU"/>
        </w:rPr>
        <w:t>документов, установленных п. 2.4 настоящего Контракта</w:t>
      </w:r>
      <w:r w:rsidR="000F0B32" w:rsidRPr="00EB6F20">
        <w:rPr>
          <w:rFonts w:ascii="Times New Roman" w:eastAsiaTheme="minorEastAsia" w:hAnsi="Times New Roman" w:cs="Times New Roman"/>
          <w:lang w:eastAsia="ru-RU"/>
        </w:rPr>
        <w:t>.</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21F4D3EA"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3.3</w:t>
      </w:r>
      <w:r w:rsidRPr="002E6458">
        <w:rPr>
          <w:rFonts w:ascii="Times New Roman" w:eastAsiaTheme="minorEastAsia" w:hAnsi="Times New Roman" w:cs="Times New Roman"/>
          <w:lang w:eastAsia="ru-RU"/>
        </w:rPr>
        <w:t xml:space="preserve">. Цена Контракта включает в себя </w:t>
      </w:r>
      <w:r w:rsidR="006A0348" w:rsidRPr="002E6458">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исполнения обязательств, определенных настоящим Контрактом, в том числе стоимость тары, упаковки, маркировки, хранения, </w:t>
      </w:r>
      <w:r w:rsidR="0002015C" w:rsidRPr="002E6458">
        <w:rPr>
          <w:rFonts w:ascii="Times New Roman" w:eastAsiaTheme="minorEastAsia" w:hAnsi="Times New Roman" w:cs="Times New Roman"/>
          <w:lang w:eastAsia="ru-RU"/>
        </w:rPr>
        <w:t>все расходы Поставщика</w:t>
      </w:r>
      <w:r w:rsidR="006A0348" w:rsidRPr="002E6458">
        <w:rPr>
          <w:rFonts w:ascii="Times New Roman" w:eastAsiaTheme="minorEastAsia" w:hAnsi="Times New Roman" w:cs="Times New Roman"/>
          <w:lang w:eastAsia="ru-RU"/>
        </w:rPr>
        <w:t xml:space="preserve"> по</w:t>
      </w:r>
      <w:r w:rsidR="0002015C" w:rsidRPr="002E6458">
        <w:rPr>
          <w:rFonts w:ascii="Times New Roman" w:eastAsiaTheme="minorEastAsia" w:hAnsi="Times New Roman" w:cs="Times New Roman"/>
          <w:lang w:eastAsia="ru-RU"/>
        </w:rPr>
        <w:t xml:space="preserve"> доставке, погрузочно-разгрузочным работам, монтажу, пуско-наладке, вводу в эксплуатацию, гарантийному обслуживанию, подготовке специалистов, страхованию, транспортные, таможенные и иные расходы, а также налоги, сборы</w:t>
      </w:r>
      <w:r w:rsidR="00ED1ECA" w:rsidRPr="002E6458">
        <w:rPr>
          <w:rFonts w:ascii="Times New Roman" w:eastAsiaTheme="minorEastAsia" w:hAnsi="Times New Roman" w:cs="Times New Roman"/>
          <w:lang w:eastAsia="ru-RU"/>
        </w:rPr>
        <w:t>, пошлины</w:t>
      </w:r>
      <w:r w:rsidR="0002015C" w:rsidRPr="002E6458">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 несет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7F98EAE6" w14:textId="0878FC8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3.5. Источником финансирования выполненных работ явля</w:t>
      </w:r>
      <w:r w:rsidR="00ED1ECA" w:rsidRPr="00EB6F20">
        <w:rPr>
          <w:rFonts w:ascii="Times New Roman" w:eastAsiaTheme="minorEastAsia" w:hAnsi="Times New Roman" w:cs="Times New Roman"/>
          <w:lang w:eastAsia="ru-RU"/>
        </w:rPr>
        <w:t>ются средства бюджета бюджетной системы Российской Федерации</w:t>
      </w:r>
      <w:r w:rsidRPr="00EB6F20">
        <w:rPr>
          <w:rFonts w:ascii="Times New Roman" w:eastAsiaTheme="minorEastAsia" w:hAnsi="Times New Roman" w:cs="Times New Roman"/>
          <w:lang w:eastAsia="ru-RU"/>
        </w:rPr>
        <w:t>. Валютой долга и валютой платежа Контракта является российский рубль.</w:t>
      </w:r>
    </w:p>
    <w:p w14:paraId="28788047" w14:textId="2768B1AF"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011DD4C4"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3.9. По настоящему Контракту осуществляется казначейское сопровождение в отношении осуществления платежей Поставщику и привлекаемым им соисполнителям в соответствии с Постановлением Правительства Российской Федерации от 30 декабря 2018 г. №1765 «Об утверждении Правил казначейского сопровождения средств в случаях, предусмотренных Федеральным законом «О федеральном бюджете на 2019 год и на плановый период 2020 и 2021 годов», при этом установляются:</w:t>
      </w:r>
    </w:p>
    <w:p w14:paraId="70781747"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3.9.1. запрет на перечисление целевых средств:</w:t>
      </w:r>
    </w:p>
    <w:p w14:paraId="4A21E1D9"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 xml:space="preserve">3.9.1.1.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w:t>
      </w:r>
      <w:r w:rsidRPr="00356130">
        <w:rPr>
          <w:rFonts w:ascii="Times New Roman" w:eastAsiaTheme="minorEastAsia" w:hAnsi="Times New Roman" w:cs="Times New Roman"/>
          <w:lang w:eastAsia="ru-RU"/>
        </w:rPr>
        <w:lastRenderedPageBreak/>
        <w:t>счета, открытые им в учреждении Центрального банка Российской Федерации или в кредитной организации (далее - банк);</w:t>
      </w:r>
    </w:p>
    <w:p w14:paraId="10E22C29"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3.9.1.2.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получаемых юридическими лицами в результате финансово-хозяйственной деятельности, в том числе за счет целевых средств;</w:t>
      </w:r>
    </w:p>
    <w:p w14:paraId="4FC4CAB4"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3.9.1.3. на счета, открытые в банке юридическому лицу, за исключением:</w:t>
      </w:r>
    </w:p>
    <w:p w14:paraId="4BA142DE"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1) оплаты обязательств юридического лица в соответствии с валютным законодательством Российской Федерации;</w:t>
      </w:r>
    </w:p>
    <w:p w14:paraId="048F1292"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2)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не позднее даты осуществления указанных расчетов;</w:t>
      </w:r>
    </w:p>
    <w:p w14:paraId="7FC82F4C"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подпункте 2 настоящего пункта);</w:t>
      </w:r>
    </w:p>
    <w:p w14:paraId="3DCB62A8"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4)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3E949E2C"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5) возмещения произведенных юридическим лицом расходов (части расходов) при условии представления документов в соответствии с подпунктом 4 настоящего пункта, а также копий платежных поручений, реестров платежных поручений,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6684E156"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6)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12C59AE7"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7)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
    <w:p w14:paraId="41D450A8"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 xml:space="preserve">3.9.2. обязанность юридического лица открыть лицевой счет для учета операций </w:t>
      </w:r>
      <w:proofErr w:type="spellStart"/>
      <w:r w:rsidRPr="00356130">
        <w:rPr>
          <w:rFonts w:ascii="Times New Roman" w:eastAsiaTheme="minorEastAsia" w:hAnsi="Times New Roman" w:cs="Times New Roman"/>
          <w:lang w:eastAsia="ru-RU"/>
        </w:rPr>
        <w:t>неучастника</w:t>
      </w:r>
      <w:proofErr w:type="spellEnd"/>
      <w:r w:rsidRPr="00356130">
        <w:rPr>
          <w:rFonts w:ascii="Times New Roman" w:eastAsiaTheme="minorEastAsia" w:hAnsi="Times New Roman" w:cs="Times New Roman"/>
          <w:lang w:eastAsia="ru-RU"/>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Постановлением Правительства Российской Федерации от 30 декабря 2018 г. №1765, а также п.3.10 настоящего Контракта;</w:t>
      </w:r>
    </w:p>
    <w:p w14:paraId="0927147A"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3.9.3. обязанность юридического лица вести раздельный учет результатов финансово-хозяйственной деятельности по каждому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B493ED3"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3.9.4. представление в территориальные органы Федерального казначейства документов, предусмотренных порядком санкционирования целевых средств;</w:t>
      </w:r>
    </w:p>
    <w:p w14:paraId="03FBE877"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 xml:space="preserve">3.9.5. указание в договорах (контрактах, соглашениях), платежных и расчетных документах (за </w:t>
      </w:r>
      <w:r w:rsidRPr="00356130">
        <w:rPr>
          <w:rFonts w:ascii="Times New Roman" w:eastAsiaTheme="minorEastAsia" w:hAnsi="Times New Roman" w:cs="Times New Roman"/>
          <w:lang w:eastAsia="ru-RU"/>
        </w:rPr>
        <w:lastRenderedPageBreak/>
        <w:t>исключением платежных и расчетных документов, представляемых в связи с исполнением соглашений, государственных контрактов, договоров о капитальных вложениях, контрактов учреждений, договоров о проведении капитального ремонта,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3361E2BC" w14:textId="77777777" w:rsidR="007B5CC9" w:rsidRDefault="007B5CC9"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B5CC9">
        <w:rPr>
          <w:rFonts w:ascii="Times New Roman" w:eastAsiaTheme="minorEastAsia" w:hAnsi="Times New Roman" w:cs="Times New Roman"/>
          <w:lang w:eastAsia="ru-RU"/>
        </w:rPr>
        <w:t>3.9.6. иные условия, определенные принимаемыми в соответствии с пунктом 10 части 2 статьи 5 Федерального закона от 29 ноября 2018 г. №459-ФЗ актами Правительства Российской Федерации, предусмотренными разделом IV Постановления Правительства Российской Федерации от 30 декабря 2018 г. №1765.</w:t>
      </w:r>
    </w:p>
    <w:p w14:paraId="57AA498F" w14:textId="4D442741" w:rsidR="00337522"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3.10. В целях перечисления Заказчиком Поставщику платежей по Контракту Поставщик обязуется открыть лицевой счет в территориальном органе Федерального казначейства, предназначенный для учета операций со средствами юридического лица, не являющегося участником бюджетного процесса, и уведомить Заказчика об открытии указанного счета в течение 3 (трех) рабочих дней с даты получения на бумажном носителе уведомления об открытии лицевого счета. В течение 10 (десяти) рабочих дней с момента открытия Поставщиком лицевого счета Стороны обязуются заключить дополнительное соглашение к настоящему Контракту об утверждении новых реквизитов.</w:t>
      </w:r>
      <w:r w:rsidR="00337522">
        <w:rPr>
          <w:rFonts w:ascii="Times New Roman" w:eastAsiaTheme="minorEastAsia" w:hAnsi="Times New Roman" w:cs="Times New Roman"/>
          <w:lang w:eastAsia="ru-RU"/>
        </w:rPr>
        <w:t xml:space="preserve"> </w:t>
      </w:r>
    </w:p>
    <w:p w14:paraId="29218886" w14:textId="3D2ACAB0" w:rsidR="00356130" w:rsidRPr="00356130" w:rsidRDefault="00337522"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37522">
        <w:rPr>
          <w:rFonts w:ascii="Times New Roman" w:eastAsiaTheme="minorEastAsia" w:hAnsi="Times New Roman" w:cs="Times New Roman"/>
          <w:lang w:eastAsia="ru-RU"/>
        </w:rPr>
        <w:t>Перечисление денежных средств осуществляется на счет</w:t>
      </w:r>
      <w:r w:rsidR="00654C87">
        <w:rPr>
          <w:rFonts w:ascii="Times New Roman" w:eastAsiaTheme="minorEastAsia" w:hAnsi="Times New Roman" w:cs="Times New Roman"/>
          <w:lang w:eastAsia="ru-RU"/>
        </w:rPr>
        <w:t>, открытый в</w:t>
      </w:r>
      <w:r w:rsidRPr="00337522">
        <w:rPr>
          <w:rFonts w:ascii="Times New Roman" w:eastAsiaTheme="minorEastAsia" w:hAnsi="Times New Roman" w:cs="Times New Roman"/>
          <w:lang w:eastAsia="ru-RU"/>
        </w:rPr>
        <w:t xml:space="preserve"> Управлени</w:t>
      </w:r>
      <w:r w:rsidR="00654C87">
        <w:rPr>
          <w:rFonts w:ascii="Times New Roman" w:eastAsiaTheme="minorEastAsia" w:hAnsi="Times New Roman" w:cs="Times New Roman"/>
          <w:lang w:eastAsia="ru-RU"/>
        </w:rPr>
        <w:t>и</w:t>
      </w:r>
      <w:r w:rsidRPr="00337522">
        <w:rPr>
          <w:rFonts w:ascii="Times New Roman" w:eastAsiaTheme="minorEastAsia" w:hAnsi="Times New Roman" w:cs="Times New Roman"/>
          <w:lang w:eastAsia="ru-RU"/>
        </w:rPr>
        <w:t xml:space="preserve"> Федерального казначейства по Республике Мордовия, для учета операций со средствами юридических лиц</w:t>
      </w:r>
      <w:r w:rsidR="00654C87">
        <w:rPr>
          <w:rFonts w:ascii="Times New Roman" w:eastAsiaTheme="minorEastAsia" w:hAnsi="Times New Roman" w:cs="Times New Roman"/>
          <w:lang w:eastAsia="ru-RU"/>
        </w:rPr>
        <w:t>,</w:t>
      </w:r>
      <w:r w:rsidRPr="00337522">
        <w:rPr>
          <w:rFonts w:ascii="Times New Roman" w:eastAsiaTheme="minorEastAsia" w:hAnsi="Times New Roman" w:cs="Times New Roman"/>
          <w:lang w:eastAsia="ru-RU"/>
        </w:rPr>
        <w:t xml:space="preserve"> не являющи</w:t>
      </w:r>
      <w:r w:rsidR="00654C87">
        <w:rPr>
          <w:rFonts w:ascii="Times New Roman" w:eastAsiaTheme="minorEastAsia" w:hAnsi="Times New Roman" w:cs="Times New Roman"/>
          <w:lang w:eastAsia="ru-RU"/>
        </w:rPr>
        <w:t>хся</w:t>
      </w:r>
      <w:r w:rsidRPr="00337522">
        <w:rPr>
          <w:rFonts w:ascii="Times New Roman" w:eastAsiaTheme="minorEastAsia" w:hAnsi="Times New Roman" w:cs="Times New Roman"/>
          <w:lang w:eastAsia="ru-RU"/>
        </w:rPr>
        <w:t xml:space="preserve"> участниками бюджетного процесса</w:t>
      </w:r>
      <w:r>
        <w:rPr>
          <w:rFonts w:ascii="Times New Roman" w:eastAsiaTheme="minorEastAsia" w:hAnsi="Times New Roman" w:cs="Times New Roman"/>
          <w:lang w:eastAsia="ru-RU"/>
        </w:rPr>
        <w:t>.</w:t>
      </w:r>
    </w:p>
    <w:p w14:paraId="067F4EF4"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3.11. Оплата по настоящему Контракту производится в следующем порядке:</w:t>
      </w:r>
    </w:p>
    <w:p w14:paraId="5D04AB0C"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- 30% от стоимости, указанной в пункте 3.1 настоящего Контракта, оплачивается в течение 15 (пятнадцати) рабочих дней с момента получения Заказчиком уведомления об открытии Поставщиком лицевого счета в соответствии с п.3.10 настоящего Контракта. В случае если при заключении Контракта у Поставщика открыт лицевой счет в территориальном органе Федерального казначейства, выплата аванса производится в течение 15 (пятнадцати) рабочих дней с момента заключения настоящего Контракта на основании счета Поставщика;</w:t>
      </w:r>
    </w:p>
    <w:p w14:paraId="1722E558" w14:textId="77777777" w:rsidR="00356130" w:rsidRP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- 70% от стоимости, указанной в пункте 3.1 настоящего Контракта, оплачивается в течение 15 (пятнадцати) рабочих дней с момента подписания обеими Сторонами документов, установленных п. 2.4 настоящего Контракта, на основании счета Поставщика.</w:t>
      </w:r>
    </w:p>
    <w:p w14:paraId="44E24D17" w14:textId="30C52FB8" w:rsidR="009712BC"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6130">
        <w:rPr>
          <w:rFonts w:ascii="Times New Roman" w:eastAsiaTheme="minorEastAsia" w:hAnsi="Times New Roman" w:cs="Times New Roman"/>
          <w:lang w:eastAsia="ru-RU"/>
        </w:rPr>
        <w:t>3.12. В соответствии с Постановлением Правительства РФ от 30 декабря 2018 г. №1765 «Об утверждении правил казначейского сопровождения средств в случаях, предусмотренных Федеральным законом «О федеральном бюджете на 2019 год и на плановый период 2020 и 2021 годов» настоящему Контракту присвоен идентификатор № ______________.</w:t>
      </w:r>
    </w:p>
    <w:p w14:paraId="284DB009" w14:textId="2DAE9256" w:rsidR="00DD025F" w:rsidRPr="00CA608D" w:rsidRDefault="00DD025F" w:rsidP="00DD025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3.13. </w:t>
      </w:r>
      <w:r w:rsidRPr="00697C5F">
        <w:rPr>
          <w:rFonts w:ascii="Times New Roman" w:eastAsiaTheme="minorEastAsia" w:hAnsi="Times New Roman" w:cs="Times New Roman"/>
          <w:lang w:eastAsia="ru-RU"/>
        </w:rPr>
        <w:t xml:space="preserve">Исполнение обязательств Сторон по настоящему Контракту в части проведения </w:t>
      </w:r>
      <w:bookmarkStart w:id="4" w:name="_GoBack"/>
      <w:bookmarkEnd w:id="4"/>
      <w:r w:rsidRPr="00697C5F">
        <w:rPr>
          <w:rFonts w:ascii="Times New Roman" w:eastAsiaTheme="minorEastAsia" w:hAnsi="Times New Roman" w:cs="Times New Roman"/>
          <w:lang w:eastAsia="ru-RU"/>
        </w:rPr>
        <w:t>расчетов осуществляется в соответствии с Порядком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2019 год и на плановый период 2020 и 2021 годов», утвержденным Приказом Министерства финансов Российской Федерации от 11 декабря 2018 г. №259н.</w:t>
      </w:r>
    </w:p>
    <w:p w14:paraId="17C47C04" w14:textId="77777777" w:rsidR="0035613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7D65495" w14:textId="77777777" w:rsidR="00356130" w:rsidRPr="00EB6F20" w:rsidRDefault="00356130" w:rsidP="0035613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1AD55C3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.1.2. </w:t>
      </w:r>
      <w:r w:rsidR="00994761" w:rsidRPr="00EB6F20">
        <w:rPr>
          <w:rFonts w:ascii="Times New Roman" w:eastAsiaTheme="minorEastAsia" w:hAnsi="Times New Roman" w:cs="Times New Roman"/>
          <w:lang w:eastAsia="ru-RU"/>
        </w:rPr>
        <w:t xml:space="preserve">Надлежаще и </w:t>
      </w:r>
      <w:r w:rsidR="001949B0" w:rsidRPr="00EB6F20">
        <w:rPr>
          <w:rFonts w:ascii="Times New Roman" w:eastAsiaTheme="minorEastAsia" w:hAnsi="Times New Roman" w:cs="Times New Roman"/>
          <w:lang w:eastAsia="ru-RU"/>
        </w:rPr>
        <w:t>в сроки, установленные настоящим Контрактом</w:t>
      </w:r>
      <w:r w:rsidR="00994761" w:rsidRPr="00EB6F20">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соответствии с п.4.2.2 Договора помещение, произвести монтаж, пуско-наладку, ввод в эксплуатацию, гарантийное обслуживание, подготовку специалистов Заказчика</w:t>
      </w:r>
      <w:r w:rsidR="00B15DC8" w:rsidRPr="00EB6F20">
        <w:t xml:space="preserve"> </w:t>
      </w:r>
      <w:r w:rsidR="00B15DC8" w:rsidRPr="00EB6F20">
        <w:rPr>
          <w:rFonts w:ascii="Times New Roman" w:eastAsiaTheme="minorEastAsia" w:hAnsi="Times New Roman" w:cs="Times New Roman"/>
          <w:lang w:eastAsia="ru-RU"/>
        </w:rPr>
        <w:t xml:space="preserve">в количестве не более </w:t>
      </w:r>
      <w:r w:rsidR="00420BBA" w:rsidRPr="00EB6F20">
        <w:rPr>
          <w:rFonts w:ascii="Times New Roman" w:eastAsiaTheme="minorEastAsia" w:hAnsi="Times New Roman" w:cs="Times New Roman"/>
          <w:lang w:eastAsia="ru-RU"/>
        </w:rPr>
        <w:t>3</w:t>
      </w:r>
      <w:r w:rsidR="00B15DC8" w:rsidRPr="00EB6F20">
        <w:rPr>
          <w:rFonts w:ascii="Times New Roman" w:eastAsiaTheme="minorEastAsia" w:hAnsi="Times New Roman" w:cs="Times New Roman"/>
          <w:lang w:eastAsia="ru-RU"/>
        </w:rPr>
        <w:t xml:space="preserve"> (</w:t>
      </w:r>
      <w:r w:rsidR="00420BBA" w:rsidRPr="00EB6F20">
        <w:rPr>
          <w:rFonts w:ascii="Times New Roman" w:eastAsiaTheme="minorEastAsia" w:hAnsi="Times New Roman" w:cs="Times New Roman"/>
          <w:lang w:eastAsia="ru-RU"/>
        </w:rPr>
        <w:t>трех</w:t>
      </w:r>
      <w:r w:rsidR="00B15DC8" w:rsidRPr="00EB6F20">
        <w:rPr>
          <w:rFonts w:ascii="Times New Roman" w:eastAsiaTheme="minorEastAsia" w:hAnsi="Times New Roman" w:cs="Times New Roman"/>
          <w:lang w:eastAsia="ru-RU"/>
        </w:rPr>
        <w:t>) человек в объеме, необходимом для работы на Оборудовании</w:t>
      </w:r>
      <w:r w:rsidR="00994761" w:rsidRPr="00EB6F20">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.1.3. Передать Заказчику все документы, указанные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w:t>
      </w:r>
      <w:r w:rsidR="001949B0" w:rsidRPr="00EB6F20">
        <w:rPr>
          <w:rFonts w:ascii="Times New Roman" w:eastAsiaTheme="minorEastAsia" w:hAnsi="Times New Roman" w:cs="Times New Roman"/>
          <w:lang w:eastAsia="ru-RU"/>
        </w:rPr>
        <w:lastRenderedPageBreak/>
        <w:t xml:space="preserve">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71C8547E" w:rsidR="00693727" w:rsidRPr="00EB6F20"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(вскрытии) упаковки, об этом ставится отметка на товаросопроводительных документах.</w:t>
      </w:r>
    </w:p>
    <w:p w14:paraId="0910048D" w14:textId="7FBABC61" w:rsidR="00693727" w:rsidRPr="00EB6F20"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5.2</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Приемка Оборудования по качеству и комплектности </w:t>
      </w:r>
      <w:r w:rsidR="00991A77" w:rsidRPr="00EB6F20">
        <w:rPr>
          <w:rFonts w:ascii="Times New Roman" w:eastAsiaTheme="minorEastAsia" w:hAnsi="Times New Roman" w:cs="Times New Roman"/>
          <w:lang w:eastAsia="ru-RU"/>
        </w:rPr>
        <w:t xml:space="preserve">производится после окончания его монтажа, пуско-наладки, ввода в эксплуатацию и проведения инструктажа специалистов Заказчика </w:t>
      </w:r>
      <w:r w:rsidRPr="00EB6F20">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EB6F20">
        <w:rPr>
          <w:rFonts w:ascii="Times New Roman" w:eastAsiaTheme="minorEastAsia" w:hAnsi="Times New Roman" w:cs="Times New Roman"/>
          <w:lang w:eastAsia="ru-RU"/>
        </w:rPr>
        <w:t>п.</w:t>
      </w:r>
      <w:r w:rsidR="00097B4D" w:rsidRPr="00EB6F20">
        <w:rPr>
          <w:rFonts w:ascii="Times New Roman" w:eastAsiaTheme="minorEastAsia" w:hAnsi="Times New Roman" w:cs="Times New Roman"/>
          <w:lang w:eastAsia="ru-RU"/>
        </w:rPr>
        <w:t>п</w:t>
      </w:r>
      <w:proofErr w:type="spellEnd"/>
      <w:r w:rsidR="00097B4D" w:rsidRPr="00EB6F20">
        <w:rPr>
          <w:rFonts w:ascii="Times New Roman" w:eastAsiaTheme="minorEastAsia" w:hAnsi="Times New Roman" w:cs="Times New Roman"/>
          <w:lang w:eastAsia="ru-RU"/>
        </w:rPr>
        <w:t>. 2.4-</w:t>
      </w:r>
      <w:r w:rsidR="00A42092"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w:t>
      </w:r>
      <w:r w:rsidR="00097B4D" w:rsidRPr="00EB6F20">
        <w:rPr>
          <w:rFonts w:ascii="Times New Roman" w:eastAsiaTheme="minorEastAsia" w:hAnsi="Times New Roman" w:cs="Times New Roman"/>
          <w:lang w:eastAsia="ru-RU"/>
        </w:rPr>
        <w:t>5</w:t>
      </w:r>
      <w:r w:rsidRPr="00EB6F20">
        <w:rPr>
          <w:rFonts w:ascii="Times New Roman" w:eastAsiaTheme="minorEastAsia" w:hAnsi="Times New Roman" w:cs="Times New Roman"/>
          <w:lang w:eastAsia="ru-RU"/>
        </w:rPr>
        <w:t xml:space="preserve"> настоящего Контракта. </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5.3. Документы, предусмотренные </w:t>
      </w:r>
      <w:proofErr w:type="spellStart"/>
      <w:r w:rsidRPr="00EB6F20">
        <w:rPr>
          <w:rFonts w:ascii="Times New Roman" w:eastAsiaTheme="minorEastAsia" w:hAnsi="Times New Roman" w:cs="Times New Roman"/>
          <w:lang w:eastAsia="ru-RU"/>
        </w:rPr>
        <w:t>п.п</w:t>
      </w:r>
      <w:proofErr w:type="spellEnd"/>
      <w:r w:rsidRPr="00EB6F20">
        <w:rPr>
          <w:rFonts w:ascii="Times New Roman" w:eastAsiaTheme="minorEastAsia" w:hAnsi="Times New Roman" w:cs="Times New Roman"/>
          <w:lang w:eastAsia="ru-RU"/>
        </w:rPr>
        <w:t>.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 </w:t>
      </w:r>
      <w:proofErr w:type="spellStart"/>
      <w:r w:rsidRPr="00EB6F20">
        <w:rPr>
          <w:rFonts w:ascii="Times New Roman" w:eastAsiaTheme="minorEastAsia" w:hAnsi="Times New Roman" w:cs="Times New Roman"/>
          <w:lang w:eastAsia="ru-RU"/>
        </w:rPr>
        <w:t>непередаче</w:t>
      </w:r>
      <w:proofErr w:type="spellEnd"/>
      <w:r w:rsidRPr="00EB6F20">
        <w:rPr>
          <w:rFonts w:ascii="Times New Roman" w:eastAsiaTheme="minorEastAsia" w:hAnsi="Times New Roman" w:cs="Times New Roman"/>
          <w:lang w:eastAsia="ru-RU"/>
        </w:rPr>
        <w:t xml:space="preserve">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5" w:name="_Hlk6902992"/>
      <w:r w:rsidR="0041640C" w:rsidRPr="00EB6F20">
        <w:rPr>
          <w:rFonts w:ascii="Times New Roman" w:eastAsiaTheme="minorEastAsia" w:hAnsi="Times New Roman" w:cs="Times New Roman"/>
          <w:lang w:eastAsia="ru-RU"/>
        </w:rPr>
        <w:t xml:space="preserve">в течение 5 (пяти) рабочих дней </w:t>
      </w:r>
      <w:bookmarkEnd w:id="5"/>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622CE2A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B23187"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 на него, то Поставщик должен за свой сч</w:t>
      </w:r>
      <w:r w:rsidR="00A42092" w:rsidRPr="00EB6F20">
        <w:rPr>
          <w:rFonts w:ascii="Times New Roman" w:eastAsiaTheme="minorEastAsia" w:hAnsi="Times New Roman" w:cs="Times New Roman"/>
          <w:lang w:eastAsia="ru-RU"/>
        </w:rPr>
        <w:t>е</w:t>
      </w:r>
      <w:r w:rsidR="00693727" w:rsidRPr="00EB6F20">
        <w:rPr>
          <w:rFonts w:ascii="Times New Roman" w:eastAsiaTheme="minorEastAsia" w:hAnsi="Times New Roman" w:cs="Times New Roman"/>
          <w:lang w:eastAsia="ru-RU"/>
        </w:rPr>
        <w:t xml:space="preserve">т устранить все недостатки, включая замену Оборудования. Все риски и расходы, связанные с устранением недостатков и/или заменой Оборудования, включая </w:t>
      </w:r>
      <w:r w:rsidR="00991A77" w:rsidRPr="00EB6F20">
        <w:rPr>
          <w:rFonts w:ascii="Times New Roman" w:eastAsiaTheme="minorEastAsia" w:hAnsi="Times New Roman" w:cs="Times New Roman"/>
          <w:lang w:eastAsia="ru-RU"/>
        </w:rPr>
        <w:t xml:space="preserve">транспортные расходы, </w:t>
      </w:r>
      <w:r w:rsidR="00693727" w:rsidRPr="00EB6F20">
        <w:rPr>
          <w:rFonts w:ascii="Times New Roman" w:eastAsiaTheme="minorEastAsia" w:hAnsi="Times New Roman" w:cs="Times New Roman"/>
          <w:lang w:eastAsia="ru-RU"/>
        </w:rPr>
        <w:t xml:space="preserve">риски наступления ответственности за нарушение </w:t>
      </w:r>
      <w:r w:rsidR="00991A77" w:rsidRPr="00EB6F20">
        <w:rPr>
          <w:rFonts w:ascii="Times New Roman" w:eastAsiaTheme="minorEastAsia" w:hAnsi="Times New Roman" w:cs="Times New Roman"/>
          <w:lang w:eastAsia="ru-RU"/>
        </w:rPr>
        <w:t xml:space="preserve">предусмотренных настоящим Контрактом </w:t>
      </w:r>
      <w:r w:rsidR="00693727" w:rsidRPr="00EB6F20">
        <w:rPr>
          <w:rFonts w:ascii="Times New Roman" w:eastAsiaTheme="minorEastAsia" w:hAnsi="Times New Roman" w:cs="Times New Roman"/>
          <w:lang w:eastAsia="ru-RU"/>
        </w:rPr>
        <w:t>срок</w:t>
      </w:r>
      <w:r w:rsidR="00991A77" w:rsidRPr="00EB6F20">
        <w:rPr>
          <w:rFonts w:ascii="Times New Roman" w:eastAsiaTheme="minorEastAsia" w:hAnsi="Times New Roman" w:cs="Times New Roman"/>
          <w:lang w:eastAsia="ru-RU"/>
        </w:rPr>
        <w:t>ов</w:t>
      </w:r>
      <w:r w:rsidR="00693727" w:rsidRPr="00EB6F20">
        <w:rPr>
          <w:rFonts w:ascii="Times New Roman" w:eastAsiaTheme="minorEastAsia" w:hAnsi="Times New Roman" w:cs="Times New Roman"/>
          <w:lang w:eastAsia="ru-RU"/>
        </w:rPr>
        <w:t>, нес</w:t>
      </w:r>
      <w:r w:rsidR="00A42092" w:rsidRPr="00EB6F20">
        <w:rPr>
          <w:rFonts w:ascii="Times New Roman" w:eastAsiaTheme="minorEastAsia" w:hAnsi="Times New Roman" w:cs="Times New Roman"/>
          <w:lang w:eastAsia="ru-RU"/>
        </w:rPr>
        <w:t>е</w:t>
      </w:r>
      <w:r w:rsidR="00693727" w:rsidRPr="00EB6F20">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6</w:t>
      </w:r>
      <w:r w:rsidR="00A42092" w:rsidRPr="00EB6F20">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384306CF"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случае</w:t>
      </w:r>
      <w:r w:rsidR="006A7DC8" w:rsidRPr="00EB6F20">
        <w:rPr>
          <w:rFonts w:ascii="Times New Roman" w:eastAsiaTheme="minorEastAsia" w:hAnsi="Times New Roman" w:cs="Times New Roman"/>
          <w:lang w:eastAsia="ru-RU"/>
        </w:rPr>
        <w:t xml:space="preserve"> поставк</w:t>
      </w:r>
      <w:r w:rsidRPr="00EB6F20">
        <w:rPr>
          <w:rFonts w:ascii="Times New Roman" w:eastAsiaTheme="minorEastAsia" w:hAnsi="Times New Roman" w:cs="Times New Roman"/>
          <w:lang w:eastAsia="ru-RU"/>
        </w:rPr>
        <w:t>и</w:t>
      </w:r>
      <w:r w:rsidR="006A7DC8" w:rsidRPr="00EB6F20">
        <w:rPr>
          <w:rFonts w:ascii="Times New Roman" w:eastAsiaTheme="minorEastAsia" w:hAnsi="Times New Roman" w:cs="Times New Roman"/>
          <w:lang w:eastAsia="ru-RU"/>
        </w:rPr>
        <w:t xml:space="preserve"> средств измерения</w:t>
      </w:r>
      <w:r w:rsidRPr="00EB6F20">
        <w:rPr>
          <w:rFonts w:ascii="Times New Roman" w:eastAsiaTheme="minorEastAsia" w:hAnsi="Times New Roman" w:cs="Times New Roman"/>
          <w:lang w:eastAsia="ru-RU"/>
        </w:rPr>
        <w:t>, они</w:t>
      </w:r>
      <w:r w:rsidR="006A7DC8" w:rsidRPr="00EB6F20">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EB6F20">
        <w:rPr>
          <w:rFonts w:ascii="Times New Roman" w:eastAsiaTheme="minorEastAsia" w:hAnsi="Times New Roman" w:cs="Times New Roman"/>
          <w:lang w:eastAsia="ru-RU"/>
        </w:rPr>
        <w:t>межповерочного</w:t>
      </w:r>
      <w:proofErr w:type="spellEnd"/>
      <w:r w:rsidR="006A7DC8" w:rsidRPr="00EB6F20">
        <w:rPr>
          <w:rFonts w:ascii="Times New Roman" w:eastAsiaTheme="minorEastAsia" w:hAnsi="Times New Roman" w:cs="Times New Roman"/>
          <w:lang w:eastAsia="ru-RU"/>
        </w:rPr>
        <w:t xml:space="preserve"> интервала. Средства измерения обязательно должны иметь сертификаты о первичной поверке, результаты поверки, паспорт и методику поверки.</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lastRenderedPageBreak/>
        <w:t>в) безотказную работу Оборудования в период Гарантийного срока.</w:t>
      </w:r>
    </w:p>
    <w:p w14:paraId="7145CE6B" w14:textId="28ABC045"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 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63E2D73E" w14:textId="77777777" w:rsidR="001D47CB" w:rsidRPr="00CA608D" w:rsidRDefault="001D47CB" w:rsidP="001D47C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1A46652D"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Объем предоставления гарантии качества товара: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42D262A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претензии от Заказчика.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 </w:t>
      </w:r>
    </w:p>
    <w:p w14:paraId="443614E6" w14:textId="77777777" w:rsidR="00282063" w:rsidRPr="00282063" w:rsidRDefault="00282063" w:rsidP="0028206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282063">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677541E8" w14:textId="77777777" w:rsidR="00282063" w:rsidRDefault="00282063" w:rsidP="0028206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282063">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186E4AC8" w:rsidR="006A7DC8" w:rsidRPr="00EB6F20" w:rsidRDefault="006A7DC8" w:rsidP="0028206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(Тридцати)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E4C7EA4" w14:textId="124CCD72"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14:paraId="57A36744" w14:textId="677E80AB"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.2. Ответственность Заказчика:</w:t>
      </w:r>
    </w:p>
    <w:p w14:paraId="32BD8820" w14:textId="77D05E27"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 xml:space="preserve">.2.1.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w:t>
      </w:r>
      <w:r w:rsidR="00CA608D" w:rsidRPr="00EB6F20">
        <w:rPr>
          <w:rFonts w:ascii="Times New Roman" w:eastAsiaTheme="minorEastAsia" w:hAnsi="Times New Roman" w:cs="Times New Roman"/>
          <w:lang w:eastAsia="ru-RU"/>
        </w:rPr>
        <w:t>Поставщик</w:t>
      </w:r>
      <w:r w:rsidR="009712BC" w:rsidRPr="00EB6F20">
        <w:rPr>
          <w:rFonts w:ascii="Times New Roman" w:eastAsiaTheme="minorEastAsia" w:hAnsi="Times New Roman" w:cs="Times New Roman"/>
          <w:lang w:eastAsia="ru-RU"/>
        </w:rPr>
        <w:t xml:space="preserve"> вправе потребовать уплаты неустоек (штрафов, пеней).</w:t>
      </w:r>
    </w:p>
    <w:p w14:paraId="2C1C0719"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A490AE5" w14:textId="33F560AD"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 xml:space="preserve">.2.2. Штрафы начисляются за </w:t>
      </w:r>
      <w:r w:rsidR="00C97DDB" w:rsidRPr="00EB6F20">
        <w:rPr>
          <w:rFonts w:ascii="Times New Roman" w:eastAsiaTheme="minorEastAsia" w:hAnsi="Times New Roman" w:cs="Times New Roman"/>
          <w:lang w:eastAsia="ru-RU"/>
        </w:rPr>
        <w:t>каждый факт неисполнения Заказчиком обязательств</w:t>
      </w:r>
      <w:r w:rsidR="009712BC" w:rsidRPr="00EB6F20">
        <w:rPr>
          <w:rFonts w:ascii="Times New Roman" w:eastAsiaTheme="minorEastAsia" w:hAnsi="Times New Roman" w:cs="Times New Roman"/>
          <w:lang w:eastAsia="ru-RU"/>
        </w:rPr>
        <w:t>,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определяемой в соответствии с Постановлением Правительства Российской Федерации от 30 августа 2017 г. №1042 в следующем порядке:</w:t>
      </w:r>
    </w:p>
    <w:p w14:paraId="6F33D199"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31FCD5B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4B9EAB8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12878F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г) 100000 рублей, если цена Контракта превышает 100 млн. рублей.</w:t>
      </w:r>
    </w:p>
    <w:p w14:paraId="28B6A5A1" w14:textId="6FC205B7"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 xml:space="preserve">.3. Ответственность </w:t>
      </w:r>
      <w:r w:rsidR="00CA608D" w:rsidRPr="00EB6F20">
        <w:rPr>
          <w:rFonts w:ascii="Times New Roman" w:eastAsiaTheme="minorEastAsia" w:hAnsi="Times New Roman" w:cs="Times New Roman"/>
          <w:lang w:eastAsia="ru-RU"/>
        </w:rPr>
        <w:t>Поставщика</w:t>
      </w:r>
      <w:r w:rsidR="009712BC" w:rsidRPr="00EB6F20">
        <w:rPr>
          <w:rFonts w:ascii="Times New Roman" w:eastAsiaTheme="minorEastAsia" w:hAnsi="Times New Roman" w:cs="Times New Roman"/>
          <w:lang w:eastAsia="ru-RU"/>
        </w:rPr>
        <w:t>:</w:t>
      </w:r>
    </w:p>
    <w:p w14:paraId="01FCE6E9" w14:textId="2716EEB6"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 xml:space="preserve">.3.1. В случае просрочки исполнения </w:t>
      </w:r>
      <w:r w:rsidRPr="00EB6F20">
        <w:rPr>
          <w:rFonts w:ascii="Times New Roman" w:eastAsiaTheme="minorEastAsia" w:hAnsi="Times New Roman" w:cs="Times New Roman"/>
          <w:lang w:eastAsia="ru-RU"/>
        </w:rPr>
        <w:t>Поставщиком</w:t>
      </w:r>
      <w:r w:rsidR="009712BC" w:rsidRPr="00EB6F20">
        <w:rPr>
          <w:rFonts w:ascii="Times New Roman" w:eastAsiaTheme="minorEastAsia" w:hAnsi="Times New Roman" w:cs="Times New Roman"/>
          <w:lang w:eastAsia="ru-RU"/>
        </w:rPr>
        <w:t xml:space="preserve"> обязательств, предусмотренных настоящим Контрактом, а также в иных случаях неисполнения или ненадлежащего исполнения </w:t>
      </w:r>
      <w:r w:rsidRPr="00EB6F20">
        <w:rPr>
          <w:rFonts w:ascii="Times New Roman" w:eastAsiaTheme="minorEastAsia" w:hAnsi="Times New Roman" w:cs="Times New Roman"/>
          <w:lang w:eastAsia="ru-RU"/>
        </w:rPr>
        <w:t>Поставщиком</w:t>
      </w:r>
      <w:r w:rsidR="009712BC" w:rsidRPr="00EB6F20">
        <w:rPr>
          <w:rFonts w:ascii="Times New Roman" w:eastAsiaTheme="minorEastAsia" w:hAnsi="Times New Roman" w:cs="Times New Roman"/>
          <w:lang w:eastAsia="ru-RU"/>
        </w:rPr>
        <w:t xml:space="preserve"> обязательств, предусмотренных настоящим Контрактом, Заказчик направляет </w:t>
      </w:r>
      <w:r w:rsidRPr="00EB6F20">
        <w:rPr>
          <w:rFonts w:ascii="Times New Roman" w:eastAsiaTheme="minorEastAsia" w:hAnsi="Times New Roman" w:cs="Times New Roman"/>
          <w:lang w:eastAsia="ru-RU"/>
        </w:rPr>
        <w:t>Поставщику</w:t>
      </w:r>
      <w:r w:rsidR="009712BC" w:rsidRPr="00EB6F20">
        <w:rPr>
          <w:rFonts w:ascii="Times New Roman" w:eastAsiaTheme="minorEastAsia" w:hAnsi="Times New Roman" w:cs="Times New Roman"/>
          <w:lang w:eastAsia="ru-RU"/>
        </w:rPr>
        <w:t xml:space="preserve"> требование об уплате неустоек (штрафов, пеней).</w:t>
      </w:r>
    </w:p>
    <w:p w14:paraId="5E332ED1" w14:textId="5506ECF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Пеня начисляется за каждый день просрочки исполнения </w:t>
      </w:r>
      <w:bookmarkStart w:id="6" w:name="_Hlk6668130"/>
      <w:r w:rsidR="00097B4D"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w:t>
      </w:r>
      <w:bookmarkEnd w:id="6"/>
      <w:r w:rsidRPr="00EB6F20">
        <w:rPr>
          <w:rFonts w:ascii="Times New Roman" w:eastAsiaTheme="minorEastAsia" w:hAnsi="Times New Roman" w:cs="Times New Roman"/>
          <w:lang w:eastAsia="ru-RU"/>
        </w:rPr>
        <w:t xml:space="preserve">обязательства (в том числе гарантийного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w:t>
      </w:r>
      <w:r w:rsidRPr="00EB6F20">
        <w:rPr>
          <w:rFonts w:ascii="Times New Roman" w:eastAsiaTheme="minorEastAsia" w:hAnsi="Times New Roman" w:cs="Times New Roman"/>
          <w:lang w:eastAsia="ru-RU"/>
        </w:rPr>
        <w:lastRenderedPageBreak/>
        <w:t xml:space="preserve">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097B4D"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w:t>
      </w:r>
    </w:p>
    <w:p w14:paraId="265A686C" w14:textId="77777777" w:rsidR="00532BA3" w:rsidRPr="00532BA3" w:rsidRDefault="00097B4D"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.3.</w:t>
      </w:r>
      <w:r w:rsidR="00C97DDB" w:rsidRPr="00EB6F20">
        <w:rPr>
          <w:rFonts w:ascii="Times New Roman" w:eastAsiaTheme="minorEastAsia" w:hAnsi="Times New Roman" w:cs="Times New Roman"/>
          <w:lang w:eastAsia="ru-RU"/>
        </w:rPr>
        <w:t>2</w:t>
      </w:r>
      <w:r w:rsidR="009712BC" w:rsidRPr="00EB6F20">
        <w:rPr>
          <w:rFonts w:ascii="Times New Roman" w:eastAsiaTheme="minorEastAsia" w:hAnsi="Times New Roman" w:cs="Times New Roman"/>
          <w:lang w:eastAsia="ru-RU"/>
        </w:rPr>
        <w:t xml:space="preserve">. </w:t>
      </w:r>
      <w:r w:rsidR="00532BA3" w:rsidRPr="00532BA3">
        <w:rPr>
          <w:rFonts w:ascii="Times New Roman" w:eastAsiaTheme="minorEastAsia" w:hAnsi="Times New Roman" w:cs="Times New Roman"/>
          <w:lang w:eastAsia="ru-RU"/>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в виде фиксированной суммы, рассчитанной в соответствии с Постановлением Правительства Российской Федерации от 30 август 2017 г. № 1042, в размере:</w:t>
      </w:r>
    </w:p>
    <w:p w14:paraId="7564B6FF" w14:textId="77777777" w:rsidR="00532BA3" w:rsidRPr="00532BA3" w:rsidRDefault="00532BA3"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BA3">
        <w:rPr>
          <w:rFonts w:ascii="Times New Roman" w:eastAsiaTheme="minorEastAsia" w:hAnsi="Times New Roman" w:cs="Times New Roman"/>
          <w:lang w:eastAsia="ru-RU"/>
        </w:rPr>
        <w:t>а) 10 процентов цены Контракта (этапа) в случае, если цена Контракта (этапа) не превышает 3 млн. рублей;</w:t>
      </w:r>
    </w:p>
    <w:p w14:paraId="33CD4495" w14:textId="77777777" w:rsidR="00532BA3" w:rsidRPr="00532BA3" w:rsidRDefault="00532BA3"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BA3">
        <w:rPr>
          <w:rFonts w:ascii="Times New Roman" w:eastAsiaTheme="minorEastAsia" w:hAnsi="Times New Roman" w:cs="Times New Roman"/>
          <w:lang w:eastAsia="ru-RU"/>
        </w:rPr>
        <w:t>б) 5 процентов цены Контракта (этапа) в случае, если цена Контракта (этапа) составляет от 3 млн. рублей до 50 млн. рублей (включительно);</w:t>
      </w:r>
    </w:p>
    <w:p w14:paraId="64CCC9FD" w14:textId="77777777" w:rsidR="00532BA3" w:rsidRPr="00532BA3" w:rsidRDefault="00532BA3"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BA3">
        <w:rPr>
          <w:rFonts w:ascii="Times New Roman" w:eastAsiaTheme="minorEastAsia" w:hAnsi="Times New Roman" w:cs="Times New Roman"/>
          <w:lang w:eastAsia="ru-RU"/>
        </w:rPr>
        <w:t>в) 1 процент цены Контракта (этапа) в случае, если цена Контракта (этапа) составляет от 50 млн. рублей до 100 млн. рублей (включительно);</w:t>
      </w:r>
    </w:p>
    <w:p w14:paraId="1F6DE227" w14:textId="77777777" w:rsidR="00532BA3" w:rsidRPr="00532BA3" w:rsidRDefault="00532BA3"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BA3">
        <w:rPr>
          <w:rFonts w:ascii="Times New Roman" w:eastAsiaTheme="minorEastAsia" w:hAnsi="Times New Roman" w:cs="Times New Roman"/>
          <w:lang w:eastAsia="ru-RU"/>
        </w:rPr>
        <w:t>г) 0,5 процента цены Контракта (этапа) в случае, если цена Контракта (этапа) составляет от 100 млн. рублей до 500 млн. рублей (включительно);</w:t>
      </w:r>
    </w:p>
    <w:p w14:paraId="5589B394" w14:textId="77777777" w:rsidR="00532BA3" w:rsidRPr="00532BA3" w:rsidRDefault="00532BA3"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BA3">
        <w:rPr>
          <w:rFonts w:ascii="Times New Roman" w:eastAsiaTheme="minorEastAsia" w:hAnsi="Times New Roman" w:cs="Times New Roman"/>
          <w:lang w:eastAsia="ru-RU"/>
        </w:rPr>
        <w:t>д) 0,4 процента цены Контракта (этапа) в случае, если цена Контракта (этапа) составляет от 500 млн. рублей до 1 млрд. рублей (включительно);</w:t>
      </w:r>
    </w:p>
    <w:p w14:paraId="1EBB2490" w14:textId="77777777" w:rsidR="00532BA3" w:rsidRPr="00532BA3" w:rsidRDefault="00532BA3"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BA3">
        <w:rPr>
          <w:rFonts w:ascii="Times New Roman" w:eastAsiaTheme="minorEastAsia" w:hAnsi="Times New Roman" w:cs="Times New Roman"/>
          <w:lang w:eastAsia="ru-RU"/>
        </w:rPr>
        <w:t>е) 0,3 процента цены Контракта (этапа) в случае, если цена Контракта (этапа) составляет от 1 млрд. рублей до 2 млрд. рублей (включительно);</w:t>
      </w:r>
    </w:p>
    <w:p w14:paraId="0C765C17" w14:textId="77777777" w:rsidR="00532BA3" w:rsidRPr="00532BA3" w:rsidRDefault="00532BA3"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BA3">
        <w:rPr>
          <w:rFonts w:ascii="Times New Roman" w:eastAsiaTheme="minorEastAsia" w:hAnsi="Times New Roman" w:cs="Times New Roman"/>
          <w:lang w:eastAsia="ru-RU"/>
        </w:rPr>
        <w:t>ж) 0,25 процента цены Контракта (этапа) в случае, если цена Контракта (этапа) составляет от 2 млрд. рублей до 5 млрд. рублей (включительно);</w:t>
      </w:r>
    </w:p>
    <w:p w14:paraId="33B7A58A" w14:textId="77777777" w:rsidR="00532BA3" w:rsidRPr="00532BA3" w:rsidRDefault="00532BA3"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BA3">
        <w:rPr>
          <w:rFonts w:ascii="Times New Roman" w:eastAsiaTheme="minorEastAsia" w:hAnsi="Times New Roman" w:cs="Times New Roman"/>
          <w:lang w:eastAsia="ru-RU"/>
        </w:rPr>
        <w:t>з) 0,2 процента цены Контракта (этапа) в случае, если цена Контракта (этапа) составляет от 5 млрд. рублей до 10 млрд. рублей (включительно);</w:t>
      </w:r>
    </w:p>
    <w:p w14:paraId="38E2175B" w14:textId="77777777" w:rsidR="00532BA3" w:rsidRDefault="00532BA3"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32BA3">
        <w:rPr>
          <w:rFonts w:ascii="Times New Roman" w:eastAsiaTheme="minorEastAsia" w:hAnsi="Times New Roman" w:cs="Times New Roman"/>
          <w:lang w:eastAsia="ru-RU"/>
        </w:rPr>
        <w:t>и) 0,1 процента цены Контракта (этапа) в случае, если цена Контракта (этапа) превышает 10 млрд. рублей.</w:t>
      </w:r>
    </w:p>
    <w:p w14:paraId="45BC189F" w14:textId="54A6E216" w:rsidR="009712BC" w:rsidRPr="00EB6F20" w:rsidRDefault="00097B4D" w:rsidP="00532B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.3.</w:t>
      </w:r>
      <w:r w:rsidR="00C97DDB" w:rsidRPr="00EB6F20">
        <w:rPr>
          <w:rFonts w:ascii="Times New Roman" w:eastAsiaTheme="minorEastAsia" w:hAnsi="Times New Roman" w:cs="Times New Roman"/>
          <w:lang w:eastAsia="ru-RU"/>
        </w:rPr>
        <w:t>3</w:t>
      </w:r>
      <w:r w:rsidR="009712BC" w:rsidRPr="00EB6F20">
        <w:rPr>
          <w:rFonts w:ascii="Times New Roman" w:eastAsiaTheme="minorEastAsia" w:hAnsi="Times New Roman" w:cs="Times New Roman"/>
          <w:lang w:eastAsia="ru-RU"/>
        </w:rPr>
        <w:t xml:space="preserve">. За каждый факт неисполнения или ненадлежащего исполнения </w:t>
      </w:r>
      <w:r w:rsidRPr="00EB6F20">
        <w:rPr>
          <w:rFonts w:ascii="Times New Roman" w:eastAsiaTheme="minorEastAsia" w:hAnsi="Times New Roman" w:cs="Times New Roman"/>
          <w:lang w:eastAsia="ru-RU"/>
        </w:rPr>
        <w:t xml:space="preserve">Поставщиком </w:t>
      </w:r>
      <w:r w:rsidR="009712BC" w:rsidRPr="00EB6F20">
        <w:rPr>
          <w:rFonts w:ascii="Times New Roman" w:eastAsiaTheme="minorEastAsia" w:hAnsi="Times New Roman" w:cs="Times New Roman"/>
          <w:lang w:eastAsia="ru-RU"/>
        </w:rPr>
        <w:t xml:space="preserve">обязательства, предусмотренного Контрактом, которое не имеет стоимостного выражения, </w:t>
      </w:r>
      <w:r w:rsidRPr="00EB6F20">
        <w:rPr>
          <w:rFonts w:ascii="Times New Roman" w:eastAsiaTheme="minorEastAsia" w:hAnsi="Times New Roman" w:cs="Times New Roman"/>
          <w:lang w:eastAsia="ru-RU"/>
        </w:rPr>
        <w:t xml:space="preserve">Поставщик </w:t>
      </w:r>
      <w:r w:rsidR="009712BC" w:rsidRPr="00EB6F20">
        <w:rPr>
          <w:rFonts w:ascii="Times New Roman" w:eastAsiaTheme="minorEastAsia" w:hAnsi="Times New Roman" w:cs="Times New Roman"/>
          <w:lang w:eastAsia="ru-RU"/>
        </w:rPr>
        <w:t>выплачивает Заказчику штраф в виде фиксированной суммы, рассчитанной в соответствии с Постановлением Правительства Российской Федерации от 30 августа 2017 г. № 1042, в размере:</w:t>
      </w:r>
    </w:p>
    <w:p w14:paraId="5C0977B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а) 1000 рублей, если цена Контракта не превышает 3 млн. рублей;</w:t>
      </w:r>
    </w:p>
    <w:p w14:paraId="7243375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17AE1E5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0DCE58C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г) 100000 рублей, если цена Контракта превышает 100 млн. рублей.</w:t>
      </w:r>
    </w:p>
    <w:p w14:paraId="402FAE98" w14:textId="46B02AB5"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.4. Применение неустойки (штрафа, пени) не освобождает Стороны от исполнения обязательств по Контракту.</w:t>
      </w:r>
    </w:p>
    <w:p w14:paraId="0049C5D4" w14:textId="0AB2EB26"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 xml:space="preserve">.5. В случае просрочки со стороны </w:t>
      </w:r>
      <w:r w:rsidR="0043495B" w:rsidRPr="00EB6F20">
        <w:rPr>
          <w:rFonts w:ascii="Times New Roman" w:eastAsiaTheme="minorEastAsia" w:hAnsi="Times New Roman" w:cs="Times New Roman"/>
          <w:lang w:eastAsia="ru-RU"/>
        </w:rPr>
        <w:t xml:space="preserve">Поставщика </w:t>
      </w:r>
      <w:r w:rsidR="009712BC" w:rsidRPr="00EB6F20">
        <w:rPr>
          <w:rFonts w:ascii="Times New Roman" w:eastAsiaTheme="minorEastAsia" w:hAnsi="Times New Roman" w:cs="Times New Roman"/>
          <w:lang w:eastAsia="ru-RU"/>
        </w:rPr>
        <w:t>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3F8257CD" w14:textId="5CF76829"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 xml:space="preserve">.6. Вред, причиненный </w:t>
      </w:r>
      <w:r w:rsidR="0043495B" w:rsidRPr="00EB6F20">
        <w:rPr>
          <w:rFonts w:ascii="Times New Roman" w:eastAsiaTheme="minorEastAsia" w:hAnsi="Times New Roman" w:cs="Times New Roman"/>
          <w:lang w:eastAsia="ru-RU"/>
        </w:rPr>
        <w:t xml:space="preserve">Поставщиком </w:t>
      </w:r>
      <w:r w:rsidR="009712BC" w:rsidRPr="00EB6F20">
        <w:rPr>
          <w:rFonts w:ascii="Times New Roman" w:eastAsiaTheme="minorEastAsia" w:hAnsi="Times New Roman" w:cs="Times New Roman"/>
          <w:lang w:eastAsia="ru-RU"/>
        </w:rPr>
        <w:t xml:space="preserve">имуществу Заказчика и/или третьих лиц, подлежит возмещению в полном объеме, в срок не позднее 10 </w:t>
      </w:r>
      <w:r w:rsidR="0043495B" w:rsidRPr="00EB6F20">
        <w:rPr>
          <w:rFonts w:ascii="Times New Roman" w:eastAsiaTheme="minorEastAsia" w:hAnsi="Times New Roman" w:cs="Times New Roman"/>
          <w:lang w:eastAsia="ru-RU"/>
        </w:rPr>
        <w:t xml:space="preserve">(десяти) </w:t>
      </w:r>
      <w:r w:rsidR="009712BC" w:rsidRPr="00EB6F20">
        <w:rPr>
          <w:rFonts w:ascii="Times New Roman" w:eastAsiaTheme="minorEastAsia" w:hAnsi="Times New Roman" w:cs="Times New Roman"/>
          <w:lang w:eastAsia="ru-RU"/>
        </w:rPr>
        <w:t xml:space="preserve">календарных дней с момента предъявления претензии. </w:t>
      </w:r>
    </w:p>
    <w:p w14:paraId="712A533E" w14:textId="42F75E58"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w:t>
      </w:r>
      <w:r w:rsidR="0043495B"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 xml:space="preserve">. Общая сумма начисленной неустойки (штрафов, пени) за неисполнение или ненадлежащее исполнение </w:t>
      </w:r>
      <w:r w:rsidR="0043495B" w:rsidRPr="00EB6F20">
        <w:rPr>
          <w:rFonts w:ascii="Times New Roman" w:eastAsiaTheme="minorEastAsia" w:hAnsi="Times New Roman" w:cs="Times New Roman"/>
          <w:lang w:eastAsia="ru-RU"/>
        </w:rPr>
        <w:t xml:space="preserve">Поставщиком </w:t>
      </w:r>
      <w:r w:rsidR="009712BC" w:rsidRPr="00EB6F20">
        <w:rPr>
          <w:rFonts w:ascii="Times New Roman" w:eastAsiaTheme="minorEastAsia" w:hAnsi="Times New Roman" w:cs="Times New Roman"/>
          <w:lang w:eastAsia="ru-RU"/>
        </w:rPr>
        <w:t>обязательств, предусмотренных Контрактом, не может превышать цену Контракта.</w:t>
      </w:r>
    </w:p>
    <w:p w14:paraId="7FC8606A" w14:textId="0BDAEF34"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w:t>
      </w:r>
      <w:r w:rsidR="0043495B"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4527BC1E" w14:textId="79CEFB43"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w:t>
      </w:r>
      <w:r w:rsidR="0043495B" w:rsidRPr="00EB6F20">
        <w:rPr>
          <w:rFonts w:ascii="Times New Roman" w:eastAsiaTheme="minorEastAsia" w:hAnsi="Times New Roman" w:cs="Times New Roman"/>
          <w:lang w:eastAsia="ru-RU"/>
        </w:rPr>
        <w:t>9</w:t>
      </w:r>
      <w:r w:rsidR="009712BC" w:rsidRPr="00EB6F20">
        <w:rPr>
          <w:rFonts w:ascii="Times New Roman" w:eastAsiaTheme="minorEastAsia" w:hAnsi="Times New Roman" w:cs="Times New Roman"/>
          <w:lang w:eastAsia="ru-RU"/>
        </w:rPr>
        <w:t xml:space="preserve">. </w:t>
      </w:r>
      <w:r w:rsidR="0043495B" w:rsidRPr="00EB6F20">
        <w:rPr>
          <w:rFonts w:ascii="Times New Roman" w:eastAsiaTheme="minorEastAsia" w:hAnsi="Times New Roman" w:cs="Times New Roman"/>
          <w:lang w:eastAsia="ru-RU"/>
        </w:rPr>
        <w:t xml:space="preserve">Поставщик </w:t>
      </w:r>
      <w:r w:rsidR="009712BC" w:rsidRPr="00EB6F20">
        <w:rPr>
          <w:rFonts w:ascii="Times New Roman" w:eastAsiaTheme="minorEastAsia" w:hAnsi="Times New Roman" w:cs="Times New Roman"/>
          <w:lang w:eastAsia="ru-RU"/>
        </w:rPr>
        <w:t xml:space="preserve">несет перед Заказчиком ответственность за последствия неисполнения или ненадлежащего исполнения обязательств </w:t>
      </w:r>
      <w:r w:rsidR="0043495B" w:rsidRPr="00EB6F20">
        <w:rPr>
          <w:rFonts w:ascii="Times New Roman" w:eastAsiaTheme="minorEastAsia" w:hAnsi="Times New Roman" w:cs="Times New Roman"/>
          <w:lang w:eastAsia="ru-RU"/>
        </w:rPr>
        <w:t>соисполнителями</w:t>
      </w:r>
      <w:r w:rsidR="009712BC" w:rsidRPr="00EB6F20">
        <w:rPr>
          <w:rFonts w:ascii="Times New Roman" w:eastAsiaTheme="minorEastAsia" w:hAnsi="Times New Roman" w:cs="Times New Roman"/>
          <w:lang w:eastAsia="ru-RU"/>
        </w:rPr>
        <w:t xml:space="preserve">, а также риск причинения </w:t>
      </w:r>
      <w:r w:rsidR="0043495B" w:rsidRPr="00EB6F20">
        <w:rPr>
          <w:rFonts w:ascii="Times New Roman" w:eastAsiaTheme="minorEastAsia" w:hAnsi="Times New Roman" w:cs="Times New Roman"/>
          <w:lang w:eastAsia="ru-RU"/>
        </w:rPr>
        <w:t>соисполнителями</w:t>
      </w:r>
      <w:r w:rsidR="009712BC" w:rsidRPr="00EB6F20">
        <w:rPr>
          <w:rFonts w:ascii="Times New Roman" w:eastAsiaTheme="minorEastAsia" w:hAnsi="Times New Roman" w:cs="Times New Roman"/>
          <w:lang w:eastAsia="ru-RU"/>
        </w:rPr>
        <w:t xml:space="preserve"> убытков имуществу Заказчика и третьих лиц. </w:t>
      </w:r>
    </w:p>
    <w:p w14:paraId="20689D3F" w14:textId="61637E0D" w:rsidR="009712BC" w:rsidRPr="00EB6F20" w:rsidRDefault="00097B4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7</w:t>
      </w:r>
      <w:r w:rsidR="009712BC" w:rsidRPr="00EB6F20">
        <w:rPr>
          <w:rFonts w:ascii="Times New Roman" w:eastAsiaTheme="minorEastAsia" w:hAnsi="Times New Roman" w:cs="Times New Roman"/>
          <w:lang w:eastAsia="ru-RU"/>
        </w:rPr>
        <w:t>.1</w:t>
      </w:r>
      <w:r w:rsidR="0043495B" w:rsidRPr="00EB6F20">
        <w:rPr>
          <w:rFonts w:ascii="Times New Roman" w:eastAsiaTheme="minorEastAsia" w:hAnsi="Times New Roman" w:cs="Times New Roman"/>
          <w:lang w:eastAsia="ru-RU"/>
        </w:rPr>
        <w:t>0</w:t>
      </w:r>
      <w:r w:rsidR="009712BC" w:rsidRPr="00EB6F20">
        <w:rPr>
          <w:rFonts w:ascii="Times New Roman" w:eastAsiaTheme="minorEastAsia" w:hAnsi="Times New Roman" w:cs="Times New Roman"/>
          <w:lang w:eastAsia="ru-RU"/>
        </w:rPr>
        <w:t xml:space="preserve">. </w:t>
      </w:r>
      <w:r w:rsidR="0043495B" w:rsidRPr="00EB6F20">
        <w:rPr>
          <w:rFonts w:ascii="Times New Roman" w:eastAsiaTheme="minorEastAsia" w:hAnsi="Times New Roman" w:cs="Times New Roman"/>
          <w:lang w:eastAsia="ru-RU"/>
        </w:rPr>
        <w:t xml:space="preserve">Поставщик </w:t>
      </w:r>
      <w:r w:rsidR="009712BC" w:rsidRPr="00EB6F20">
        <w:rPr>
          <w:rFonts w:ascii="Times New Roman" w:eastAsiaTheme="minorEastAsia" w:hAnsi="Times New Roman" w:cs="Times New Roman"/>
          <w:lang w:eastAsia="ru-RU"/>
        </w:rPr>
        <w:t xml:space="preserve">самостоятельно несет ответственность перед </w:t>
      </w:r>
      <w:r w:rsidR="000E1FBF" w:rsidRPr="00EB6F20">
        <w:rPr>
          <w:rFonts w:ascii="Times New Roman" w:eastAsiaTheme="minorEastAsia" w:hAnsi="Times New Roman" w:cs="Times New Roman"/>
          <w:lang w:eastAsia="ru-RU"/>
        </w:rPr>
        <w:t>соисполнителями</w:t>
      </w:r>
      <w:r w:rsidR="009712BC" w:rsidRPr="00EB6F20">
        <w:rPr>
          <w:rFonts w:ascii="Times New Roman" w:eastAsiaTheme="minorEastAsia" w:hAnsi="Times New Roman" w:cs="Times New Roman"/>
          <w:lang w:eastAsia="ru-RU"/>
        </w:rPr>
        <w:t xml:space="preserve"> за выполнение обязательств по оплате выполняемых </w:t>
      </w:r>
      <w:r w:rsidR="000E1FBF" w:rsidRPr="00EB6F20">
        <w:rPr>
          <w:rFonts w:ascii="Times New Roman" w:eastAsiaTheme="minorEastAsia" w:hAnsi="Times New Roman" w:cs="Times New Roman"/>
          <w:lang w:eastAsia="ru-RU"/>
        </w:rPr>
        <w:t>соисполнителями</w:t>
      </w:r>
      <w:r w:rsidR="009712BC" w:rsidRPr="00EB6F20">
        <w:rPr>
          <w:rFonts w:ascii="Times New Roman" w:eastAsiaTheme="minorEastAsia" w:hAnsi="Times New Roman" w:cs="Times New Roman"/>
          <w:lang w:eastAsia="ru-RU"/>
        </w:rPr>
        <w:t xml:space="preserve"> работ. Заказчик не несет перед привлекаемыми </w:t>
      </w:r>
      <w:r w:rsidR="000E1FBF" w:rsidRPr="00EB6F20">
        <w:rPr>
          <w:rFonts w:ascii="Times New Roman" w:eastAsiaTheme="minorEastAsia" w:hAnsi="Times New Roman" w:cs="Times New Roman"/>
          <w:lang w:eastAsia="ru-RU"/>
        </w:rPr>
        <w:t>Поставщиком соисполнителями</w:t>
      </w:r>
      <w:r w:rsidR="009712BC" w:rsidRPr="00EB6F20">
        <w:rPr>
          <w:rFonts w:ascii="Times New Roman" w:eastAsiaTheme="minorEastAsia" w:hAnsi="Times New Roman" w:cs="Times New Roman"/>
          <w:lang w:eastAsia="ru-RU"/>
        </w:rPr>
        <w:t xml:space="preserve"> ответственности за неполную или несвоевременную оплату выполненных ими работ, а также по иным требованиям, предъявленным </w:t>
      </w:r>
      <w:r w:rsidR="000E1FBF" w:rsidRPr="00EB6F20">
        <w:rPr>
          <w:rFonts w:ascii="Times New Roman" w:eastAsiaTheme="minorEastAsia" w:hAnsi="Times New Roman" w:cs="Times New Roman"/>
          <w:lang w:eastAsia="ru-RU"/>
        </w:rPr>
        <w:t>соисполнителями</w:t>
      </w:r>
      <w:r w:rsidR="009712BC" w:rsidRPr="00EB6F20">
        <w:rPr>
          <w:rFonts w:ascii="Times New Roman" w:eastAsiaTheme="minorEastAsia" w:hAnsi="Times New Roman" w:cs="Times New Roman"/>
          <w:lang w:eastAsia="ru-RU"/>
        </w:rPr>
        <w:t xml:space="preserve"> </w:t>
      </w:r>
      <w:r w:rsidR="000E1FBF" w:rsidRPr="00EB6F20">
        <w:rPr>
          <w:rFonts w:ascii="Times New Roman" w:eastAsiaTheme="minorEastAsia" w:hAnsi="Times New Roman" w:cs="Times New Roman"/>
          <w:lang w:eastAsia="ru-RU"/>
        </w:rPr>
        <w:t xml:space="preserve">Поставщику </w:t>
      </w:r>
      <w:r w:rsidR="009712BC" w:rsidRPr="00EB6F20">
        <w:rPr>
          <w:rFonts w:ascii="Times New Roman" w:eastAsiaTheme="minorEastAsia" w:hAnsi="Times New Roman" w:cs="Times New Roman"/>
          <w:lang w:eastAsia="ru-RU"/>
        </w:rPr>
        <w:t xml:space="preserve">в связи с неисполнением и (или) ненадлежащим исполнением обязательств </w:t>
      </w:r>
      <w:r w:rsidR="000E1FBF" w:rsidRPr="00EB6F20">
        <w:rPr>
          <w:rFonts w:ascii="Times New Roman" w:eastAsiaTheme="minorEastAsia" w:hAnsi="Times New Roman" w:cs="Times New Roman"/>
          <w:lang w:eastAsia="ru-RU"/>
        </w:rPr>
        <w:t>Поставщика</w:t>
      </w:r>
      <w:r w:rsidR="009712BC" w:rsidRPr="00EB6F20">
        <w:rPr>
          <w:rFonts w:ascii="Times New Roman" w:eastAsiaTheme="minorEastAsia" w:hAnsi="Times New Roman" w:cs="Times New Roman"/>
          <w:lang w:eastAsia="ru-RU"/>
        </w:rPr>
        <w:t>.</w:t>
      </w:r>
    </w:p>
    <w:p w14:paraId="6865454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01F1135" w14:textId="364C3111" w:rsidR="009712BC" w:rsidRPr="00EB6F20" w:rsidRDefault="00DC7CFB"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8</w:t>
      </w:r>
      <w:r w:rsidR="009712BC" w:rsidRPr="00EB6F20">
        <w:rPr>
          <w:rFonts w:ascii="Times New Roman" w:eastAsiaTheme="minorEastAsia" w:hAnsi="Times New Roman" w:cs="Times New Roman"/>
          <w:b/>
          <w:lang w:eastAsia="ru-RU"/>
        </w:rPr>
        <w:t>. Обеспечение исполнения Контракта</w:t>
      </w:r>
    </w:p>
    <w:p w14:paraId="12E3C70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756B719" w14:textId="2CE90E88" w:rsidR="009712BC"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xml:space="preserve">.1. </w:t>
      </w:r>
      <w:r w:rsidR="00660E59" w:rsidRPr="00EB6F20">
        <w:rPr>
          <w:rFonts w:ascii="Times New Roman" w:eastAsiaTheme="minorEastAsia" w:hAnsi="Times New Roman" w:cs="Times New Roman"/>
          <w:lang w:eastAsia="ru-RU"/>
        </w:rPr>
        <w:t xml:space="preserve">Поставщик </w:t>
      </w:r>
      <w:r w:rsidR="009712BC" w:rsidRPr="00EB6F20">
        <w:rPr>
          <w:rFonts w:ascii="Times New Roman" w:eastAsiaTheme="minorEastAsia" w:hAnsi="Times New Roman" w:cs="Times New Roman"/>
          <w:lang w:eastAsia="ru-RU"/>
        </w:rPr>
        <w:t xml:space="preserve">предоставляет обеспечение исполнения Контракта в виде: ______________________________________________________ (способ обеспечения исполнения Контракта - банковская гарантия или внесение денежных средств на указанный Заказчиком счет) на сумму: </w:t>
      </w:r>
      <w:r w:rsidR="007F0365" w:rsidRPr="00356130">
        <w:rPr>
          <w:rFonts w:ascii="Times New Roman" w:eastAsiaTheme="minorEastAsia" w:hAnsi="Times New Roman" w:cs="Times New Roman"/>
          <w:lang w:eastAsia="ru-RU"/>
        </w:rPr>
        <w:t>618 113</w:t>
      </w:r>
      <w:r w:rsidR="00B213B0" w:rsidRPr="00356130">
        <w:rPr>
          <w:rFonts w:ascii="Times New Roman" w:eastAsiaTheme="minorEastAsia" w:hAnsi="Times New Roman" w:cs="Times New Roman"/>
          <w:lang w:eastAsia="ru-RU"/>
        </w:rPr>
        <w:t>,</w:t>
      </w:r>
      <w:r w:rsidR="007F0365" w:rsidRPr="00356130">
        <w:rPr>
          <w:rFonts w:ascii="Times New Roman" w:eastAsiaTheme="minorEastAsia" w:hAnsi="Times New Roman" w:cs="Times New Roman"/>
          <w:lang w:eastAsia="ru-RU"/>
        </w:rPr>
        <w:t>6</w:t>
      </w:r>
      <w:r w:rsidR="001E065F" w:rsidRPr="00356130">
        <w:rPr>
          <w:rFonts w:ascii="Times New Roman" w:eastAsiaTheme="minorEastAsia" w:hAnsi="Times New Roman" w:cs="Times New Roman"/>
          <w:lang w:eastAsia="ru-RU"/>
        </w:rPr>
        <w:t>0</w:t>
      </w:r>
      <w:r w:rsidR="00B213B0" w:rsidRPr="00356130">
        <w:rPr>
          <w:rFonts w:ascii="Times New Roman" w:eastAsiaTheme="minorEastAsia" w:hAnsi="Times New Roman" w:cs="Times New Roman"/>
          <w:lang w:eastAsia="ru-RU"/>
        </w:rPr>
        <w:t xml:space="preserve"> руб. (</w:t>
      </w:r>
      <w:r w:rsidR="007F0365" w:rsidRPr="00356130">
        <w:rPr>
          <w:rFonts w:ascii="Times New Roman" w:eastAsiaTheme="minorEastAsia" w:hAnsi="Times New Roman" w:cs="Times New Roman"/>
          <w:lang w:eastAsia="ru-RU"/>
        </w:rPr>
        <w:t xml:space="preserve">шестьсот восемнадцать тысяч сто тринадцать </w:t>
      </w:r>
      <w:r w:rsidR="00B213B0" w:rsidRPr="00356130">
        <w:rPr>
          <w:rFonts w:ascii="Times New Roman" w:eastAsiaTheme="minorEastAsia" w:hAnsi="Times New Roman" w:cs="Times New Roman"/>
          <w:lang w:eastAsia="ru-RU"/>
        </w:rPr>
        <w:t>рубл</w:t>
      </w:r>
      <w:r w:rsidR="001E065F" w:rsidRPr="00356130">
        <w:rPr>
          <w:rFonts w:ascii="Times New Roman" w:eastAsiaTheme="minorEastAsia" w:hAnsi="Times New Roman" w:cs="Times New Roman"/>
          <w:lang w:eastAsia="ru-RU"/>
        </w:rPr>
        <w:t>ей</w:t>
      </w:r>
      <w:r w:rsidR="00B213B0" w:rsidRPr="00356130">
        <w:rPr>
          <w:rFonts w:ascii="Times New Roman" w:eastAsiaTheme="minorEastAsia" w:hAnsi="Times New Roman" w:cs="Times New Roman"/>
          <w:lang w:eastAsia="ru-RU"/>
        </w:rPr>
        <w:t xml:space="preserve"> </w:t>
      </w:r>
      <w:r w:rsidR="007F0365" w:rsidRPr="00356130">
        <w:rPr>
          <w:rFonts w:ascii="Times New Roman" w:eastAsiaTheme="minorEastAsia" w:hAnsi="Times New Roman" w:cs="Times New Roman"/>
          <w:lang w:eastAsia="ru-RU"/>
        </w:rPr>
        <w:t>шестьдесят</w:t>
      </w:r>
      <w:r w:rsidR="00B213B0" w:rsidRPr="00356130">
        <w:rPr>
          <w:rFonts w:ascii="Times New Roman" w:eastAsiaTheme="minorEastAsia" w:hAnsi="Times New Roman" w:cs="Times New Roman"/>
          <w:lang w:eastAsia="ru-RU"/>
        </w:rPr>
        <w:t xml:space="preserve"> копе</w:t>
      </w:r>
      <w:r w:rsidR="001E065F" w:rsidRPr="00356130">
        <w:rPr>
          <w:rFonts w:ascii="Times New Roman" w:eastAsiaTheme="minorEastAsia" w:hAnsi="Times New Roman" w:cs="Times New Roman"/>
          <w:lang w:eastAsia="ru-RU"/>
        </w:rPr>
        <w:t>е</w:t>
      </w:r>
      <w:r w:rsidR="00B213B0" w:rsidRPr="00356130">
        <w:rPr>
          <w:rFonts w:ascii="Times New Roman" w:eastAsiaTheme="minorEastAsia" w:hAnsi="Times New Roman" w:cs="Times New Roman"/>
          <w:lang w:eastAsia="ru-RU"/>
        </w:rPr>
        <w:t>к)</w:t>
      </w:r>
      <w:r w:rsidR="009712BC" w:rsidRPr="00356130">
        <w:rPr>
          <w:rFonts w:ascii="Times New Roman" w:eastAsiaTheme="minorEastAsia" w:hAnsi="Times New Roman" w:cs="Times New Roman"/>
          <w:lang w:eastAsia="ru-RU"/>
        </w:rPr>
        <w:t xml:space="preserve">, что составляет </w:t>
      </w:r>
      <w:r w:rsidR="0055233B" w:rsidRPr="00356130">
        <w:rPr>
          <w:rFonts w:ascii="Times New Roman" w:eastAsiaTheme="minorEastAsia" w:hAnsi="Times New Roman" w:cs="Times New Roman"/>
          <w:lang w:eastAsia="ru-RU"/>
        </w:rPr>
        <w:t>30</w:t>
      </w:r>
      <w:r w:rsidR="009712BC" w:rsidRPr="00356130">
        <w:rPr>
          <w:rFonts w:ascii="Times New Roman" w:eastAsiaTheme="minorEastAsia" w:hAnsi="Times New Roman" w:cs="Times New Roman"/>
          <w:lang w:eastAsia="ru-RU"/>
        </w:rPr>
        <w:t xml:space="preserve">% от </w:t>
      </w:r>
      <w:r w:rsidR="009712BC" w:rsidRPr="00356130">
        <w:rPr>
          <w:rFonts w:ascii="Times New Roman" w:eastAsiaTheme="minorEastAsia" w:hAnsi="Times New Roman" w:cs="Times New Roman"/>
          <w:lang w:eastAsia="ru-RU"/>
        </w:rPr>
        <w:lastRenderedPageBreak/>
        <w:t>начальной (максимальной) цены Контракта.</w:t>
      </w:r>
    </w:p>
    <w:p w14:paraId="64BB2155" w14:textId="470A6C25" w:rsidR="009712BC"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xml:space="preserve">.2. Срок </w:t>
      </w:r>
      <w:proofErr w:type="gramStart"/>
      <w:r w:rsidR="009712BC" w:rsidRPr="00EB6F20">
        <w:rPr>
          <w:rFonts w:ascii="Times New Roman" w:eastAsiaTheme="minorEastAsia" w:hAnsi="Times New Roman" w:cs="Times New Roman"/>
          <w:lang w:eastAsia="ru-RU"/>
        </w:rPr>
        <w:t>действия</w:t>
      </w:r>
      <w:proofErr w:type="gramEnd"/>
      <w:r w:rsidR="009712BC" w:rsidRPr="00EB6F20">
        <w:rPr>
          <w:rFonts w:ascii="Times New Roman" w:eastAsiaTheme="minorEastAsia" w:hAnsi="Times New Roman" w:cs="Times New Roman"/>
          <w:lang w:eastAsia="ru-RU"/>
        </w:rPr>
        <w:t xml:space="preserve"> указанного в </w:t>
      </w:r>
      <w:hyperlink w:anchor="Par354" w:tooltip="    11.1. Подрядчик предоставляет обеспечение исполнения Контракта:" w:history="1">
        <w:r w:rsidR="009712BC" w:rsidRPr="00EB6F20">
          <w:rPr>
            <w:rFonts w:ascii="Times New Roman" w:eastAsiaTheme="minorEastAsia" w:hAnsi="Times New Roman" w:cs="Times New Roman"/>
            <w:lang w:eastAsia="ru-RU"/>
          </w:rPr>
          <w:t xml:space="preserve">пункте </w:t>
        </w:r>
        <w:r w:rsidR="002E4911"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.1</w:t>
        </w:r>
      </w:hyperlink>
      <w:r w:rsidR="009712BC" w:rsidRPr="00EB6F20">
        <w:rPr>
          <w:rFonts w:ascii="Times New Roman" w:eastAsiaTheme="minorEastAsia" w:hAnsi="Times New Roman" w:cs="Times New Roman"/>
          <w:lang w:eastAsia="ru-RU"/>
        </w:rPr>
        <w:t xml:space="preserve"> обеспечения должен превышать срок действия Контракта не менее чем на один месяц.</w:t>
      </w:r>
    </w:p>
    <w:p w14:paraId="79FA9F41" w14:textId="56CB7D62" w:rsidR="009712BC"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xml:space="preserve">.3. При снижении цены в предложенной </w:t>
      </w:r>
      <w:r w:rsidR="00660E59" w:rsidRPr="00EB6F20">
        <w:rPr>
          <w:rFonts w:ascii="Times New Roman" w:eastAsiaTheme="minorEastAsia" w:hAnsi="Times New Roman" w:cs="Times New Roman"/>
          <w:lang w:eastAsia="ru-RU"/>
        </w:rPr>
        <w:t xml:space="preserve">Поставщиком </w:t>
      </w:r>
      <w:r w:rsidR="009712BC" w:rsidRPr="00EB6F20">
        <w:rPr>
          <w:rFonts w:ascii="Times New Roman" w:eastAsiaTheme="minorEastAsia" w:hAnsi="Times New Roman" w:cs="Times New Roman"/>
          <w:lang w:eastAsia="ru-RU"/>
        </w:rPr>
        <w:t xml:space="preserve">заявке на 25 (двадцать пять) и более процентов по отношению к начальной (максимальной) цене Контракта, </w:t>
      </w:r>
      <w:r w:rsidR="00CA608D" w:rsidRPr="00EB6F20">
        <w:rPr>
          <w:rFonts w:ascii="Times New Roman" w:eastAsiaTheme="minorEastAsia" w:hAnsi="Times New Roman" w:cs="Times New Roman"/>
          <w:lang w:eastAsia="ru-RU"/>
        </w:rPr>
        <w:t>Поставщик</w:t>
      </w:r>
      <w:r w:rsidR="009712BC" w:rsidRPr="00EB6F20">
        <w:rPr>
          <w:rFonts w:ascii="Times New Roman" w:eastAsiaTheme="minorEastAsia" w:hAnsi="Times New Roman" w:cs="Times New Roman"/>
          <w:lang w:eastAsia="ru-RU"/>
        </w:rPr>
        <w:t>, с которым заключается Контракт, предоставляет обеспечение исполнения Контракта с уч</w:t>
      </w:r>
      <w:r w:rsidR="00660E59" w:rsidRPr="00EB6F20">
        <w:rPr>
          <w:rFonts w:ascii="Times New Roman" w:eastAsiaTheme="minorEastAsia" w:hAnsi="Times New Roman" w:cs="Times New Roman"/>
          <w:lang w:eastAsia="ru-RU"/>
        </w:rPr>
        <w:t>е</w:t>
      </w:r>
      <w:r w:rsidR="009712BC" w:rsidRPr="00EB6F20">
        <w:rPr>
          <w:rFonts w:ascii="Times New Roman" w:eastAsiaTheme="minorEastAsia" w:hAnsi="Times New Roman" w:cs="Times New Roman"/>
          <w:lang w:eastAsia="ru-RU"/>
        </w:rPr>
        <w:t>том положений ст. 37 Федерального закона от 5 апреля 2013 г. № 44-ФЗ.</w:t>
      </w:r>
    </w:p>
    <w:p w14:paraId="1EBC779A" w14:textId="39F3EA37" w:rsidR="009712BC"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xml:space="preserve">.4. Способ обеспечения исполнения Контракта из указанных в пункте </w:t>
      </w:r>
      <w:r w:rsidR="002E4911"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xml:space="preserve">.1 Контракта способов определяется </w:t>
      </w:r>
      <w:r w:rsidR="00660E59" w:rsidRPr="00EB6F20">
        <w:rPr>
          <w:rFonts w:ascii="Times New Roman" w:eastAsiaTheme="minorEastAsia" w:hAnsi="Times New Roman" w:cs="Times New Roman"/>
          <w:lang w:eastAsia="ru-RU"/>
        </w:rPr>
        <w:t xml:space="preserve">Поставщиком </w:t>
      </w:r>
      <w:r w:rsidR="009712BC" w:rsidRPr="00EB6F20">
        <w:rPr>
          <w:rFonts w:ascii="Times New Roman" w:eastAsiaTheme="minorEastAsia" w:hAnsi="Times New Roman" w:cs="Times New Roman"/>
          <w:lang w:eastAsia="ru-RU"/>
        </w:rPr>
        <w:t>самостоятельно. В качестве обеспечения исполнения Контракта принимаются банковские гарантии, выданные банками, соответствующими требованиям, установленным Правительством Российской Федерации.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 Срок действия банковской гарантии должен превышать срок действия Контракта не менее чем на один месяц.</w:t>
      </w:r>
    </w:p>
    <w:p w14:paraId="357AC807" w14:textId="75867FAA" w:rsidR="000074C0" w:rsidRPr="00EB6F20" w:rsidRDefault="000074C0"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3F451381" w14:textId="5A44E142" w:rsidR="009712BC"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.5.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80A1D6B" w14:textId="6BB9F514" w:rsidR="009712BC"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xml:space="preserve">.6. В случае если по независящим от </w:t>
      </w:r>
      <w:r w:rsidR="00660E59" w:rsidRPr="00EB6F20">
        <w:rPr>
          <w:rFonts w:ascii="Times New Roman" w:eastAsiaTheme="minorEastAsia" w:hAnsi="Times New Roman" w:cs="Times New Roman"/>
          <w:lang w:eastAsia="ru-RU"/>
        </w:rPr>
        <w:t xml:space="preserve">Поставщика </w:t>
      </w:r>
      <w:r w:rsidR="009712BC" w:rsidRPr="00EB6F20">
        <w:rPr>
          <w:rFonts w:ascii="Times New Roman" w:eastAsiaTheme="minorEastAsia" w:hAnsi="Times New Roman" w:cs="Times New Roman"/>
          <w:lang w:eastAsia="ru-RU"/>
        </w:rPr>
        <w:t xml:space="preserve">причинам действие банковской гарантии прекратится до установленного Контрактом срока, </w:t>
      </w:r>
      <w:r w:rsidR="00660E59" w:rsidRPr="00EB6F20">
        <w:rPr>
          <w:rFonts w:ascii="Times New Roman" w:eastAsiaTheme="minorEastAsia" w:hAnsi="Times New Roman" w:cs="Times New Roman"/>
          <w:lang w:eastAsia="ru-RU"/>
        </w:rPr>
        <w:t xml:space="preserve">Поставщик </w:t>
      </w:r>
      <w:r w:rsidR="009712BC" w:rsidRPr="00EB6F20">
        <w:rPr>
          <w:rFonts w:ascii="Times New Roman" w:eastAsiaTheme="minorEastAsia" w:hAnsi="Times New Roman" w:cs="Times New Roman"/>
          <w:lang w:eastAsia="ru-RU"/>
        </w:rPr>
        <w:t xml:space="preserve">обязан представить новое обеспечение исполнения Контракта в течение 10 (десяти) дней со дня, когда </w:t>
      </w:r>
      <w:r w:rsidR="00660E59" w:rsidRPr="00EB6F20">
        <w:rPr>
          <w:rFonts w:ascii="Times New Roman" w:eastAsiaTheme="minorEastAsia" w:hAnsi="Times New Roman" w:cs="Times New Roman"/>
          <w:lang w:eastAsia="ru-RU"/>
        </w:rPr>
        <w:t xml:space="preserve">Поставщик </w:t>
      </w:r>
      <w:r w:rsidR="009712BC" w:rsidRPr="00EB6F20">
        <w:rPr>
          <w:rFonts w:ascii="Times New Roman" w:eastAsiaTheme="minorEastAsia" w:hAnsi="Times New Roman" w:cs="Times New Roman"/>
          <w:lang w:eastAsia="ru-RU"/>
        </w:rPr>
        <w:t>узнал или должен был узнать, что обязательство гаранта перед бенефициаром по банковской гарантии прекращено.</w:t>
      </w:r>
    </w:p>
    <w:p w14:paraId="17177EBF" w14:textId="77212A91" w:rsidR="009712BC"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xml:space="preserve">.7. </w:t>
      </w:r>
      <w:r w:rsidR="000074C0" w:rsidRPr="00EB6F20">
        <w:rPr>
          <w:rFonts w:ascii="Times New Roman" w:eastAsiaTheme="minorEastAsia" w:hAnsi="Times New Roman" w:cs="Times New Roman"/>
          <w:lang w:eastAsia="ru-RU"/>
        </w:rPr>
        <w:t xml:space="preserve">Денежные средства </w:t>
      </w:r>
      <w:r w:rsidR="009712BC" w:rsidRPr="00EB6F20">
        <w:rPr>
          <w:rFonts w:ascii="Times New Roman" w:eastAsiaTheme="minorEastAsia" w:hAnsi="Times New Roman" w:cs="Times New Roman"/>
          <w:lang w:eastAsia="ru-RU"/>
        </w:rPr>
        <w:t xml:space="preserve">в качестве обеспечения </w:t>
      </w:r>
      <w:r w:rsidR="000074C0" w:rsidRPr="00EB6F20">
        <w:rPr>
          <w:rFonts w:ascii="Times New Roman" w:eastAsiaTheme="minorEastAsia" w:hAnsi="Times New Roman" w:cs="Times New Roman"/>
          <w:lang w:eastAsia="ru-RU"/>
        </w:rPr>
        <w:t xml:space="preserve">исполнения </w:t>
      </w:r>
      <w:r w:rsidR="009712BC" w:rsidRPr="00EB6F20">
        <w:rPr>
          <w:rFonts w:ascii="Times New Roman" w:eastAsiaTheme="minorEastAsia" w:hAnsi="Times New Roman" w:cs="Times New Roman"/>
          <w:lang w:eastAsia="ru-RU"/>
        </w:rPr>
        <w:t>Контракта перечисляет</w:t>
      </w:r>
      <w:r w:rsidR="000074C0" w:rsidRPr="00EB6F20">
        <w:rPr>
          <w:rFonts w:ascii="Times New Roman" w:eastAsiaTheme="minorEastAsia" w:hAnsi="Times New Roman" w:cs="Times New Roman"/>
          <w:lang w:eastAsia="ru-RU"/>
        </w:rPr>
        <w:t>ся</w:t>
      </w:r>
      <w:r w:rsidR="009712BC" w:rsidRPr="00EB6F20">
        <w:rPr>
          <w:rFonts w:ascii="Times New Roman" w:eastAsiaTheme="minorEastAsia" w:hAnsi="Times New Roman" w:cs="Times New Roman"/>
          <w:lang w:eastAsia="ru-RU"/>
        </w:rPr>
        <w:t xml:space="preserve"> </w:t>
      </w:r>
      <w:r w:rsidR="000074C0" w:rsidRPr="00EB6F20">
        <w:rPr>
          <w:rFonts w:ascii="Times New Roman" w:eastAsiaTheme="minorEastAsia" w:hAnsi="Times New Roman" w:cs="Times New Roman"/>
          <w:lang w:eastAsia="ru-RU"/>
        </w:rPr>
        <w:t xml:space="preserve">Поставщиком </w:t>
      </w:r>
      <w:r w:rsidR="009712BC" w:rsidRPr="00EB6F20">
        <w:rPr>
          <w:rFonts w:ascii="Times New Roman" w:eastAsiaTheme="minorEastAsia" w:hAnsi="Times New Roman" w:cs="Times New Roman"/>
          <w:lang w:eastAsia="ru-RU"/>
        </w:rPr>
        <w:t xml:space="preserve">на следующий счет: р/с 40603810539150000009 в Мордовском отделении № 8589 Сбербанка России (ПАО) г.Саранска, к/с 30101810100000000615, БИК 048952615. </w:t>
      </w:r>
    </w:p>
    <w:p w14:paraId="689A34A3" w14:textId="5D8C2A90" w:rsidR="000074C0"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xml:space="preserve">8. </w:t>
      </w:r>
      <w:r w:rsidR="000074C0" w:rsidRPr="00EB6F20">
        <w:rPr>
          <w:rFonts w:ascii="Times New Roman" w:eastAsiaTheme="minorEastAsia" w:hAnsi="Times New Roman" w:cs="Times New Roman"/>
          <w:lang w:eastAsia="ru-RU"/>
        </w:rPr>
        <w:t>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7B6615F0" w14:textId="5CEF5DE6" w:rsidR="009712BC"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8</w:t>
      </w:r>
      <w:r w:rsidR="000074C0" w:rsidRPr="00EB6F20">
        <w:rPr>
          <w:rFonts w:ascii="Times New Roman" w:eastAsiaTheme="minorEastAsia" w:hAnsi="Times New Roman" w:cs="Times New Roman"/>
          <w:lang w:eastAsia="ru-RU"/>
        </w:rPr>
        <w:t xml:space="preserve">.9. </w:t>
      </w:r>
      <w:r w:rsidR="009712BC" w:rsidRPr="00EB6F20">
        <w:rPr>
          <w:rFonts w:ascii="Times New Roman" w:eastAsiaTheme="minorEastAsia" w:hAnsi="Times New Roman" w:cs="Times New Roman"/>
          <w:lang w:eastAsia="ru-RU"/>
        </w:rPr>
        <w:t xml:space="preserve">Денежные средства, внесенные </w:t>
      </w:r>
      <w:r w:rsidR="00660E59" w:rsidRPr="00EB6F20">
        <w:rPr>
          <w:rFonts w:ascii="Times New Roman" w:eastAsiaTheme="minorEastAsia" w:hAnsi="Times New Roman" w:cs="Times New Roman"/>
          <w:lang w:eastAsia="ru-RU"/>
        </w:rPr>
        <w:t xml:space="preserve">Поставщиком </w:t>
      </w:r>
      <w:r w:rsidR="009712BC" w:rsidRPr="00EB6F20">
        <w:rPr>
          <w:rFonts w:ascii="Times New Roman" w:eastAsiaTheme="minorEastAsia" w:hAnsi="Times New Roman" w:cs="Times New Roman"/>
          <w:lang w:eastAsia="ru-RU"/>
        </w:rPr>
        <w:t xml:space="preserve">в качестве обеспечения исполнения </w:t>
      </w:r>
      <w:proofErr w:type="gramStart"/>
      <w:r w:rsidR="009712BC" w:rsidRPr="00EB6F20">
        <w:rPr>
          <w:rFonts w:ascii="Times New Roman" w:eastAsiaTheme="minorEastAsia" w:hAnsi="Times New Roman" w:cs="Times New Roman"/>
          <w:lang w:eastAsia="ru-RU"/>
        </w:rPr>
        <w:t xml:space="preserve">Контракта,   </w:t>
      </w:r>
      <w:proofErr w:type="gramEnd"/>
      <w:r w:rsidR="009712BC" w:rsidRPr="00EB6F20">
        <w:rPr>
          <w:rFonts w:ascii="Times New Roman" w:eastAsiaTheme="minorEastAsia" w:hAnsi="Times New Roman" w:cs="Times New Roman"/>
          <w:lang w:eastAsia="ru-RU"/>
        </w:rPr>
        <w:t xml:space="preserve">Заказчик возвращает </w:t>
      </w:r>
      <w:r w:rsidR="00660E59" w:rsidRPr="00EB6F20">
        <w:rPr>
          <w:rFonts w:ascii="Times New Roman" w:eastAsiaTheme="minorEastAsia" w:hAnsi="Times New Roman" w:cs="Times New Roman"/>
          <w:lang w:eastAsia="ru-RU"/>
        </w:rPr>
        <w:t xml:space="preserve">Поставщику </w:t>
      </w:r>
      <w:r w:rsidR="009712BC" w:rsidRPr="00EB6F20">
        <w:rPr>
          <w:rFonts w:ascii="Times New Roman" w:eastAsiaTheme="minorEastAsia" w:hAnsi="Times New Roman" w:cs="Times New Roman"/>
          <w:lang w:eastAsia="ru-RU"/>
        </w:rPr>
        <w:t xml:space="preserve">за вычетом произведенных  в  соответствии  с  законодательством Российской Федерации и Контрактом удержаний в течение 10 (десяти) рабочих дней со  дня  истечения срока, на  который  </w:t>
      </w:r>
      <w:r w:rsidR="00660E59" w:rsidRPr="00EB6F20">
        <w:rPr>
          <w:rFonts w:ascii="Times New Roman" w:eastAsiaTheme="minorEastAsia" w:hAnsi="Times New Roman" w:cs="Times New Roman"/>
          <w:lang w:eastAsia="ru-RU"/>
        </w:rPr>
        <w:t xml:space="preserve">Поставщик </w:t>
      </w:r>
      <w:r w:rsidR="009712BC" w:rsidRPr="00EB6F20">
        <w:rPr>
          <w:rFonts w:ascii="Times New Roman" w:eastAsiaTheme="minorEastAsia" w:hAnsi="Times New Roman" w:cs="Times New Roman"/>
          <w:lang w:eastAsia="ru-RU"/>
        </w:rPr>
        <w:t xml:space="preserve">предоставил  обеспечение в соответствии с пунктом </w:t>
      </w:r>
      <w:r w:rsidR="002E4911" w:rsidRPr="00EB6F20">
        <w:rPr>
          <w:rFonts w:ascii="Times New Roman" w:eastAsiaTheme="minorEastAsia" w:hAnsi="Times New Roman" w:cs="Times New Roman"/>
          <w:lang w:eastAsia="ru-RU"/>
        </w:rPr>
        <w:t>8</w:t>
      </w:r>
      <w:r w:rsidR="009712BC" w:rsidRPr="00EB6F20">
        <w:rPr>
          <w:rFonts w:ascii="Times New Roman" w:eastAsiaTheme="minorEastAsia" w:hAnsi="Times New Roman" w:cs="Times New Roman"/>
          <w:lang w:eastAsia="ru-RU"/>
        </w:rPr>
        <w:t xml:space="preserve">.2 Контракта, при  условии  подписания </w:t>
      </w:r>
      <w:r w:rsidR="006441E2" w:rsidRPr="00EB6F20">
        <w:rPr>
          <w:rFonts w:ascii="Times New Roman" w:eastAsiaTheme="minorEastAsia" w:hAnsi="Times New Roman" w:cs="Times New Roman"/>
          <w:lang w:eastAsia="ru-RU"/>
        </w:rPr>
        <w:t>документов, установленных п. 2.4 настоящего Контракта</w:t>
      </w:r>
      <w:r w:rsidR="009712BC" w:rsidRPr="00EB6F20">
        <w:rPr>
          <w:rFonts w:ascii="Times New Roman" w:eastAsiaTheme="minorEastAsia" w:hAnsi="Times New Roman" w:cs="Times New Roman"/>
          <w:lang w:eastAsia="ru-RU"/>
        </w:rPr>
        <w:t xml:space="preserve">. Денежные средства возвращаются на расчетный счет </w:t>
      </w:r>
      <w:r w:rsidR="00660E59" w:rsidRPr="00EB6F20">
        <w:rPr>
          <w:rFonts w:ascii="Times New Roman" w:eastAsiaTheme="minorEastAsia" w:hAnsi="Times New Roman" w:cs="Times New Roman"/>
          <w:lang w:eastAsia="ru-RU"/>
        </w:rPr>
        <w:t>Поставщика</w:t>
      </w:r>
      <w:r w:rsidR="009712BC" w:rsidRPr="00EB6F20">
        <w:rPr>
          <w:rFonts w:ascii="Times New Roman" w:eastAsiaTheme="minorEastAsia" w:hAnsi="Times New Roman" w:cs="Times New Roman"/>
          <w:lang w:eastAsia="ru-RU"/>
        </w:rPr>
        <w:t>, указанный в Контракте.</w:t>
      </w:r>
    </w:p>
    <w:p w14:paraId="16648D0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124E2A79" w14:textId="2EA97A9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9.4. Если какое-либо из обстоятельств непреодолимой силы непосредственно повлияло на исполнение обязательств по настоящему Контракту, срок исполнения обязательств отодвигается соразмерно времени действия соответствующих обстоятельств, но не более чем на 1 (один) календарный месяц.</w:t>
      </w:r>
    </w:p>
    <w:p w14:paraId="3FABC5F9" w14:textId="78CA5CD5"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9.5.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w:t>
      </w:r>
      <w:r w:rsidRPr="00EB6F20">
        <w:rPr>
          <w:rFonts w:ascii="Times New Roman" w:eastAsiaTheme="minorEastAsia" w:hAnsi="Times New Roman" w:cs="Times New Roman"/>
          <w:lang w:eastAsia="ru-RU"/>
        </w:rPr>
        <w:lastRenderedPageBreak/>
        <w:t>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.1. Контракт вступает в силу со дня его заключения Сторонами и 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7" w:name="Par409"/>
      <w:bookmarkStart w:id="8" w:name="Par410"/>
      <w:bookmarkEnd w:id="7"/>
      <w:bookmarkEnd w:id="8"/>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9" w:name="Par456"/>
      <w:bookmarkEnd w:id="9"/>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3FEB8B66"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0" w:name="Par477"/>
      <w:bookmarkEnd w:id="10"/>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80"/>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.7. В случае изменения юридического статуса одной из Сторон, в том числе в результате ликвидации, </w:t>
      </w:r>
      <w:r w:rsidRPr="00EB6F20">
        <w:rPr>
          <w:rFonts w:ascii="Times New Roman" w:eastAsiaTheme="minorEastAsia" w:hAnsi="Times New Roman" w:cs="Times New Roman"/>
          <w:lang w:eastAsia="ru-RU"/>
        </w:rPr>
        <w:lastRenderedPageBreak/>
        <w:t>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5"/>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1DFA512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7CEFB22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Адреса, реквизиты и подписи Сторон</w:t>
      </w:r>
    </w:p>
    <w:p w14:paraId="6A27AF8D" w14:textId="77777777" w:rsidR="009712BC" w:rsidRPr="00EB6F20"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EB6F20" w14:paraId="2EBC583F" w14:textId="77777777" w:rsidTr="00617924">
        <w:tc>
          <w:tcPr>
            <w:tcW w:w="4365" w:type="dxa"/>
          </w:tcPr>
          <w:p w14:paraId="0F86A212" w14:textId="36CB475C" w:rsidR="009712BC" w:rsidRPr="00EB6F20"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Поставщик</w:t>
            </w:r>
            <w:r w:rsidR="009712BC" w:rsidRPr="00EB6F20">
              <w:rPr>
                <w:rFonts w:ascii="Times New Roman" w:eastAsiaTheme="minorEastAsia" w:hAnsi="Times New Roman" w:cs="Times New Roman"/>
                <w:b/>
                <w:lang w:eastAsia="ru-RU"/>
              </w:rPr>
              <w:t>:</w:t>
            </w:r>
          </w:p>
        </w:tc>
        <w:tc>
          <w:tcPr>
            <w:tcW w:w="5633" w:type="dxa"/>
          </w:tcPr>
          <w:p w14:paraId="3B044AF4"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Заказчик:</w:t>
            </w:r>
          </w:p>
        </w:tc>
      </w:tr>
      <w:tr w:rsidR="00CA608D" w:rsidRPr="00EB6F20" w14:paraId="14A72A17" w14:textId="77777777" w:rsidTr="00617924">
        <w:tc>
          <w:tcPr>
            <w:tcW w:w="4365" w:type="dxa"/>
          </w:tcPr>
          <w:p w14:paraId="0A92280E"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24175949"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Юридический адрес:</w:t>
            </w:r>
          </w:p>
          <w:p w14:paraId="2EC901D7"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058510C"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ИНН ____________________</w:t>
            </w:r>
          </w:p>
          <w:p w14:paraId="072A1F31"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КПП ____________________</w:t>
            </w:r>
          </w:p>
          <w:p w14:paraId="75FB4894"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Реквизиты счета: __________________</w:t>
            </w:r>
          </w:p>
          <w:p w14:paraId="441C554B"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0E00FE15"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Автономное учреждение «Технопарк - Мордовия»</w:t>
            </w:r>
          </w:p>
          <w:p w14:paraId="57202B51"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Юридический адрес: 430034, Республика Мордовия, г.Саранск, ул.Лодыгина, д.3.</w:t>
            </w:r>
          </w:p>
          <w:p w14:paraId="082AAB67"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Почтовый адрес: 430034, Республика Мордовия, г.Саранск, ул.Лодыгина, д.3.</w:t>
            </w:r>
          </w:p>
          <w:p w14:paraId="67FE5440"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Тел./факс (8342) 33-35-33, </w:t>
            </w:r>
          </w:p>
          <w:p w14:paraId="22F3002E"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val="en-US" w:eastAsia="ru-RU"/>
              </w:rPr>
              <w:t>e</w:t>
            </w:r>
            <w:r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val="en-US" w:eastAsia="ru-RU"/>
              </w:rPr>
              <w:t>mail</w:t>
            </w:r>
            <w:r w:rsidRPr="00EB6F20">
              <w:rPr>
                <w:rFonts w:ascii="Times New Roman" w:eastAsiaTheme="minorEastAsia" w:hAnsi="Times New Roman" w:cs="Times New Roman"/>
                <w:lang w:eastAsia="ru-RU"/>
              </w:rPr>
              <w:t xml:space="preserve">: </w:t>
            </w:r>
            <w:proofErr w:type="spellStart"/>
            <w:r w:rsidRPr="00EB6F20">
              <w:rPr>
                <w:rFonts w:ascii="Times New Roman" w:eastAsiaTheme="minorEastAsia" w:hAnsi="Times New Roman" w:cs="Times New Roman"/>
                <w:lang w:val="en-US" w:eastAsia="ru-RU"/>
              </w:rPr>
              <w:t>tpm</w:t>
            </w:r>
            <w:proofErr w:type="spellEnd"/>
            <w:r w:rsidRPr="00EB6F20">
              <w:rPr>
                <w:rFonts w:ascii="Times New Roman" w:eastAsiaTheme="minorEastAsia" w:hAnsi="Times New Roman" w:cs="Times New Roman"/>
                <w:lang w:eastAsia="ru-RU"/>
              </w:rPr>
              <w:t>-13@</w:t>
            </w:r>
            <w:proofErr w:type="spellStart"/>
            <w:r w:rsidRPr="00EB6F20">
              <w:rPr>
                <w:rFonts w:ascii="Times New Roman" w:eastAsiaTheme="minorEastAsia" w:hAnsi="Times New Roman" w:cs="Times New Roman"/>
                <w:lang w:val="en-US" w:eastAsia="ru-RU"/>
              </w:rPr>
              <w:t>yandex</w:t>
            </w:r>
            <w:proofErr w:type="spellEnd"/>
            <w:r w:rsidRPr="00EB6F20">
              <w:rPr>
                <w:rFonts w:ascii="Times New Roman" w:eastAsiaTheme="minorEastAsia" w:hAnsi="Times New Roman" w:cs="Times New Roman"/>
                <w:lang w:eastAsia="ru-RU"/>
              </w:rPr>
              <w:t>.</w:t>
            </w:r>
            <w:proofErr w:type="spellStart"/>
            <w:r w:rsidRPr="00EB6F20">
              <w:rPr>
                <w:rFonts w:ascii="Times New Roman" w:eastAsiaTheme="minorEastAsia" w:hAnsi="Times New Roman" w:cs="Times New Roman"/>
                <w:lang w:val="en-US" w:eastAsia="ru-RU"/>
              </w:rPr>
              <w:t>ru</w:t>
            </w:r>
            <w:proofErr w:type="spellEnd"/>
            <w:r w:rsidRPr="00EB6F20">
              <w:rPr>
                <w:rFonts w:ascii="Times New Roman" w:eastAsiaTheme="minorEastAsia" w:hAnsi="Times New Roman" w:cs="Times New Roman"/>
                <w:lang w:eastAsia="ru-RU"/>
              </w:rPr>
              <w:t>.</w:t>
            </w:r>
          </w:p>
          <w:p w14:paraId="5F5AB1E3"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ИНН 1326211834, КПП 132701001, ОГРН 1091326002020,</w:t>
            </w:r>
          </w:p>
          <w:p w14:paraId="35672EC0"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УФК по Республике Мордовия (Автономное учреждение «Технопарк - Мордовия» л/с 31096Ч60080), р/с 40601810552891000001, Отделение – НБ Республика Мордовия г.Саранск, БИК 048952001.</w:t>
            </w:r>
          </w:p>
          <w:p w14:paraId="52795B0F"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УФК по Республике Мордовия (Автономное учреждение «Технопарк - Мордовия» л/с 30096Ч60080), р/с 40601810552891000001, Отделение – НБ Республика Мордовия г.Саранск, БИК 048952001.</w:t>
            </w:r>
          </w:p>
        </w:tc>
      </w:tr>
      <w:tr w:rsidR="00CA608D" w:rsidRPr="00EB6F20" w14:paraId="7B5909D6" w14:textId="77777777" w:rsidTr="00617924">
        <w:tc>
          <w:tcPr>
            <w:tcW w:w="4365" w:type="dxa"/>
          </w:tcPr>
          <w:p w14:paraId="6C066D73"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4DA1BE5A" w14:textId="77777777" w:rsidR="009712BC" w:rsidRPr="00EB6F20" w:rsidRDefault="009712BC" w:rsidP="009712B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511059FC"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Генеральный директор</w:t>
            </w:r>
          </w:p>
        </w:tc>
      </w:tr>
      <w:tr w:rsidR="009712BC" w:rsidRPr="00EB6F20" w14:paraId="6C45C30E" w14:textId="77777777" w:rsidTr="00617924">
        <w:tc>
          <w:tcPr>
            <w:tcW w:w="4365" w:type="dxa"/>
          </w:tcPr>
          <w:p w14:paraId="21DB4929"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4926B74" w14:textId="77777777" w:rsidR="009712BC" w:rsidRPr="00EB6F20" w:rsidRDefault="009712BC" w:rsidP="009712B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0313EDF" w14:textId="77777777" w:rsidR="009712BC" w:rsidRPr="00EB6F20" w:rsidRDefault="009712BC" w:rsidP="009712BC">
            <w:pPr>
              <w:widowControl w:val="0"/>
              <w:autoSpaceDE w:val="0"/>
              <w:autoSpaceDN w:val="0"/>
              <w:adjustRightInd w:val="0"/>
              <w:spacing w:after="0" w:line="240" w:lineRule="auto"/>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 /В.В. Якуба/</w:t>
            </w:r>
          </w:p>
        </w:tc>
      </w:tr>
      <w:bookmarkEnd w:id="0"/>
    </w:tbl>
    <w:p w14:paraId="4B58EC51" w14:textId="77777777" w:rsidR="009712BC" w:rsidRPr="00EB6F20"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FEFCDE0" w14:textId="77777777" w:rsidR="00FB0B2E" w:rsidRPr="00EB6F20" w:rsidRDefault="00FB0B2E" w:rsidP="009712BC"/>
    <w:p w14:paraId="5B989283" w14:textId="77777777" w:rsidR="00077904" w:rsidRPr="00EB6F20" w:rsidRDefault="00077904" w:rsidP="009712BC"/>
    <w:p w14:paraId="07398296" w14:textId="77777777" w:rsidR="00077904" w:rsidRPr="00EB6F20" w:rsidRDefault="00077904" w:rsidP="009712BC"/>
    <w:p w14:paraId="129419DC" w14:textId="77777777" w:rsidR="00AF240F" w:rsidRPr="00EB6F20" w:rsidRDefault="00AF240F" w:rsidP="009712BC"/>
    <w:p w14:paraId="56B0C797" w14:textId="77777777" w:rsidR="00AF240F" w:rsidRPr="00EB6F20" w:rsidRDefault="00AF240F" w:rsidP="009712BC"/>
    <w:p w14:paraId="56E5CE4F" w14:textId="77777777" w:rsidR="00AF240F" w:rsidRPr="00EB6F20" w:rsidRDefault="00AF240F" w:rsidP="009712BC"/>
    <w:p w14:paraId="4928A077" w14:textId="77777777" w:rsidR="00AF240F" w:rsidRDefault="00AF240F" w:rsidP="009712BC"/>
    <w:p w14:paraId="15FADEA1" w14:textId="77777777" w:rsidR="001E065F" w:rsidRDefault="001E065F" w:rsidP="009712BC"/>
    <w:p w14:paraId="4453638C" w14:textId="77777777" w:rsidR="00077904" w:rsidRPr="00EB6F20" w:rsidRDefault="00077904" w:rsidP="009712BC"/>
    <w:p w14:paraId="7ABC145F" w14:textId="2417EF57"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к контракту</w:t>
      </w:r>
    </w:p>
    <w:p w14:paraId="1C66684A"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____   от ____ 2019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A9FEF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12C12B21"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9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032"/>
        <w:gridCol w:w="812"/>
        <w:gridCol w:w="812"/>
        <w:gridCol w:w="1083"/>
        <w:gridCol w:w="1354"/>
        <w:gridCol w:w="1761"/>
      </w:tblGrid>
      <w:tr w:rsidR="00077904" w:rsidRPr="00EB6F20" w14:paraId="28A61C6D" w14:textId="77777777" w:rsidTr="00335E5E">
        <w:trPr>
          <w:trHeight w:val="1650"/>
        </w:trPr>
        <w:tc>
          <w:tcPr>
            <w:tcW w:w="540" w:type="dxa"/>
            <w:vAlign w:val="center"/>
          </w:tcPr>
          <w:p w14:paraId="62FC10D7"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077904" w:rsidRPr="00EB6F20" w:rsidRDefault="006441E2"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032" w:type="dxa"/>
            <w:vAlign w:val="center"/>
          </w:tcPr>
          <w:p w14:paraId="6F919BC0" w14:textId="4804CF5A" w:rsidR="00077904" w:rsidRPr="00EB6F20" w:rsidRDefault="006441E2"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12" w:type="dxa"/>
          </w:tcPr>
          <w:p w14:paraId="4010FFAC" w14:textId="15288143" w:rsidR="00077904" w:rsidRPr="00EB6F20" w:rsidRDefault="006441E2"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w:t>
            </w:r>
            <w:proofErr w:type="spellStart"/>
            <w:r w:rsidRPr="00EB6F20">
              <w:rPr>
                <w:rFonts w:ascii="Times New Roman" w:eastAsia="Times New Roman" w:hAnsi="Times New Roman" w:cs="Times New Roman"/>
                <w:bCs/>
                <w:sz w:val="20"/>
                <w:szCs w:val="20"/>
                <w:lang w:eastAsia="ru-RU"/>
              </w:rPr>
              <w:t>т.ч</w:t>
            </w:r>
            <w:proofErr w:type="spellEnd"/>
            <w:r w:rsidRPr="00EB6F20">
              <w:rPr>
                <w:rFonts w:ascii="Times New Roman" w:eastAsia="Times New Roman" w:hAnsi="Times New Roman" w:cs="Times New Roman"/>
                <w:bCs/>
                <w:sz w:val="20"/>
                <w:szCs w:val="20"/>
                <w:lang w:eastAsia="ru-RU"/>
              </w:rPr>
              <w:t>. НДС/</w:t>
            </w:r>
          </w:p>
          <w:p w14:paraId="5EA96B30"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761" w:type="dxa"/>
            <w:vAlign w:val="center"/>
          </w:tcPr>
          <w:p w14:paraId="2481FB4A"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w:t>
            </w:r>
            <w:proofErr w:type="spellStart"/>
            <w:r w:rsidRPr="00EB6F20">
              <w:rPr>
                <w:rFonts w:ascii="Times New Roman" w:eastAsia="Times New Roman" w:hAnsi="Times New Roman" w:cs="Times New Roman"/>
                <w:bCs/>
                <w:sz w:val="20"/>
                <w:szCs w:val="20"/>
                <w:lang w:eastAsia="ru-RU"/>
              </w:rPr>
              <w:t>т.ч</w:t>
            </w:r>
            <w:proofErr w:type="spellEnd"/>
            <w:r w:rsidRPr="00EB6F20">
              <w:rPr>
                <w:rFonts w:ascii="Times New Roman" w:eastAsia="Times New Roman" w:hAnsi="Times New Roman" w:cs="Times New Roman"/>
                <w:bCs/>
                <w:sz w:val="20"/>
                <w:szCs w:val="20"/>
                <w:lang w:eastAsia="ru-RU"/>
              </w:rPr>
              <w:t>. НДС/</w:t>
            </w:r>
          </w:p>
          <w:p w14:paraId="64EE6503" w14:textId="77777777" w:rsidR="00077904" w:rsidRPr="00EB6F20" w:rsidRDefault="00077904"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077904" w:rsidRPr="00EB6F20" w14:paraId="2C603E71" w14:textId="77777777" w:rsidTr="00335E5E">
        <w:trPr>
          <w:trHeight w:val="390"/>
        </w:trPr>
        <w:tc>
          <w:tcPr>
            <w:tcW w:w="540" w:type="dxa"/>
          </w:tcPr>
          <w:p w14:paraId="079D5080" w14:textId="77777777" w:rsidR="00077904" w:rsidRPr="00EB6F20" w:rsidRDefault="00077904"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077904" w:rsidRPr="00EB6F20" w:rsidRDefault="00077904" w:rsidP="00077904">
            <w:pPr>
              <w:spacing w:after="0" w:line="240" w:lineRule="auto"/>
              <w:rPr>
                <w:rFonts w:ascii="Times New Roman" w:eastAsia="Times New Roman" w:hAnsi="Times New Roman" w:cs="Times New Roman"/>
                <w:bCs/>
                <w:caps/>
                <w:sz w:val="20"/>
                <w:szCs w:val="20"/>
                <w:lang w:eastAsia="ru-RU"/>
              </w:rPr>
            </w:pPr>
          </w:p>
        </w:tc>
        <w:tc>
          <w:tcPr>
            <w:tcW w:w="2032" w:type="dxa"/>
          </w:tcPr>
          <w:p w14:paraId="014AA3C7" w14:textId="77777777" w:rsidR="00077904" w:rsidRPr="00EB6F20" w:rsidRDefault="00077904" w:rsidP="00077904">
            <w:pPr>
              <w:spacing w:after="0" w:line="240" w:lineRule="auto"/>
              <w:jc w:val="both"/>
              <w:rPr>
                <w:rFonts w:ascii="Times New Roman" w:eastAsia="Times New Roman" w:hAnsi="Times New Roman" w:cs="Times New Roman"/>
                <w:bCs/>
                <w:caps/>
                <w:sz w:val="20"/>
                <w:szCs w:val="20"/>
                <w:lang w:eastAsia="ru-RU"/>
              </w:rPr>
            </w:pPr>
          </w:p>
        </w:tc>
        <w:tc>
          <w:tcPr>
            <w:tcW w:w="812" w:type="dxa"/>
          </w:tcPr>
          <w:p w14:paraId="2779C730"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761" w:type="dxa"/>
          </w:tcPr>
          <w:p w14:paraId="01581D14"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r>
      <w:tr w:rsidR="00077904" w:rsidRPr="00EB6F20" w14:paraId="2B4E5653" w14:textId="77777777" w:rsidTr="00335E5E">
        <w:trPr>
          <w:trHeight w:val="390"/>
        </w:trPr>
        <w:tc>
          <w:tcPr>
            <w:tcW w:w="540" w:type="dxa"/>
          </w:tcPr>
          <w:p w14:paraId="0348350B" w14:textId="77777777" w:rsidR="00077904" w:rsidRPr="00EB6F20" w:rsidRDefault="00077904"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077904" w:rsidRPr="00EB6F20" w:rsidRDefault="00077904" w:rsidP="00077904">
            <w:pPr>
              <w:spacing w:after="0" w:line="240" w:lineRule="auto"/>
              <w:rPr>
                <w:rFonts w:ascii="Times New Roman" w:eastAsia="Arial Unicode MS" w:hAnsi="Times New Roman" w:cs="Times New Roman"/>
                <w:bCs/>
                <w:caps/>
                <w:sz w:val="20"/>
                <w:szCs w:val="20"/>
                <w:lang w:eastAsia="ru-RU"/>
              </w:rPr>
            </w:pPr>
          </w:p>
        </w:tc>
        <w:tc>
          <w:tcPr>
            <w:tcW w:w="2032" w:type="dxa"/>
          </w:tcPr>
          <w:p w14:paraId="00C959C4" w14:textId="77777777" w:rsidR="00077904" w:rsidRPr="00EB6F20" w:rsidRDefault="00077904" w:rsidP="00077904">
            <w:pPr>
              <w:spacing w:after="0" w:line="240" w:lineRule="auto"/>
              <w:jc w:val="both"/>
              <w:rPr>
                <w:rFonts w:ascii="Times New Roman" w:eastAsia="Times New Roman" w:hAnsi="Times New Roman" w:cs="Times New Roman"/>
                <w:bCs/>
                <w:caps/>
                <w:sz w:val="20"/>
                <w:szCs w:val="20"/>
                <w:lang w:eastAsia="ru-RU"/>
              </w:rPr>
            </w:pPr>
          </w:p>
        </w:tc>
        <w:tc>
          <w:tcPr>
            <w:tcW w:w="812" w:type="dxa"/>
          </w:tcPr>
          <w:p w14:paraId="4785654F"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761" w:type="dxa"/>
          </w:tcPr>
          <w:p w14:paraId="4917A629"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r>
      <w:tr w:rsidR="00077904" w:rsidRPr="00EB6F20" w14:paraId="4B853D43" w14:textId="77777777" w:rsidTr="00335E5E">
        <w:trPr>
          <w:trHeight w:val="390"/>
        </w:trPr>
        <w:tc>
          <w:tcPr>
            <w:tcW w:w="540" w:type="dxa"/>
          </w:tcPr>
          <w:p w14:paraId="77528969" w14:textId="77777777" w:rsidR="00077904" w:rsidRPr="00EB6F20" w:rsidRDefault="00077904"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077904" w:rsidRPr="00EB6F20" w:rsidRDefault="00077904" w:rsidP="00077904">
            <w:pPr>
              <w:spacing w:after="0" w:line="240" w:lineRule="auto"/>
              <w:rPr>
                <w:rFonts w:ascii="Times New Roman" w:eastAsia="Times New Roman" w:hAnsi="Times New Roman" w:cs="Times New Roman"/>
                <w:bCs/>
                <w:caps/>
                <w:sz w:val="20"/>
                <w:szCs w:val="20"/>
                <w:lang w:eastAsia="ru-RU"/>
              </w:rPr>
            </w:pPr>
          </w:p>
        </w:tc>
        <w:tc>
          <w:tcPr>
            <w:tcW w:w="2032" w:type="dxa"/>
          </w:tcPr>
          <w:p w14:paraId="0FC3B54E" w14:textId="77777777" w:rsidR="00077904" w:rsidRPr="00EB6F20" w:rsidRDefault="00077904" w:rsidP="00077904">
            <w:pPr>
              <w:spacing w:after="0" w:line="240" w:lineRule="auto"/>
              <w:jc w:val="both"/>
              <w:rPr>
                <w:rFonts w:ascii="Times New Roman" w:eastAsia="Times New Roman" w:hAnsi="Times New Roman" w:cs="Times New Roman"/>
                <w:bCs/>
                <w:caps/>
                <w:sz w:val="20"/>
                <w:szCs w:val="20"/>
                <w:lang w:eastAsia="ru-RU"/>
              </w:rPr>
            </w:pPr>
          </w:p>
        </w:tc>
        <w:tc>
          <w:tcPr>
            <w:tcW w:w="812" w:type="dxa"/>
          </w:tcPr>
          <w:p w14:paraId="620F2748"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761" w:type="dxa"/>
          </w:tcPr>
          <w:p w14:paraId="23428F6E"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r>
      <w:tr w:rsidR="00077904" w:rsidRPr="00EB6F20" w14:paraId="7EC8574C" w14:textId="77777777" w:rsidTr="00335E5E">
        <w:trPr>
          <w:trHeight w:val="390"/>
        </w:trPr>
        <w:tc>
          <w:tcPr>
            <w:tcW w:w="540" w:type="dxa"/>
          </w:tcPr>
          <w:p w14:paraId="518C060F" w14:textId="77777777" w:rsidR="00077904" w:rsidRPr="00EB6F20" w:rsidRDefault="00077904"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077904" w:rsidRPr="00EB6F20" w:rsidRDefault="00077904"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032" w:type="dxa"/>
          </w:tcPr>
          <w:p w14:paraId="11B69062" w14:textId="77777777" w:rsidR="00077904" w:rsidRPr="00EB6F20" w:rsidRDefault="00077904"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12" w:type="dxa"/>
          </w:tcPr>
          <w:p w14:paraId="23CDAA3D"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077904" w:rsidRPr="00EB6F20" w:rsidRDefault="00077904"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077904" w:rsidRPr="00EB6F20" w:rsidRDefault="00077904"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761" w:type="dxa"/>
          </w:tcPr>
          <w:p w14:paraId="5CAD48A2" w14:textId="77777777" w:rsidR="00077904" w:rsidRPr="00EB6F20" w:rsidRDefault="00077904"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32FFB1B"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цена контракта вносятся в проект государственного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335E5E">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113D16B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______________________________/В.В. </w:t>
            </w:r>
            <w:proofErr w:type="spellStart"/>
            <w:r w:rsidRPr="00EB6F20">
              <w:rPr>
                <w:rFonts w:ascii="Times New Roman" w:eastAsia="Times New Roman" w:hAnsi="Times New Roman" w:cs="Times New Roman"/>
                <w:b/>
                <w:sz w:val="20"/>
                <w:szCs w:val="20"/>
                <w:lang w:eastAsia="ru-RU"/>
              </w:rPr>
              <w:t>Якуба</w:t>
            </w:r>
            <w:proofErr w:type="spellEnd"/>
            <w:r w:rsidRPr="00EB6F20">
              <w:rPr>
                <w:rFonts w:ascii="Times New Roman" w:eastAsia="Times New Roman" w:hAnsi="Times New Roman" w:cs="Times New Roman"/>
                <w:b/>
                <w:sz w:val="20"/>
                <w:szCs w:val="20"/>
                <w:lang w:eastAsia="ru-RU"/>
              </w:rPr>
              <w:t>/</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4B5DDCC5" w14:textId="77777777" w:rsidR="00077904" w:rsidRPr="00CA608D" w:rsidRDefault="00077904" w:rsidP="009712BC"/>
    <w:sectPr w:rsidR="00077904" w:rsidRPr="00CA608D" w:rsidSect="006A34B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705DF" w14:textId="77777777" w:rsidR="005A4B2A" w:rsidRDefault="005A4B2A">
      <w:pPr>
        <w:spacing w:after="0" w:line="240" w:lineRule="auto"/>
      </w:pPr>
      <w:r>
        <w:separator/>
      </w:r>
    </w:p>
  </w:endnote>
  <w:endnote w:type="continuationSeparator" w:id="0">
    <w:p w14:paraId="174D4647" w14:textId="77777777" w:rsidR="005A4B2A" w:rsidRDefault="005A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CA191" w14:textId="77777777" w:rsidR="005A4B2A" w:rsidRDefault="005A4B2A">
      <w:pPr>
        <w:spacing w:after="0" w:line="240" w:lineRule="auto"/>
      </w:pPr>
      <w:r>
        <w:separator/>
      </w:r>
    </w:p>
  </w:footnote>
  <w:footnote w:type="continuationSeparator" w:id="0">
    <w:p w14:paraId="6FE20F28" w14:textId="77777777" w:rsidR="005A4B2A" w:rsidRDefault="005A4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BE472C" w:rsidRPr="006A34B8" w:rsidRDefault="009712BC" w:rsidP="006A34B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15:restartNumberingAfterBreak="0">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15:restartNumberingAfterBreak="0">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15:restartNumberingAfterBreak="0">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15:restartNumberingAfterBreak="0">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15:restartNumberingAfterBreak="0">
    <w:nsid w:val="38FC6974"/>
    <w:multiLevelType w:val="multilevel"/>
    <w:tmpl w:val="D23CCB48"/>
    <w:name w:val="WW8Num1422"/>
    <w:numStyleLink w:val="21"/>
  </w:abstractNum>
  <w:abstractNum w:abstractNumId="9" w15:restartNumberingAfterBreak="0">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15:restartNumberingAfterBreak="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2E"/>
    <w:rsid w:val="000074C0"/>
    <w:rsid w:val="0002015C"/>
    <w:rsid w:val="000336A6"/>
    <w:rsid w:val="0003775D"/>
    <w:rsid w:val="00053273"/>
    <w:rsid w:val="00077904"/>
    <w:rsid w:val="00082E27"/>
    <w:rsid w:val="0009101E"/>
    <w:rsid w:val="00097B4D"/>
    <w:rsid w:val="000D4C72"/>
    <w:rsid w:val="000E1FBF"/>
    <w:rsid w:val="000F0B32"/>
    <w:rsid w:val="00144ADB"/>
    <w:rsid w:val="001949B0"/>
    <w:rsid w:val="001D47CB"/>
    <w:rsid w:val="001E065F"/>
    <w:rsid w:val="001E1B4E"/>
    <w:rsid w:val="00224E56"/>
    <w:rsid w:val="002333E9"/>
    <w:rsid w:val="00237E4C"/>
    <w:rsid w:val="002606F1"/>
    <w:rsid w:val="00282063"/>
    <w:rsid w:val="00284FE7"/>
    <w:rsid w:val="002B523A"/>
    <w:rsid w:val="002E3A99"/>
    <w:rsid w:val="002E4911"/>
    <w:rsid w:val="002E6458"/>
    <w:rsid w:val="00337522"/>
    <w:rsid w:val="00356130"/>
    <w:rsid w:val="0038747A"/>
    <w:rsid w:val="003A4FF8"/>
    <w:rsid w:val="0041640C"/>
    <w:rsid w:val="00420BBA"/>
    <w:rsid w:val="00425E32"/>
    <w:rsid w:val="0043495B"/>
    <w:rsid w:val="004B1060"/>
    <w:rsid w:val="004C6325"/>
    <w:rsid w:val="004F3D1D"/>
    <w:rsid w:val="00521A75"/>
    <w:rsid w:val="00532BA3"/>
    <w:rsid w:val="0055233B"/>
    <w:rsid w:val="0056195B"/>
    <w:rsid w:val="005A4B2A"/>
    <w:rsid w:val="005E52B5"/>
    <w:rsid w:val="006441E2"/>
    <w:rsid w:val="00654C87"/>
    <w:rsid w:val="00660E59"/>
    <w:rsid w:val="00692A30"/>
    <w:rsid w:val="00693727"/>
    <w:rsid w:val="006A0348"/>
    <w:rsid w:val="006A7DC8"/>
    <w:rsid w:val="006B1964"/>
    <w:rsid w:val="006D28ED"/>
    <w:rsid w:val="006F439C"/>
    <w:rsid w:val="006F5A62"/>
    <w:rsid w:val="00740177"/>
    <w:rsid w:val="00764ECA"/>
    <w:rsid w:val="00775CA7"/>
    <w:rsid w:val="007A5583"/>
    <w:rsid w:val="007B5CC9"/>
    <w:rsid w:val="007D5CC8"/>
    <w:rsid w:val="007F0365"/>
    <w:rsid w:val="008A55B7"/>
    <w:rsid w:val="008A5FBD"/>
    <w:rsid w:val="009712BC"/>
    <w:rsid w:val="00986A31"/>
    <w:rsid w:val="00991A77"/>
    <w:rsid w:val="00994761"/>
    <w:rsid w:val="009E119C"/>
    <w:rsid w:val="009F163B"/>
    <w:rsid w:val="00A0579B"/>
    <w:rsid w:val="00A42092"/>
    <w:rsid w:val="00A73190"/>
    <w:rsid w:val="00A8432D"/>
    <w:rsid w:val="00A92984"/>
    <w:rsid w:val="00A969DC"/>
    <w:rsid w:val="00AF240F"/>
    <w:rsid w:val="00B15DC8"/>
    <w:rsid w:val="00B213B0"/>
    <w:rsid w:val="00B23187"/>
    <w:rsid w:val="00B735CD"/>
    <w:rsid w:val="00B9452E"/>
    <w:rsid w:val="00BB3880"/>
    <w:rsid w:val="00BF5BB6"/>
    <w:rsid w:val="00C25163"/>
    <w:rsid w:val="00C4547E"/>
    <w:rsid w:val="00C677FE"/>
    <w:rsid w:val="00C91611"/>
    <w:rsid w:val="00C97DDB"/>
    <w:rsid w:val="00CA608D"/>
    <w:rsid w:val="00CF4BC3"/>
    <w:rsid w:val="00D10AA9"/>
    <w:rsid w:val="00D41E21"/>
    <w:rsid w:val="00D649B8"/>
    <w:rsid w:val="00D72EDE"/>
    <w:rsid w:val="00D91B1D"/>
    <w:rsid w:val="00DA1262"/>
    <w:rsid w:val="00DB7855"/>
    <w:rsid w:val="00DC7CFB"/>
    <w:rsid w:val="00DD025F"/>
    <w:rsid w:val="00E3025B"/>
    <w:rsid w:val="00E62BE4"/>
    <w:rsid w:val="00EA3E66"/>
    <w:rsid w:val="00EB4465"/>
    <w:rsid w:val="00EB6F20"/>
    <w:rsid w:val="00EB72D2"/>
    <w:rsid w:val="00ED1ECA"/>
    <w:rsid w:val="00EE5F0F"/>
    <w:rsid w:val="00F141A0"/>
    <w:rsid w:val="00F25DC5"/>
    <w:rsid w:val="00F30105"/>
    <w:rsid w:val="00F34CCC"/>
    <w:rsid w:val="00F70B94"/>
    <w:rsid w:val="00F71FDB"/>
    <w:rsid w:val="00F85387"/>
    <w:rsid w:val="00FB0B2E"/>
    <w:rsid w:val="00FE505F"/>
    <w:rsid w:val="00FE5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chartTrackingRefBased/>
  <w15:docId w15:val="{2634FC10-E0A7-43BC-8C8D-8A37BD2C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 w:type="paragraph" w:customStyle="1" w:styleId="ad">
    <w:name w:val="Знак Знак Знак Знак"/>
    <w:basedOn w:val="a"/>
    <w:rsid w:val="001D47CB"/>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11</Pages>
  <Words>6965</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Igosheva</cp:lastModifiedBy>
  <cp:revision>42</cp:revision>
  <cp:lastPrinted>2019-04-25T09:52:00Z</cp:lastPrinted>
  <dcterms:created xsi:type="dcterms:W3CDTF">2019-04-23T12:13:00Z</dcterms:created>
  <dcterms:modified xsi:type="dcterms:W3CDTF">2019-04-26T11:38:00Z</dcterms:modified>
</cp:coreProperties>
</file>